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37841E73" w:rsidR="00C81DBA" w:rsidRDefault="009224B6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12, 2021</w:t>
      </w:r>
    </w:p>
    <w:p w14:paraId="7BE548EA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C81DBA">
        <w:rPr>
          <w:sz w:val="24"/>
          <w:szCs w:val="24"/>
        </w:rPr>
        <w:t>2566251</w:t>
      </w:r>
    </w:p>
    <w:p w14:paraId="262B370A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9919181</w:t>
      </w:r>
    </w:p>
    <w:p w14:paraId="62EB4230" w14:textId="77777777" w:rsidR="009E7274" w:rsidRPr="00C81DBA" w:rsidRDefault="00C81DBA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DAVID SHEFFER</w:t>
      </w:r>
    </w:p>
    <w:p w14:paraId="7657172E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621478F" w14:textId="5348AB97" w:rsidR="00C81DBA" w:rsidRDefault="008103BD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3601 NORTH PROGRESS AVENUE SUITE 202</w:t>
      </w:r>
    </w:p>
    <w:p w14:paraId="45C2F890" w14:textId="7A4F60D5" w:rsidR="009E7274" w:rsidRDefault="009E7274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HARRISBURG PA 1711</w:t>
      </w:r>
      <w:r w:rsidR="00C81DBA">
        <w:rPr>
          <w:sz w:val="24"/>
          <w:szCs w:val="24"/>
        </w:rPr>
        <w:t>0</w:t>
      </w:r>
    </w:p>
    <w:p w14:paraId="5242C031" w14:textId="20982799" w:rsidR="00803759" w:rsidRPr="00C81DBA" w:rsidRDefault="009224B6" w:rsidP="009E7274">
      <w:pPr>
        <w:jc w:val="both"/>
        <w:rPr>
          <w:sz w:val="24"/>
          <w:szCs w:val="24"/>
        </w:rPr>
      </w:pPr>
      <w:hyperlink r:id="rId12" w:history="1">
        <w:r w:rsidR="00803759" w:rsidRPr="004150F9">
          <w:rPr>
            <w:rStyle w:val="Hyperlink"/>
            <w:sz w:val="24"/>
            <w:szCs w:val="24"/>
          </w:rPr>
          <w:t>DSHEFFER@AUSCONSULTANTS.COM</w:t>
        </w:r>
      </w:hyperlink>
    </w:p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C81DBA">
        <w:rPr>
          <w:sz w:val="24"/>
          <w:szCs w:val="24"/>
        </w:rPr>
        <w:t xml:space="preserve">AUS Consultants, Inc. </w:t>
      </w:r>
      <w:r w:rsidRPr="00C81DBA">
        <w:rPr>
          <w:sz w:val="24"/>
          <w:szCs w:val="24"/>
        </w:rPr>
        <w:t>to Renew Registration as a Utility Valuation Expert at Docket No. A-2016-256</w:t>
      </w:r>
      <w:r w:rsidR="00C81DBA">
        <w:rPr>
          <w:sz w:val="24"/>
          <w:szCs w:val="24"/>
        </w:rPr>
        <w:t>6251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81DBA">
        <w:rPr>
          <w:sz w:val="24"/>
          <w:szCs w:val="24"/>
        </w:rPr>
        <w:t>Sheffer: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FB747E9" w14:textId="37D1357E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7643D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1</w:t>
      </w:r>
      <w:r w:rsidR="00803759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803759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AUS Consultants,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</w:t>
      </w:r>
      <w:r w:rsidR="00195B79">
        <w:rPr>
          <w:sz w:val="24"/>
          <w:szCs w:val="24"/>
        </w:rPr>
        <w:t xml:space="preserve">n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654EA2E3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4CBD860" w14:textId="7E9FDB64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</w:t>
      </w:r>
      <w:r w:rsidR="00195B79">
        <w:rPr>
          <w:sz w:val="24"/>
          <w:szCs w:val="24"/>
        </w:rPr>
        <w:t xml:space="preserve">the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8103BD">
        <w:rPr>
          <w:b/>
          <w:sz w:val="24"/>
          <w:szCs w:val="24"/>
        </w:rPr>
        <w:t>2</w:t>
      </w:r>
      <w:r w:rsidR="00803759">
        <w:rPr>
          <w:b/>
          <w:sz w:val="24"/>
          <w:szCs w:val="24"/>
        </w:rPr>
        <w:t>1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</w:t>
      </w:r>
      <w:proofErr w:type="gramStart"/>
      <w:r w:rsidR="0079457D" w:rsidRPr="0074381D">
        <w:rPr>
          <w:sz w:val="24"/>
          <w:szCs w:val="24"/>
        </w:rPr>
        <w:t>certification</w:t>
      </w:r>
      <w:proofErr w:type="gramEnd"/>
      <w:r w:rsidR="0079457D" w:rsidRPr="0074381D">
        <w:rPr>
          <w:sz w:val="24"/>
          <w:szCs w:val="24"/>
        </w:rPr>
        <w:t xml:space="preserve">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6B38A2A7" w14:textId="77777777" w:rsidR="0074381D" w:rsidRDefault="0074381D">
      <w:pPr>
        <w:rPr>
          <w:sz w:val="24"/>
          <w:szCs w:val="24"/>
        </w:rPr>
      </w:pPr>
    </w:p>
    <w:p w14:paraId="76C4E151" w14:textId="6D7989EE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3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  <w:r w:rsidR="009224B6" w:rsidRPr="009224B6">
        <w:rPr>
          <w:noProof/>
        </w:rPr>
        <w:t xml:space="preserve"> </w:t>
      </w:r>
    </w:p>
    <w:p w14:paraId="7A04DBFB" w14:textId="1B42C0DE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6AAD68C4" w:rsidR="0074381D" w:rsidRPr="0074381D" w:rsidRDefault="009224B6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522B14" wp14:editId="0331A92B">
            <wp:simplePos x="0" y="0"/>
            <wp:positionH relativeFrom="column">
              <wp:posOffset>3171825</wp:posOffset>
            </wp:positionH>
            <wp:positionV relativeFrom="paragraph">
              <wp:posOffset>68580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231D926D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0833ED08" w:rsidR="0050057A" w:rsidRDefault="0050057A" w:rsidP="003B38CB">
      <w:pPr>
        <w:tabs>
          <w:tab w:val="left" w:pos="5745"/>
        </w:tabs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F448729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4302126D" w14:textId="77777777" w:rsidR="00DA2E76" w:rsidRDefault="00DA2E76" w:rsidP="0074381D">
      <w:pPr>
        <w:jc w:val="both"/>
        <w:rPr>
          <w:sz w:val="24"/>
          <w:szCs w:val="24"/>
        </w:rPr>
      </w:pPr>
    </w:p>
    <w:p w14:paraId="5AC9F8CC" w14:textId="77777777" w:rsidR="0050057A" w:rsidRDefault="0050057A" w:rsidP="0074381D">
      <w:pPr>
        <w:jc w:val="both"/>
        <w:rPr>
          <w:sz w:val="24"/>
          <w:szCs w:val="24"/>
        </w:rPr>
      </w:pPr>
    </w:p>
    <w:p w14:paraId="115AA3CC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957315" w14:textId="77777777" w:rsidR="001F1223" w:rsidRDefault="001F1223">
      <w:r>
        <w:separator/>
      </w:r>
    </w:p>
  </w:endnote>
  <w:endnote w:type="continuationSeparator" w:id="0">
    <w:p w14:paraId="13F03ED5" w14:textId="77777777" w:rsidR="001F1223" w:rsidRDefault="001F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F819D" w14:textId="77777777" w:rsidR="001F1223" w:rsidRDefault="001F1223">
      <w:r>
        <w:separator/>
      </w:r>
    </w:p>
  </w:footnote>
  <w:footnote w:type="continuationSeparator" w:id="0">
    <w:p w14:paraId="2E1D5BA1" w14:textId="77777777" w:rsidR="001F1223" w:rsidRDefault="001F1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1223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0F62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759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B6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SHEFFER@AUSCONSULTANT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2017-07-07T14:18:00Z</cp:lastPrinted>
  <dcterms:created xsi:type="dcterms:W3CDTF">2021-01-12T19:20:00Z</dcterms:created>
  <dcterms:modified xsi:type="dcterms:W3CDTF">2021-01-12T19:20:00Z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