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4B83" w14:textId="05982F88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PENNSYLVANIA</w:t>
      </w:r>
    </w:p>
    <w:p w14:paraId="7793B8A1" w14:textId="77777777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PUBLIC UTILTY COMMISSION</w:t>
      </w:r>
    </w:p>
    <w:p w14:paraId="791EE2BC" w14:textId="77777777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Harrisburg, PA  17105-3265</w:t>
      </w:r>
    </w:p>
    <w:p w14:paraId="30ED3604" w14:textId="7F20BF1B" w:rsidR="00577603" w:rsidRDefault="00577603" w:rsidP="00636B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3E0AB4" w14:textId="6A5551D0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  <w:t xml:space="preserve">Public Meeting </w:t>
      </w:r>
      <w:r w:rsidR="00F51D00" w:rsidRPr="00FA03CC">
        <w:rPr>
          <w:rFonts w:ascii="Times New Roman" w:hAnsi="Times New Roman"/>
          <w:sz w:val="24"/>
          <w:szCs w:val="24"/>
        </w:rPr>
        <w:t xml:space="preserve">held </w:t>
      </w:r>
      <w:r w:rsidR="00840CAD">
        <w:rPr>
          <w:rFonts w:ascii="Times New Roman" w:hAnsi="Times New Roman"/>
          <w:sz w:val="24"/>
          <w:szCs w:val="24"/>
        </w:rPr>
        <w:t>January 14, 2021</w:t>
      </w:r>
    </w:p>
    <w:p w14:paraId="3EBA4C65" w14:textId="77777777" w:rsidR="00A964E2" w:rsidRDefault="00A964E2" w:rsidP="00577603">
      <w:pPr>
        <w:rPr>
          <w:rFonts w:ascii="Times New Roman" w:hAnsi="Times New Roman"/>
          <w:sz w:val="24"/>
          <w:szCs w:val="24"/>
        </w:rPr>
      </w:pPr>
    </w:p>
    <w:p w14:paraId="5E151961" w14:textId="38837B7F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Commissioners Present:</w:t>
      </w:r>
    </w:p>
    <w:p w14:paraId="6A7B9838" w14:textId="77777777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</w:p>
    <w:p w14:paraId="743302C2" w14:textId="48552F19" w:rsidR="00F26B5F" w:rsidRPr="00FA03CC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Gladys Brown</w:t>
      </w:r>
      <w:r w:rsidR="00415954" w:rsidRPr="00FA03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A03CC">
        <w:rPr>
          <w:rFonts w:ascii="Times New Roman" w:eastAsia="Times New Roman" w:hAnsi="Times New Roman"/>
          <w:bCs/>
          <w:sz w:val="24"/>
          <w:szCs w:val="24"/>
        </w:rPr>
        <w:t>Dutrieuille</w:t>
      </w:r>
      <w:proofErr w:type="spellEnd"/>
      <w:r w:rsidRPr="00FA03CC">
        <w:rPr>
          <w:rFonts w:ascii="Times New Roman" w:eastAsia="Times New Roman" w:hAnsi="Times New Roman"/>
          <w:bCs/>
          <w:sz w:val="24"/>
          <w:szCs w:val="24"/>
        </w:rPr>
        <w:t>, Chairman</w:t>
      </w:r>
      <w:r w:rsidR="004423FA">
        <w:rPr>
          <w:rFonts w:ascii="Times New Roman" w:eastAsia="Times New Roman" w:hAnsi="Times New Roman"/>
          <w:bCs/>
          <w:sz w:val="24"/>
          <w:szCs w:val="24"/>
        </w:rPr>
        <w:t>, Statement</w:t>
      </w:r>
    </w:p>
    <w:p w14:paraId="63FDC2DD" w14:textId="77777777" w:rsidR="00F26B5F" w:rsidRPr="00FA03CC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David W. Sweet, Vice Chairman</w:t>
      </w:r>
    </w:p>
    <w:p w14:paraId="01207A76" w14:textId="0D4FCB2A" w:rsidR="009906B2" w:rsidRPr="00FA03CC" w:rsidRDefault="00627178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J</w:t>
      </w:r>
      <w:r w:rsidR="00F26B5F" w:rsidRPr="00FA03CC">
        <w:rPr>
          <w:rFonts w:ascii="Times New Roman" w:eastAsia="Times New Roman" w:hAnsi="Times New Roman"/>
          <w:bCs/>
          <w:sz w:val="24"/>
          <w:szCs w:val="24"/>
        </w:rPr>
        <w:t>ohn F. Coleman, Jr.</w:t>
      </w:r>
    </w:p>
    <w:p w14:paraId="533950ED" w14:textId="2558FDB8" w:rsidR="00866790" w:rsidRDefault="00A711D4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 xml:space="preserve">Ralph V. </w:t>
      </w:r>
      <w:proofErr w:type="spellStart"/>
      <w:r w:rsidRPr="00FA03CC">
        <w:rPr>
          <w:rFonts w:ascii="Times New Roman" w:eastAsia="Times New Roman" w:hAnsi="Times New Roman"/>
          <w:bCs/>
          <w:sz w:val="24"/>
          <w:szCs w:val="24"/>
        </w:rPr>
        <w:t>Yanor</w:t>
      </w:r>
      <w:r w:rsidR="00D60E67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</w:p>
    <w:p w14:paraId="3E35DDD7" w14:textId="338C68A8" w:rsidR="0003609C" w:rsidRDefault="0003609C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14:paraId="31212456" w14:textId="77777777" w:rsidR="00840CAD" w:rsidRPr="00FA03CC" w:rsidRDefault="00840CAD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14:paraId="3A774E34" w14:textId="3BE2E589" w:rsidR="00840CAD" w:rsidRPr="00840CAD" w:rsidRDefault="00840CAD" w:rsidP="00840CAD">
      <w:pPr>
        <w:tabs>
          <w:tab w:val="left" w:pos="504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Petition of UGI Utilities, Inc. – Electric</w:t>
      </w:r>
      <w:r w:rsidRPr="00840CAD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0E00000E" w14:textId="0A8C7F48" w:rsidR="00840CAD" w:rsidRPr="00840CAD" w:rsidRDefault="00840CAD" w:rsidP="00840CAD">
      <w:pPr>
        <w:tabs>
          <w:tab w:val="left" w:pos="504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Division for Approval of a Default Service</w:t>
      </w:r>
      <w:r w:rsidRPr="00840CAD">
        <w:rPr>
          <w:rFonts w:ascii="Times New Roman" w:eastAsia="Times New Roman" w:hAnsi="Times New Roman"/>
          <w:sz w:val="24"/>
          <w:szCs w:val="24"/>
        </w:rPr>
        <w:tab/>
        <w:t>:</w:t>
      </w:r>
      <w:r w:rsidRPr="00840CAD"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z w:val="24"/>
          <w:szCs w:val="24"/>
        </w:rPr>
        <w:tab/>
        <w:t>P-2020-3019907</w:t>
      </w:r>
    </w:p>
    <w:p w14:paraId="310EC06D" w14:textId="4AFB9DB6" w:rsidR="00840CAD" w:rsidRPr="00840CAD" w:rsidRDefault="00840CAD" w:rsidP="00840CAD">
      <w:pPr>
        <w:tabs>
          <w:tab w:val="left" w:pos="504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Plan for the period of June 1, 2021 through</w:t>
      </w:r>
      <w:r w:rsidRPr="00840CAD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Pr="00840CAD"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z w:val="24"/>
          <w:szCs w:val="24"/>
        </w:rPr>
        <w:tab/>
        <w:t>G-2020-3019908</w:t>
      </w:r>
    </w:p>
    <w:p w14:paraId="7A17AB7B" w14:textId="3AFAA042" w:rsidR="00BC1688" w:rsidRPr="00BC1688" w:rsidRDefault="00840CAD" w:rsidP="00840CAD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May 31, 2025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z w:val="24"/>
          <w:szCs w:val="24"/>
        </w:rPr>
        <w:t>:</w:t>
      </w:r>
      <w:r w:rsidRPr="00840CAD">
        <w:rPr>
          <w:rFonts w:ascii="Times New Roman" w:eastAsia="Times New Roman" w:hAnsi="Times New Roman"/>
          <w:sz w:val="24"/>
          <w:szCs w:val="24"/>
        </w:rPr>
        <w:tab/>
      </w:r>
    </w:p>
    <w:p w14:paraId="3E46E51C" w14:textId="77777777" w:rsidR="000E1497" w:rsidRDefault="000E1497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27FB676F" w14:textId="77777777" w:rsidR="0003609C" w:rsidRPr="00FA03CC" w:rsidRDefault="0003609C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8E02378" w14:textId="77777777" w:rsidR="00577603" w:rsidRPr="00FA03CC" w:rsidRDefault="00577603" w:rsidP="00FA03C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03CC">
        <w:rPr>
          <w:rFonts w:ascii="Times New Roman" w:hAnsi="Times New Roman"/>
          <w:b/>
          <w:sz w:val="24"/>
          <w:szCs w:val="24"/>
          <w:u w:val="single"/>
        </w:rPr>
        <w:t>ORDER</w:t>
      </w:r>
    </w:p>
    <w:p w14:paraId="59BD81A4" w14:textId="6B8EE0E8" w:rsidR="00577603" w:rsidRPr="00FA03CC" w:rsidRDefault="00577603" w:rsidP="00AF536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68B32C6" w14:textId="77777777" w:rsidR="00577603" w:rsidRPr="00FA03CC" w:rsidRDefault="00577603" w:rsidP="00FA03CC">
      <w:pPr>
        <w:spacing w:line="360" w:lineRule="auto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  <w:t>BY THE COMMISSION:</w:t>
      </w:r>
    </w:p>
    <w:p w14:paraId="45279492" w14:textId="77777777" w:rsidR="00577603" w:rsidRPr="00FA03CC" w:rsidRDefault="00577603" w:rsidP="00FA03C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95DBB7" w14:textId="7E852AC0" w:rsidR="00840CAD" w:rsidRDefault="00577603" w:rsidP="00840C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  <w:t>We adopt as our action the</w:t>
      </w:r>
      <w:r w:rsidR="009C1616" w:rsidRPr="00FA03CC">
        <w:rPr>
          <w:rFonts w:ascii="Times New Roman" w:hAnsi="Times New Roman"/>
          <w:sz w:val="24"/>
          <w:szCs w:val="24"/>
        </w:rPr>
        <w:t xml:space="preserve"> </w:t>
      </w:r>
      <w:r w:rsidR="00BC1688">
        <w:rPr>
          <w:rFonts w:ascii="Times New Roman" w:hAnsi="Times New Roman"/>
          <w:sz w:val="24"/>
          <w:szCs w:val="24"/>
        </w:rPr>
        <w:t xml:space="preserve">Recommended </w:t>
      </w:r>
      <w:r w:rsidRPr="00FA03CC">
        <w:rPr>
          <w:rFonts w:ascii="Times New Roman" w:hAnsi="Times New Roman"/>
          <w:sz w:val="24"/>
          <w:szCs w:val="24"/>
        </w:rPr>
        <w:t>Decision</w:t>
      </w:r>
      <w:r w:rsidR="00F51D00" w:rsidRPr="00FA03CC">
        <w:rPr>
          <w:rFonts w:ascii="Times New Roman" w:hAnsi="Times New Roman"/>
          <w:sz w:val="24"/>
          <w:szCs w:val="24"/>
        </w:rPr>
        <w:t xml:space="preserve"> </w:t>
      </w:r>
      <w:r w:rsidR="00105726" w:rsidRPr="00FA03CC">
        <w:rPr>
          <w:rFonts w:ascii="Times New Roman" w:hAnsi="Times New Roman"/>
          <w:sz w:val="24"/>
          <w:szCs w:val="24"/>
        </w:rPr>
        <w:t>of</w:t>
      </w:r>
      <w:r w:rsidR="00F26165" w:rsidRPr="00FA03CC">
        <w:rPr>
          <w:rFonts w:ascii="Times New Roman" w:hAnsi="Times New Roman"/>
          <w:sz w:val="24"/>
          <w:szCs w:val="24"/>
        </w:rPr>
        <w:t xml:space="preserve"> </w:t>
      </w:r>
      <w:r w:rsidR="004A242C" w:rsidRPr="00FA03CC">
        <w:rPr>
          <w:rFonts w:ascii="Times New Roman" w:hAnsi="Times New Roman"/>
          <w:sz w:val="24"/>
          <w:szCs w:val="24"/>
        </w:rPr>
        <w:t>A</w:t>
      </w:r>
      <w:r w:rsidR="0079108C">
        <w:rPr>
          <w:rFonts w:ascii="Times New Roman" w:hAnsi="Times New Roman"/>
          <w:sz w:val="24"/>
          <w:szCs w:val="24"/>
        </w:rPr>
        <w:t>dministrative Law Judge</w:t>
      </w:r>
      <w:r w:rsidR="00866790" w:rsidRPr="00FA03CC">
        <w:rPr>
          <w:rFonts w:ascii="Times New Roman" w:hAnsi="Times New Roman"/>
          <w:sz w:val="24"/>
          <w:szCs w:val="24"/>
        </w:rPr>
        <w:t xml:space="preserve"> </w:t>
      </w:r>
      <w:r w:rsidR="00840CAD">
        <w:rPr>
          <w:rFonts w:ascii="Times New Roman" w:hAnsi="Times New Roman"/>
          <w:sz w:val="24"/>
          <w:szCs w:val="24"/>
        </w:rPr>
        <w:t>Dennis J. Buckley</w:t>
      </w:r>
      <w:r w:rsidR="002922C8" w:rsidRPr="00FA03CC">
        <w:rPr>
          <w:rFonts w:ascii="Times New Roman" w:hAnsi="Times New Roman"/>
          <w:sz w:val="24"/>
          <w:szCs w:val="24"/>
        </w:rPr>
        <w:t xml:space="preserve">, </w:t>
      </w:r>
      <w:r w:rsidR="00E17242" w:rsidRPr="00FA03CC">
        <w:rPr>
          <w:rFonts w:ascii="Times New Roman" w:hAnsi="Times New Roman"/>
          <w:sz w:val="24"/>
          <w:szCs w:val="24"/>
        </w:rPr>
        <w:t xml:space="preserve">dated </w:t>
      </w:r>
      <w:r w:rsidR="00840CAD">
        <w:rPr>
          <w:rFonts w:ascii="Times New Roman" w:hAnsi="Times New Roman"/>
          <w:sz w:val="24"/>
          <w:szCs w:val="24"/>
        </w:rPr>
        <w:t>December 11</w:t>
      </w:r>
      <w:r w:rsidR="004A242C" w:rsidRPr="00FA03CC">
        <w:rPr>
          <w:rFonts w:ascii="Times New Roman" w:hAnsi="Times New Roman"/>
          <w:sz w:val="24"/>
          <w:szCs w:val="24"/>
        </w:rPr>
        <w:t>, 2020</w:t>
      </w:r>
      <w:r w:rsidRPr="00FA03CC">
        <w:rPr>
          <w:rFonts w:ascii="Times New Roman" w:hAnsi="Times New Roman"/>
          <w:sz w:val="24"/>
          <w:szCs w:val="24"/>
        </w:rPr>
        <w:t>;</w:t>
      </w:r>
      <w:r w:rsidR="00C403E2" w:rsidRPr="00FA03CC">
        <w:rPr>
          <w:rFonts w:ascii="Times New Roman" w:hAnsi="Times New Roman"/>
          <w:sz w:val="24"/>
          <w:szCs w:val="24"/>
        </w:rPr>
        <w:t xml:space="preserve">  </w:t>
      </w:r>
    </w:p>
    <w:p w14:paraId="4154D790" w14:textId="77777777" w:rsidR="00840CAD" w:rsidRDefault="00840CAD" w:rsidP="00840C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6ED8D9" w14:textId="6EDE8C39" w:rsidR="00577603" w:rsidRPr="00FA03CC" w:rsidRDefault="00840CAD" w:rsidP="00840C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69D" w:rsidRPr="00FA03CC">
        <w:rPr>
          <w:rFonts w:ascii="Times New Roman" w:hAnsi="Times New Roman"/>
          <w:sz w:val="24"/>
          <w:szCs w:val="24"/>
        </w:rPr>
        <w:t>T</w:t>
      </w:r>
      <w:r w:rsidR="00577603" w:rsidRPr="00FA03CC">
        <w:rPr>
          <w:rFonts w:ascii="Times New Roman" w:hAnsi="Times New Roman"/>
          <w:sz w:val="24"/>
          <w:szCs w:val="24"/>
        </w:rPr>
        <w:t>HEREFORE,</w:t>
      </w:r>
    </w:p>
    <w:p w14:paraId="7A81AE95" w14:textId="77777777" w:rsidR="00577603" w:rsidRPr="00FA03CC" w:rsidRDefault="00577603" w:rsidP="001438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26135B" w14:textId="77777777" w:rsidR="00B006A6" w:rsidRDefault="00577603" w:rsidP="001438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  <w:t>IT IS ORDERED:</w:t>
      </w:r>
      <w:bookmarkStart w:id="0" w:name="_Hlk18928809"/>
    </w:p>
    <w:p w14:paraId="52991FFC" w14:textId="77777777" w:rsidR="00B006A6" w:rsidRDefault="00B006A6" w:rsidP="001438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034B916" w14:textId="3790813E" w:rsidR="00840CAD" w:rsidRDefault="00840CAD" w:rsidP="00F44BAB">
      <w:pPr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1.</w:t>
      </w:r>
      <w:r w:rsidRPr="00840CAD">
        <w:rPr>
          <w:rFonts w:ascii="Times New Roman" w:eastAsia="Times New Roman" w:hAnsi="Times New Roman"/>
          <w:sz w:val="24"/>
          <w:szCs w:val="24"/>
        </w:rPr>
        <w:tab/>
        <w:t xml:space="preserve">That the 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rates, terms and conditions of service contained in the Joint Petition for Settlement of UGI Utilities, Inc. – Electric Division DSP IV, including affiliated interest transactions, at Docket Nos. P-2020-3019907 and G-2020-3019908 submitted by </w:t>
      </w:r>
      <w:bookmarkStart w:id="1" w:name="_Hlk57804822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UGI Utilities, Inc. – Electric Division</w:t>
      </w:r>
      <w:bookmarkEnd w:id="1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, the Office of Consumer Advocate, and the Office of Small Business Advocate are approved and adopted without modification;</w:t>
      </w:r>
    </w:p>
    <w:p w14:paraId="15B0B806" w14:textId="77777777" w:rsidR="00F44BAB" w:rsidRDefault="00F44BAB" w:rsidP="00840CAD">
      <w:pPr>
        <w:suppressAutoHyphens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  <w:sectPr w:rsidR="00F44BAB" w:rsidSect="001438B6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5845FF" w14:textId="77777777" w:rsidR="00840CAD" w:rsidRPr="00840CAD" w:rsidRDefault="00840CAD" w:rsidP="00840CAD">
      <w:pPr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2.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That u</w:t>
      </w:r>
      <w:r w:rsidRPr="00840CAD">
        <w:rPr>
          <w:rFonts w:ascii="Times New Roman" w:eastAsia="Times New Roman" w:hAnsi="Times New Roman"/>
          <w:sz w:val="24"/>
          <w:szCs w:val="24"/>
        </w:rPr>
        <w:t>pon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entry of the Commission Order approving the recommendation to adopt the Joint Petition for Settlement, UGI Utilities, Inc. – Electric Division </w:t>
      </w:r>
      <w:r w:rsidRPr="00840CAD">
        <w:rPr>
          <w:rFonts w:ascii="Times New Roman" w:eastAsia="Times New Roman" w:hAnsi="Times New Roman"/>
          <w:sz w:val="24"/>
          <w:szCs w:val="24"/>
        </w:rPr>
        <w:t>be permitted to file a tariff and tariff supplement to become effective on one day’s notice after entry of the Commission’s final order;</w:t>
      </w:r>
    </w:p>
    <w:p w14:paraId="78823CF9" w14:textId="77777777" w:rsidR="00840CAD" w:rsidRPr="00840CAD" w:rsidRDefault="00840CAD" w:rsidP="00840CAD">
      <w:pPr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376A1E9C" w14:textId="77777777" w:rsidR="00840CAD" w:rsidRPr="00840CAD" w:rsidRDefault="00840CAD" w:rsidP="00840CAD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z w:val="24"/>
          <w:szCs w:val="24"/>
        </w:rPr>
        <w:tab/>
        <w:t>3.</w:t>
      </w:r>
      <w:r w:rsidRPr="00840CAD"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>That consistent with the Joint Stipulation for the Admission of Evidence, admitted into the record of this proceeding are:</w:t>
      </w:r>
    </w:p>
    <w:p w14:paraId="7D250DC7" w14:textId="77777777" w:rsidR="00840CAD" w:rsidRPr="00840CAD" w:rsidRDefault="00840CAD" w:rsidP="00840CAD">
      <w:pPr>
        <w:autoSpaceDE w:val="0"/>
        <w:autoSpaceDN w:val="0"/>
        <w:ind w:left="2160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118E7399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(a)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The Joint Petition for Settlement, including all appendices, and;</w:t>
      </w:r>
    </w:p>
    <w:p w14:paraId="20F56211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00BFE379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(b)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UGI Testimony and Exhibits</w:t>
      </w:r>
    </w:p>
    <w:p w14:paraId="5C863C66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24C7EBAD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(1)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UGI Electric Exhibit No. 1 – UGI Electric’s Petition for Approval of a Default Service Plan for the Period of June 1, 2021 through May 31, 2025, including Appendices A through G.</w:t>
      </w:r>
    </w:p>
    <w:p w14:paraId="24A909E4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03ED3298" w14:textId="7F35A8E4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(2)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UGI Electric Statement No. 1 – Direct Testimony of Angelina</w:t>
      </w:r>
      <w:r w:rsidR="00F44BAB">
        <w:rPr>
          <w:rFonts w:ascii="Times New Roman" w:eastAsia="Times New Roman" w:hAnsi="Times New Roman"/>
          <w:spacing w:val="-3"/>
          <w:sz w:val="24"/>
          <w:szCs w:val="24"/>
        </w:rPr>
        <w:t> 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>M. Borelli, including UGI Electric Exhibit Nos. AMB-1, AMB-2(a) (CONFIDENTIAL), AMB-2(b) (CONFIDENTIAL), and AMB-3.</w:t>
      </w:r>
    </w:p>
    <w:p w14:paraId="3DBA9EA0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3B643CD0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(3)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UGI Electric Statement No. 2 – Direct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estimony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of Stephen F.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Anzaldo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, including UGI Electric Exhibit Nos. SFA-1 and SFA-2.</w:t>
      </w:r>
    </w:p>
    <w:p w14:paraId="1BCBE067" w14:textId="77777777" w:rsidR="00F44BAB" w:rsidRDefault="00F44BAB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0F7DC57E" w14:textId="2DCFE689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(4)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UGI Electric Statement No. 1-R – Rebuttal Testimony of Angelina M. Borelli, including UGI Electric Exhibit No. AMB-1-R (CONFIDENTIAL).</w:t>
      </w:r>
    </w:p>
    <w:p w14:paraId="670E22A7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24543D22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(5)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UGI Electric Statement No. 2-R – Rebuttal Testimony of Stephen F.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Anzaldo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.</w:t>
      </w:r>
    </w:p>
    <w:p w14:paraId="4EB9FA5F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4FC6F11E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(6)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UGI Electric Statement No. 1-SR –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Surrebuttal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Testimony of Angelina M. Borelli.</w:t>
      </w:r>
    </w:p>
    <w:p w14:paraId="1E1CE73D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55DFD2BF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(7)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UGI Electric Statement No. 2-SR –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Surrebuttal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Testimony of Stephen F.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Anzaldo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.</w:t>
      </w:r>
    </w:p>
    <w:p w14:paraId="06A4BD16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78F6A458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(c)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OCA Testimony and Exhibits</w:t>
      </w:r>
    </w:p>
    <w:p w14:paraId="290BBC61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4246AB2E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(1)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OCA Statement No. 1 – Direct Testimony of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Serhan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Ogur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, including Appendix A and OCA Exhibit SO-1.</w:t>
      </w:r>
    </w:p>
    <w:p w14:paraId="2C21EAAA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2C344544" w14:textId="276242CB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(2)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OCA Statement No. 1-R – Rebuttal Testimony of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Serhan</w:t>
      </w:r>
      <w:proofErr w:type="spellEnd"/>
      <w:r w:rsidR="00F44BAB">
        <w:rPr>
          <w:rFonts w:ascii="Times New Roman" w:eastAsia="Times New Roman" w:hAnsi="Times New Roman"/>
          <w:spacing w:val="-3"/>
          <w:sz w:val="24"/>
          <w:szCs w:val="24"/>
        </w:rPr>
        <w:t> 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Ogur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, including OCA Exhibits SO-1R and SO-2R.</w:t>
      </w:r>
    </w:p>
    <w:p w14:paraId="1867E28E" w14:textId="77777777" w:rsidR="00F44BAB" w:rsidRDefault="00F44BAB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204E8AD7" w14:textId="15A3CC99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(3)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OCA Statement No. 1-S –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Surrebuttal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Testimony of</w:t>
      </w:r>
      <w:r w:rsidR="00F44BA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Serhan</w:t>
      </w:r>
      <w:proofErr w:type="spellEnd"/>
      <w:r w:rsidR="00F44BAB">
        <w:rPr>
          <w:rFonts w:ascii="Times New Roman" w:eastAsia="Times New Roman" w:hAnsi="Times New Roman"/>
          <w:spacing w:val="-3"/>
          <w:sz w:val="24"/>
          <w:szCs w:val="24"/>
        </w:rPr>
        <w:t> 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Ogur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, including OCA Exhibits SO-1S and SO-2S.</w:t>
      </w:r>
    </w:p>
    <w:p w14:paraId="00312377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</w:p>
    <w:p w14:paraId="782A3909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(d)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OSBA Testimony and Exhibits</w:t>
      </w:r>
    </w:p>
    <w:p w14:paraId="06DAFFF1" w14:textId="77777777" w:rsidR="00840CAD" w:rsidRPr="00840CAD" w:rsidRDefault="00840CAD" w:rsidP="00F44BAB">
      <w:pPr>
        <w:autoSpaceDE w:val="0"/>
        <w:autoSpaceDN w:val="0"/>
        <w:ind w:left="216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1A99712F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(1)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OSBA Statement No. 1 – Direct Testimony of Robert D. Knecht, including OSBA Exhibits IEc-1 through IEc-3.</w:t>
      </w:r>
    </w:p>
    <w:p w14:paraId="0B97C722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58BF1986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(2)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OSBA Statement No. 1-R – Rebuttal Testimony of Robert D. Knecht, including OSBA Exhibits IEc-R1 and IEc-R2.</w:t>
      </w:r>
    </w:p>
    <w:p w14:paraId="36431008" w14:textId="77777777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45CAE164" w14:textId="4E9C6F9B" w:rsidR="00840CAD" w:rsidRPr="00840CAD" w:rsidRDefault="00840CAD" w:rsidP="00F44BAB">
      <w:pPr>
        <w:tabs>
          <w:tab w:val="left" w:pos="3420"/>
        </w:tabs>
        <w:autoSpaceDE w:val="0"/>
        <w:autoSpaceDN w:val="0"/>
        <w:ind w:left="28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(3)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OSBA Statement No. 1-S – </w:t>
      </w:r>
      <w:proofErr w:type="spellStart"/>
      <w:r w:rsidRPr="00840CAD">
        <w:rPr>
          <w:rFonts w:ascii="Times New Roman" w:eastAsia="Times New Roman" w:hAnsi="Times New Roman"/>
          <w:spacing w:val="-3"/>
          <w:sz w:val="24"/>
          <w:szCs w:val="24"/>
        </w:rPr>
        <w:t>Surrebuttal</w:t>
      </w:r>
      <w:proofErr w:type="spellEnd"/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Testimony of Robert</w:t>
      </w:r>
      <w:r w:rsidR="00F44BAB">
        <w:rPr>
          <w:rFonts w:ascii="Times New Roman" w:eastAsia="Times New Roman" w:hAnsi="Times New Roman"/>
          <w:spacing w:val="-3"/>
          <w:sz w:val="24"/>
          <w:szCs w:val="24"/>
        </w:rPr>
        <w:t> 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>D. Knecht, including OSBA Exhibit IEc-S1.</w:t>
      </w:r>
    </w:p>
    <w:p w14:paraId="1335950B" w14:textId="77777777" w:rsidR="00840CAD" w:rsidRPr="00840CAD" w:rsidRDefault="00840CAD" w:rsidP="00840CAD">
      <w:pPr>
        <w:autoSpaceDE w:val="0"/>
        <w:autoSpaceDN w:val="0"/>
        <w:spacing w:line="360" w:lineRule="auto"/>
        <w:ind w:left="2160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09A38710" w14:textId="77777777" w:rsidR="00840CAD" w:rsidRPr="00840CAD" w:rsidRDefault="00840CAD" w:rsidP="00AA1772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z w:val="24"/>
          <w:szCs w:val="24"/>
        </w:rPr>
        <w:t>4.</w:t>
      </w:r>
      <w:r w:rsidRPr="00840CAD">
        <w:rPr>
          <w:rFonts w:ascii="Times New Roman" w:eastAsia="Times New Roman" w:hAnsi="Times New Roman"/>
          <w:sz w:val="24"/>
          <w:szCs w:val="24"/>
        </w:rPr>
        <w:tab/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>That the Motion for Protective Order filed on July 15, 2020 by UGI at this docket is granted.</w:t>
      </w:r>
    </w:p>
    <w:p w14:paraId="61812FE7" w14:textId="77777777" w:rsidR="00840CAD" w:rsidRPr="00840CAD" w:rsidRDefault="00840CAD" w:rsidP="00AA1772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34178883" w14:textId="77777777" w:rsidR="00840CAD" w:rsidRPr="00840CAD" w:rsidRDefault="00840CAD" w:rsidP="00AA1772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>5.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That those statements and exhibits marked CONFIDENTIAL </w:t>
      </w:r>
      <w:r w:rsidRPr="00840CAD">
        <w:rPr>
          <w:rFonts w:ascii="Times New Roman" w:eastAsia="Times New Roman" w:hAnsi="Times New Roman"/>
          <w:bCs/>
          <w:sz w:val="24"/>
          <w:szCs w:val="24"/>
        </w:rPr>
        <w:t>are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 not to be included in the public record of this case; and</w:t>
      </w:r>
    </w:p>
    <w:p w14:paraId="05DCCA08" w14:textId="77777777" w:rsidR="00840CAD" w:rsidRPr="00840CAD" w:rsidRDefault="00840CAD" w:rsidP="00AA1772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3F507A" w14:textId="77777777" w:rsidR="00840CAD" w:rsidRPr="00840CAD" w:rsidRDefault="00840CAD" w:rsidP="00AA1772">
      <w:pPr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>6.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That </w:t>
      </w:r>
      <w:r w:rsidRPr="00840CAD">
        <w:rPr>
          <w:rFonts w:ascii="Times New Roman" w:eastAsia="Times New Roman" w:hAnsi="Times New Roman"/>
          <w:sz w:val="24"/>
          <w:szCs w:val="24"/>
        </w:rPr>
        <w:t xml:space="preserve">upon acceptance and approval by the Commission of the tariff and tariff supplements filed by UGI Utilities Inc. - Electric consistent with this Order, this proceeding at Docket No. </w:t>
      </w:r>
      <w:r w:rsidRPr="00840CAD">
        <w:rPr>
          <w:rFonts w:ascii="Times New Roman" w:eastAsia="Times New Roman" w:hAnsi="Times New Roman"/>
          <w:spacing w:val="-3"/>
          <w:sz w:val="24"/>
          <w:szCs w:val="24"/>
        </w:rPr>
        <w:t xml:space="preserve">P-2020-3019907 </w:t>
      </w:r>
      <w:r w:rsidRPr="00840CAD">
        <w:rPr>
          <w:rFonts w:ascii="Times New Roman" w:eastAsia="Times New Roman" w:hAnsi="Times New Roman"/>
          <w:sz w:val="24"/>
          <w:szCs w:val="24"/>
        </w:rPr>
        <w:t>shall be marked closed.</w:t>
      </w:r>
    </w:p>
    <w:p w14:paraId="51484C9D" w14:textId="51FF1B4E" w:rsidR="00B428CF" w:rsidRPr="00AF536F" w:rsidRDefault="00B428CF" w:rsidP="00ED02FF">
      <w:pPr>
        <w:spacing w:line="48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32EC2B50" w14:textId="33620738" w:rsidR="00577603" w:rsidRPr="00FA03CC" w:rsidRDefault="004423FA" w:rsidP="00AF53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E15215" wp14:editId="70DC10BA">
            <wp:simplePos x="0" y="0"/>
            <wp:positionH relativeFrom="column">
              <wp:posOffset>3048000</wp:posOffset>
            </wp:positionH>
            <wp:positionV relativeFrom="paragraph">
              <wp:posOffset>91440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577603" w:rsidRPr="00FA03CC">
        <w:rPr>
          <w:rFonts w:ascii="Times New Roman" w:hAnsi="Times New Roman"/>
          <w:sz w:val="24"/>
          <w:szCs w:val="24"/>
        </w:rPr>
        <w:t>BY THE COMMISSION</w:t>
      </w:r>
      <w:r w:rsidR="00DA6E2D" w:rsidRPr="00FA03CC">
        <w:rPr>
          <w:rFonts w:ascii="Times New Roman" w:hAnsi="Times New Roman"/>
          <w:sz w:val="24"/>
          <w:szCs w:val="24"/>
        </w:rPr>
        <w:t>,</w:t>
      </w:r>
    </w:p>
    <w:p w14:paraId="65234619" w14:textId="7F8884F7" w:rsidR="009E2694" w:rsidRPr="00FA03CC" w:rsidRDefault="009E2694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64C55E9F" w14:textId="77777777" w:rsidR="0042537E" w:rsidRPr="00FA03CC" w:rsidRDefault="0042537E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B77783A" w14:textId="77777777" w:rsidR="00876B81" w:rsidRPr="00FA03CC" w:rsidRDefault="00876B81" w:rsidP="004656BD">
      <w:pPr>
        <w:ind w:left="5040"/>
        <w:rPr>
          <w:rFonts w:ascii="Times New Roman" w:hAnsi="Times New Roman"/>
          <w:sz w:val="24"/>
          <w:szCs w:val="24"/>
        </w:rPr>
      </w:pPr>
    </w:p>
    <w:p w14:paraId="414C224F" w14:textId="77777777" w:rsidR="00577603" w:rsidRPr="00FA03CC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Rosemary Chiavetta</w:t>
      </w:r>
    </w:p>
    <w:p w14:paraId="20CD175A" w14:textId="77777777" w:rsidR="00577603" w:rsidRPr="00FA03CC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Secretary</w:t>
      </w:r>
    </w:p>
    <w:p w14:paraId="3E974E21" w14:textId="77777777" w:rsidR="0003609C" w:rsidRDefault="0003609C" w:rsidP="00577603">
      <w:pPr>
        <w:rPr>
          <w:rFonts w:ascii="Times New Roman" w:hAnsi="Times New Roman"/>
          <w:sz w:val="24"/>
          <w:szCs w:val="24"/>
        </w:rPr>
      </w:pPr>
    </w:p>
    <w:p w14:paraId="5E33E93D" w14:textId="77777777" w:rsidR="000D5C8C" w:rsidRDefault="000D5C8C" w:rsidP="008034C4">
      <w:pPr>
        <w:rPr>
          <w:rFonts w:ascii="Times New Roman" w:hAnsi="Times New Roman"/>
          <w:sz w:val="24"/>
          <w:szCs w:val="24"/>
        </w:rPr>
      </w:pPr>
    </w:p>
    <w:p w14:paraId="0621D2F9" w14:textId="2681D778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(SEAL)</w:t>
      </w:r>
    </w:p>
    <w:p w14:paraId="5AA74B75" w14:textId="77777777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</w:p>
    <w:p w14:paraId="5F06BFC3" w14:textId="7AA37FFA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ORDER ADOPTED:</w:t>
      </w:r>
      <w:r w:rsidR="00926EEF" w:rsidRPr="00FA03CC">
        <w:rPr>
          <w:rFonts w:ascii="Times New Roman" w:hAnsi="Times New Roman"/>
          <w:sz w:val="24"/>
          <w:szCs w:val="24"/>
        </w:rPr>
        <w:t xml:space="preserve">  </w:t>
      </w:r>
      <w:r w:rsidR="00840CAD">
        <w:rPr>
          <w:rFonts w:ascii="Times New Roman" w:hAnsi="Times New Roman"/>
          <w:sz w:val="24"/>
          <w:szCs w:val="24"/>
        </w:rPr>
        <w:t>January 14</w:t>
      </w:r>
      <w:r w:rsidR="00535076" w:rsidRPr="00FA03CC">
        <w:rPr>
          <w:rFonts w:ascii="Times New Roman" w:hAnsi="Times New Roman"/>
          <w:sz w:val="24"/>
          <w:szCs w:val="24"/>
        </w:rPr>
        <w:t>, 202</w:t>
      </w:r>
      <w:r w:rsidR="00840CAD">
        <w:rPr>
          <w:rFonts w:ascii="Times New Roman" w:hAnsi="Times New Roman"/>
          <w:sz w:val="24"/>
          <w:szCs w:val="24"/>
        </w:rPr>
        <w:t>1</w:t>
      </w:r>
    </w:p>
    <w:p w14:paraId="20F78A23" w14:textId="77777777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</w:p>
    <w:p w14:paraId="537B2293" w14:textId="15A98941" w:rsidR="00B4392F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ORDER ENTERED:</w:t>
      </w:r>
      <w:r w:rsidR="0042537E" w:rsidRPr="00FA03CC">
        <w:rPr>
          <w:rFonts w:ascii="Times New Roman" w:hAnsi="Times New Roman"/>
          <w:sz w:val="24"/>
          <w:szCs w:val="24"/>
        </w:rPr>
        <w:t xml:space="preserve">  </w:t>
      </w:r>
      <w:r w:rsidR="00686693" w:rsidRPr="00FA03CC">
        <w:rPr>
          <w:rFonts w:ascii="Times New Roman" w:hAnsi="Times New Roman"/>
          <w:sz w:val="24"/>
          <w:szCs w:val="24"/>
        </w:rPr>
        <w:t xml:space="preserve"> </w:t>
      </w:r>
      <w:r w:rsidR="004423FA">
        <w:rPr>
          <w:rFonts w:ascii="Times New Roman" w:hAnsi="Times New Roman"/>
          <w:sz w:val="24"/>
          <w:szCs w:val="24"/>
        </w:rPr>
        <w:t>January 14, 2021</w:t>
      </w:r>
    </w:p>
    <w:sectPr w:rsidR="00B4392F" w:rsidRPr="00FA03CC" w:rsidSect="001438B6"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9BC5" w14:textId="77777777" w:rsidR="00B169EF" w:rsidRDefault="00B169EF" w:rsidP="00577603">
      <w:r>
        <w:separator/>
      </w:r>
    </w:p>
  </w:endnote>
  <w:endnote w:type="continuationSeparator" w:id="0">
    <w:p w14:paraId="65158CF4" w14:textId="77777777" w:rsidR="00B169EF" w:rsidRDefault="00B169EF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468789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D754F" w14:textId="3FF0A50C" w:rsidR="00AA1772" w:rsidRPr="00AA1772" w:rsidRDefault="00AA177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AA1772">
          <w:rPr>
            <w:rFonts w:ascii="Times New Roman" w:hAnsi="Times New Roman"/>
            <w:sz w:val="20"/>
            <w:szCs w:val="20"/>
          </w:rPr>
          <w:fldChar w:fldCharType="begin"/>
        </w:r>
        <w:r w:rsidRPr="00AA177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A1772">
          <w:rPr>
            <w:rFonts w:ascii="Times New Roman" w:hAnsi="Times New Roman"/>
            <w:sz w:val="20"/>
            <w:szCs w:val="20"/>
          </w:rPr>
          <w:fldChar w:fldCharType="separate"/>
        </w:r>
        <w:r w:rsidRPr="00AA1772">
          <w:rPr>
            <w:rFonts w:ascii="Times New Roman" w:hAnsi="Times New Roman"/>
            <w:noProof/>
            <w:sz w:val="20"/>
            <w:szCs w:val="20"/>
          </w:rPr>
          <w:t>2</w:t>
        </w:r>
        <w:r w:rsidRPr="00AA177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AEF6" w14:textId="64C8D831" w:rsidR="00A86B64" w:rsidRPr="00636BFB" w:rsidRDefault="00A86B64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-272625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8257D" w14:textId="77777777" w:rsidR="00F44BAB" w:rsidRPr="00636BFB" w:rsidRDefault="00F44BAB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636BFB">
          <w:rPr>
            <w:rFonts w:ascii="Times New Roman" w:hAnsi="Times New Roman"/>
            <w:sz w:val="20"/>
            <w:szCs w:val="20"/>
          </w:rPr>
          <w:fldChar w:fldCharType="begin"/>
        </w:r>
        <w:r w:rsidRPr="00636BF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6BFB">
          <w:rPr>
            <w:rFonts w:ascii="Times New Roman" w:hAnsi="Times New Roman"/>
            <w:sz w:val="20"/>
            <w:szCs w:val="20"/>
          </w:rPr>
          <w:fldChar w:fldCharType="separate"/>
        </w:r>
        <w:r w:rsidRPr="00636BFB">
          <w:rPr>
            <w:rFonts w:ascii="Times New Roman" w:hAnsi="Times New Roman"/>
            <w:noProof/>
            <w:sz w:val="20"/>
            <w:szCs w:val="20"/>
          </w:rPr>
          <w:t>2</w:t>
        </w:r>
        <w:r w:rsidRPr="00636BF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D17A" w14:textId="77777777" w:rsidR="00B169EF" w:rsidRDefault="00B169EF" w:rsidP="00577603">
      <w:r>
        <w:separator/>
      </w:r>
    </w:p>
  </w:footnote>
  <w:footnote w:type="continuationSeparator" w:id="0">
    <w:p w14:paraId="6D332327" w14:textId="77777777" w:rsidR="00B169EF" w:rsidRDefault="00B169EF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3FDF8"/>
    <w:multiLevelType w:val="singleLevel"/>
    <w:tmpl w:val="E7C0372E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720"/>
      </w:pPr>
      <w:rPr>
        <w:rFonts w:cs="Times New Roman"/>
        <w:snapToGrid/>
        <w:sz w:val="24"/>
        <w:szCs w:val="24"/>
      </w:rPr>
    </w:lvl>
  </w:abstractNum>
  <w:abstractNum w:abstractNumId="2" w15:restartNumberingAfterBreak="0">
    <w:nsid w:val="073FCE65"/>
    <w:multiLevelType w:val="singleLevel"/>
    <w:tmpl w:val="6C7F30D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snapToGrid/>
        <w:sz w:val="23"/>
        <w:szCs w:val="23"/>
      </w:rPr>
    </w:lvl>
  </w:abstractNum>
  <w:abstractNum w:abstractNumId="3" w15:restartNumberingAfterBreak="0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3154056"/>
    <w:multiLevelType w:val="hybridMultilevel"/>
    <w:tmpl w:val="BF58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C111F"/>
    <w:multiLevelType w:val="hybridMultilevel"/>
    <w:tmpl w:val="B65685B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A2F95"/>
    <w:multiLevelType w:val="hybridMultilevel"/>
    <w:tmpl w:val="6352AB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6554972"/>
    <w:multiLevelType w:val="hybridMultilevel"/>
    <w:tmpl w:val="B42EEF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76F7478"/>
    <w:multiLevelType w:val="hybridMultilevel"/>
    <w:tmpl w:val="4CBAE5BA"/>
    <w:lvl w:ilvl="0" w:tplc="73EC9798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D30190"/>
    <w:multiLevelType w:val="hybridMultilevel"/>
    <w:tmpl w:val="2284A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F6A66"/>
    <w:multiLevelType w:val="hybridMultilevel"/>
    <w:tmpl w:val="D6AE827E"/>
    <w:lvl w:ilvl="0" w:tplc="77C41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8873D6"/>
    <w:multiLevelType w:val="hybridMultilevel"/>
    <w:tmpl w:val="6E1A7AF2"/>
    <w:lvl w:ilvl="0" w:tplc="7096AC9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011F60"/>
    <w:multiLevelType w:val="hybridMultilevel"/>
    <w:tmpl w:val="B430460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546"/>
    <w:multiLevelType w:val="hybridMultilevel"/>
    <w:tmpl w:val="D96813E4"/>
    <w:lvl w:ilvl="0" w:tplc="96D85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45BCA"/>
    <w:multiLevelType w:val="hybridMultilevel"/>
    <w:tmpl w:val="AEFC93DC"/>
    <w:lvl w:ilvl="0" w:tplc="EEE46A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1C6037"/>
    <w:multiLevelType w:val="hybridMultilevel"/>
    <w:tmpl w:val="0E5C5CB8"/>
    <w:lvl w:ilvl="0" w:tplc="5C64CCDA">
      <w:start w:val="1"/>
      <w:numFmt w:val="decimal"/>
      <w:lvlText w:val="%1."/>
      <w:lvlJc w:val="left"/>
      <w:pPr>
        <w:ind w:left="2970" w:hanging="144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37B6A79"/>
    <w:multiLevelType w:val="hybridMultilevel"/>
    <w:tmpl w:val="0A246EF4"/>
    <w:lvl w:ilvl="0" w:tplc="B1B644C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610DC2"/>
    <w:multiLevelType w:val="hybridMultilevel"/>
    <w:tmpl w:val="A51E1EBA"/>
    <w:lvl w:ilvl="0" w:tplc="82A0B0F2">
      <w:start w:val="1"/>
      <w:numFmt w:val="decimal"/>
      <w:lvlText w:val="%1."/>
      <w:lvlJc w:val="left"/>
      <w:pPr>
        <w:ind w:left="364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AD04A2"/>
    <w:multiLevelType w:val="hybridMultilevel"/>
    <w:tmpl w:val="6BA660AA"/>
    <w:lvl w:ilvl="0" w:tplc="53BCD8A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85788B"/>
    <w:multiLevelType w:val="hybridMultilevel"/>
    <w:tmpl w:val="7B98D17A"/>
    <w:lvl w:ilvl="0" w:tplc="E362D3C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5BF1"/>
    <w:multiLevelType w:val="hybridMultilevel"/>
    <w:tmpl w:val="212CFF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C2300"/>
    <w:multiLevelType w:val="hybridMultilevel"/>
    <w:tmpl w:val="D3F4E5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2694"/>
    <w:multiLevelType w:val="hybridMultilevel"/>
    <w:tmpl w:val="DD3CE07A"/>
    <w:lvl w:ilvl="0" w:tplc="2E0CCCA8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162FCC"/>
    <w:multiLevelType w:val="hybridMultilevel"/>
    <w:tmpl w:val="C61C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697A"/>
    <w:multiLevelType w:val="hybridMultilevel"/>
    <w:tmpl w:val="6DF865F0"/>
    <w:lvl w:ilvl="0" w:tplc="24C02D5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D5201"/>
    <w:multiLevelType w:val="hybridMultilevel"/>
    <w:tmpl w:val="82DCBF00"/>
    <w:lvl w:ilvl="0" w:tplc="62F0EB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766EB5"/>
    <w:multiLevelType w:val="hybridMultilevel"/>
    <w:tmpl w:val="EED2B17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D0632B"/>
    <w:multiLevelType w:val="multilevel"/>
    <w:tmpl w:val="EF6A49F4"/>
    <w:lvl w:ilvl="0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8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8215A01"/>
    <w:multiLevelType w:val="hybridMultilevel"/>
    <w:tmpl w:val="8DF2EBDA"/>
    <w:lvl w:ilvl="0" w:tplc="70C4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57F5B"/>
    <w:multiLevelType w:val="multilevel"/>
    <w:tmpl w:val="13807F80"/>
    <w:name w:val="Firm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auto"/>
        <w:u w:val="none"/>
        <w:effect w:val="none"/>
      </w:rPr>
    </w:lvl>
  </w:abstractNum>
  <w:abstractNum w:abstractNumId="38" w15:restartNumberingAfterBreak="0">
    <w:nsid w:val="7CE0722C"/>
    <w:multiLevelType w:val="hybridMultilevel"/>
    <w:tmpl w:val="CA28EE78"/>
    <w:lvl w:ilvl="0" w:tplc="B95467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3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33"/>
  </w:num>
  <w:num w:numId="12">
    <w:abstractNumId w:val="8"/>
  </w:num>
  <w:num w:numId="13">
    <w:abstractNumId w:val="27"/>
  </w:num>
  <w:num w:numId="14">
    <w:abstractNumId w:val="14"/>
  </w:num>
  <w:num w:numId="15">
    <w:abstractNumId w:val="18"/>
  </w:num>
  <w:num w:numId="16">
    <w:abstractNumId w:val="1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1"/>
  </w:num>
  <w:num w:numId="30">
    <w:abstractNumId w:val="17"/>
  </w:num>
  <w:num w:numId="31">
    <w:abstractNumId w:val="1"/>
  </w:num>
  <w:num w:numId="32">
    <w:abstractNumId w:val="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"/>
  </w:num>
  <w:num w:numId="36">
    <w:abstractNumId w:val="4"/>
  </w:num>
  <w:num w:numId="37">
    <w:abstractNumId w:val="29"/>
  </w:num>
  <w:num w:numId="38">
    <w:abstractNumId w:val="22"/>
  </w:num>
  <w:num w:numId="39">
    <w:abstractNumId w:val="31"/>
  </w:num>
  <w:num w:numId="40">
    <w:abstractNumId w:val="24"/>
  </w:num>
  <w:num w:numId="41">
    <w:abstractNumId w:val="21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3"/>
    <w:rsid w:val="0000007A"/>
    <w:rsid w:val="00006203"/>
    <w:rsid w:val="00006720"/>
    <w:rsid w:val="00007BA3"/>
    <w:rsid w:val="00017D3A"/>
    <w:rsid w:val="00026A1D"/>
    <w:rsid w:val="000273F0"/>
    <w:rsid w:val="00030947"/>
    <w:rsid w:val="000350B9"/>
    <w:rsid w:val="00035460"/>
    <w:rsid w:val="0003609C"/>
    <w:rsid w:val="00040018"/>
    <w:rsid w:val="0004061C"/>
    <w:rsid w:val="000479FE"/>
    <w:rsid w:val="00052E3E"/>
    <w:rsid w:val="00053534"/>
    <w:rsid w:val="000536CD"/>
    <w:rsid w:val="00056ED5"/>
    <w:rsid w:val="000611CF"/>
    <w:rsid w:val="00063411"/>
    <w:rsid w:val="000663F2"/>
    <w:rsid w:val="000844A5"/>
    <w:rsid w:val="00085D71"/>
    <w:rsid w:val="00090052"/>
    <w:rsid w:val="000900E2"/>
    <w:rsid w:val="00092AAB"/>
    <w:rsid w:val="000944C1"/>
    <w:rsid w:val="000A179A"/>
    <w:rsid w:val="000A2947"/>
    <w:rsid w:val="000A63CB"/>
    <w:rsid w:val="000B00DA"/>
    <w:rsid w:val="000C03D6"/>
    <w:rsid w:val="000C14A2"/>
    <w:rsid w:val="000C3643"/>
    <w:rsid w:val="000C6988"/>
    <w:rsid w:val="000D4CC8"/>
    <w:rsid w:val="000D5C8C"/>
    <w:rsid w:val="000D5EA1"/>
    <w:rsid w:val="000D5F69"/>
    <w:rsid w:val="000E1497"/>
    <w:rsid w:val="000E1A7C"/>
    <w:rsid w:val="000E48FC"/>
    <w:rsid w:val="000F73AE"/>
    <w:rsid w:val="001013CF"/>
    <w:rsid w:val="00105726"/>
    <w:rsid w:val="001106F0"/>
    <w:rsid w:val="001146D1"/>
    <w:rsid w:val="001157FC"/>
    <w:rsid w:val="00115803"/>
    <w:rsid w:val="00125F74"/>
    <w:rsid w:val="00131662"/>
    <w:rsid w:val="00134222"/>
    <w:rsid w:val="001371D8"/>
    <w:rsid w:val="001430DE"/>
    <w:rsid w:val="001438B6"/>
    <w:rsid w:val="00143DCF"/>
    <w:rsid w:val="001464B3"/>
    <w:rsid w:val="0014740B"/>
    <w:rsid w:val="001614E7"/>
    <w:rsid w:val="0016568A"/>
    <w:rsid w:val="00166640"/>
    <w:rsid w:val="00167B29"/>
    <w:rsid w:val="0018257D"/>
    <w:rsid w:val="001846FB"/>
    <w:rsid w:val="00193C4E"/>
    <w:rsid w:val="001A7A94"/>
    <w:rsid w:val="001B07F4"/>
    <w:rsid w:val="001B27C9"/>
    <w:rsid w:val="001B79A6"/>
    <w:rsid w:val="001C24F3"/>
    <w:rsid w:val="001C57AF"/>
    <w:rsid w:val="001C5C39"/>
    <w:rsid w:val="001C6A74"/>
    <w:rsid w:val="001D4981"/>
    <w:rsid w:val="001D4E5B"/>
    <w:rsid w:val="001D5649"/>
    <w:rsid w:val="001D654E"/>
    <w:rsid w:val="001D7592"/>
    <w:rsid w:val="001E213F"/>
    <w:rsid w:val="001E4ACD"/>
    <w:rsid w:val="001F620A"/>
    <w:rsid w:val="001F6775"/>
    <w:rsid w:val="002053BB"/>
    <w:rsid w:val="002115AC"/>
    <w:rsid w:val="00214E9F"/>
    <w:rsid w:val="00227171"/>
    <w:rsid w:val="00227917"/>
    <w:rsid w:val="0023117C"/>
    <w:rsid w:val="002348D6"/>
    <w:rsid w:val="002363AC"/>
    <w:rsid w:val="00246581"/>
    <w:rsid w:val="00251686"/>
    <w:rsid w:val="00252090"/>
    <w:rsid w:val="00253A7E"/>
    <w:rsid w:val="00253F1B"/>
    <w:rsid w:val="00255D53"/>
    <w:rsid w:val="002706DB"/>
    <w:rsid w:val="00274749"/>
    <w:rsid w:val="0027710F"/>
    <w:rsid w:val="00277876"/>
    <w:rsid w:val="00287DA4"/>
    <w:rsid w:val="0029123A"/>
    <w:rsid w:val="002922C8"/>
    <w:rsid w:val="00292B26"/>
    <w:rsid w:val="002977F1"/>
    <w:rsid w:val="002A2679"/>
    <w:rsid w:val="002A2DAE"/>
    <w:rsid w:val="002A4D09"/>
    <w:rsid w:val="002B0A6D"/>
    <w:rsid w:val="002B1C7D"/>
    <w:rsid w:val="002B3E19"/>
    <w:rsid w:val="002B5251"/>
    <w:rsid w:val="002B55B0"/>
    <w:rsid w:val="002C0722"/>
    <w:rsid w:val="002C077F"/>
    <w:rsid w:val="002C1AED"/>
    <w:rsid w:val="002C4774"/>
    <w:rsid w:val="002C691F"/>
    <w:rsid w:val="002D24DB"/>
    <w:rsid w:val="002D2D03"/>
    <w:rsid w:val="002D4BB5"/>
    <w:rsid w:val="002E2F5B"/>
    <w:rsid w:val="002E7FB1"/>
    <w:rsid w:val="002F22C8"/>
    <w:rsid w:val="002F32B8"/>
    <w:rsid w:val="00301DFB"/>
    <w:rsid w:val="00304E75"/>
    <w:rsid w:val="003051A8"/>
    <w:rsid w:val="003055A2"/>
    <w:rsid w:val="00305EAC"/>
    <w:rsid w:val="003068BE"/>
    <w:rsid w:val="0031226C"/>
    <w:rsid w:val="003157A2"/>
    <w:rsid w:val="003247C6"/>
    <w:rsid w:val="003265F9"/>
    <w:rsid w:val="003308DC"/>
    <w:rsid w:val="0033198C"/>
    <w:rsid w:val="003331C8"/>
    <w:rsid w:val="00333862"/>
    <w:rsid w:val="003365BA"/>
    <w:rsid w:val="003410FE"/>
    <w:rsid w:val="0035079A"/>
    <w:rsid w:val="0035555A"/>
    <w:rsid w:val="00363AA5"/>
    <w:rsid w:val="00372617"/>
    <w:rsid w:val="00377BA7"/>
    <w:rsid w:val="0038237F"/>
    <w:rsid w:val="00385E75"/>
    <w:rsid w:val="003870F9"/>
    <w:rsid w:val="00387C1F"/>
    <w:rsid w:val="00391736"/>
    <w:rsid w:val="0039219E"/>
    <w:rsid w:val="003922EF"/>
    <w:rsid w:val="003961A1"/>
    <w:rsid w:val="003A3201"/>
    <w:rsid w:val="003A6210"/>
    <w:rsid w:val="003B260B"/>
    <w:rsid w:val="003B47A2"/>
    <w:rsid w:val="003B4B43"/>
    <w:rsid w:val="003B4E07"/>
    <w:rsid w:val="003B5917"/>
    <w:rsid w:val="003B6A43"/>
    <w:rsid w:val="003C2E95"/>
    <w:rsid w:val="003D6178"/>
    <w:rsid w:val="003E02CE"/>
    <w:rsid w:val="003E713C"/>
    <w:rsid w:val="0040069D"/>
    <w:rsid w:val="004031CC"/>
    <w:rsid w:val="0040782F"/>
    <w:rsid w:val="00410524"/>
    <w:rsid w:val="00415954"/>
    <w:rsid w:val="00422C47"/>
    <w:rsid w:val="0042537E"/>
    <w:rsid w:val="00430A4F"/>
    <w:rsid w:val="00436B98"/>
    <w:rsid w:val="00440E92"/>
    <w:rsid w:val="004423FA"/>
    <w:rsid w:val="00442788"/>
    <w:rsid w:val="00443F42"/>
    <w:rsid w:val="0044551A"/>
    <w:rsid w:val="0044606E"/>
    <w:rsid w:val="00451040"/>
    <w:rsid w:val="00451BD4"/>
    <w:rsid w:val="004606F2"/>
    <w:rsid w:val="00461867"/>
    <w:rsid w:val="00461D0C"/>
    <w:rsid w:val="00462FA6"/>
    <w:rsid w:val="004656BD"/>
    <w:rsid w:val="00467549"/>
    <w:rsid w:val="00474BF2"/>
    <w:rsid w:val="00475FED"/>
    <w:rsid w:val="004762DF"/>
    <w:rsid w:val="004776E2"/>
    <w:rsid w:val="00481C93"/>
    <w:rsid w:val="00486FF6"/>
    <w:rsid w:val="0049180C"/>
    <w:rsid w:val="00491BAF"/>
    <w:rsid w:val="00495A06"/>
    <w:rsid w:val="004A242C"/>
    <w:rsid w:val="004A4684"/>
    <w:rsid w:val="004A48A7"/>
    <w:rsid w:val="004B2AB3"/>
    <w:rsid w:val="004C1C2B"/>
    <w:rsid w:val="004C5399"/>
    <w:rsid w:val="004C58B6"/>
    <w:rsid w:val="004D0CAD"/>
    <w:rsid w:val="004D1BC3"/>
    <w:rsid w:val="004D1D7B"/>
    <w:rsid w:val="004E445E"/>
    <w:rsid w:val="004E51F6"/>
    <w:rsid w:val="004F3637"/>
    <w:rsid w:val="004F5360"/>
    <w:rsid w:val="005008C0"/>
    <w:rsid w:val="00500ACE"/>
    <w:rsid w:val="005047D7"/>
    <w:rsid w:val="00513883"/>
    <w:rsid w:val="005315C8"/>
    <w:rsid w:val="0053164C"/>
    <w:rsid w:val="00533816"/>
    <w:rsid w:val="005340DF"/>
    <w:rsid w:val="00534A0E"/>
    <w:rsid w:val="00535076"/>
    <w:rsid w:val="00536AD8"/>
    <w:rsid w:val="00536E3F"/>
    <w:rsid w:val="00541846"/>
    <w:rsid w:val="00547388"/>
    <w:rsid w:val="0054758E"/>
    <w:rsid w:val="00547892"/>
    <w:rsid w:val="0055254D"/>
    <w:rsid w:val="005715BC"/>
    <w:rsid w:val="00571DA4"/>
    <w:rsid w:val="00573009"/>
    <w:rsid w:val="0057436D"/>
    <w:rsid w:val="005744A1"/>
    <w:rsid w:val="005764C4"/>
    <w:rsid w:val="00577603"/>
    <w:rsid w:val="00580737"/>
    <w:rsid w:val="0058122C"/>
    <w:rsid w:val="00582B03"/>
    <w:rsid w:val="00585565"/>
    <w:rsid w:val="005869C1"/>
    <w:rsid w:val="005A1768"/>
    <w:rsid w:val="005A1F30"/>
    <w:rsid w:val="005A3D46"/>
    <w:rsid w:val="005A502F"/>
    <w:rsid w:val="005B0E9D"/>
    <w:rsid w:val="005B29B4"/>
    <w:rsid w:val="005B7492"/>
    <w:rsid w:val="005C28EE"/>
    <w:rsid w:val="005D0E37"/>
    <w:rsid w:val="005D4D77"/>
    <w:rsid w:val="005D5E1C"/>
    <w:rsid w:val="005D7B71"/>
    <w:rsid w:val="00600091"/>
    <w:rsid w:val="0060079E"/>
    <w:rsid w:val="00606FC2"/>
    <w:rsid w:val="00607708"/>
    <w:rsid w:val="00612264"/>
    <w:rsid w:val="00616F40"/>
    <w:rsid w:val="006170A3"/>
    <w:rsid w:val="00617AF8"/>
    <w:rsid w:val="00617DCC"/>
    <w:rsid w:val="0062057F"/>
    <w:rsid w:val="00622639"/>
    <w:rsid w:val="00627178"/>
    <w:rsid w:val="00630955"/>
    <w:rsid w:val="006350FC"/>
    <w:rsid w:val="00636BFB"/>
    <w:rsid w:val="006418EF"/>
    <w:rsid w:val="0064430B"/>
    <w:rsid w:val="00650720"/>
    <w:rsid w:val="006511D0"/>
    <w:rsid w:val="0065224A"/>
    <w:rsid w:val="0066062A"/>
    <w:rsid w:val="0066410F"/>
    <w:rsid w:val="00664482"/>
    <w:rsid w:val="0067513D"/>
    <w:rsid w:val="00682353"/>
    <w:rsid w:val="006859AE"/>
    <w:rsid w:val="00685C05"/>
    <w:rsid w:val="00686693"/>
    <w:rsid w:val="00693BE3"/>
    <w:rsid w:val="00693D35"/>
    <w:rsid w:val="006A16A0"/>
    <w:rsid w:val="006A62FB"/>
    <w:rsid w:val="006A6C78"/>
    <w:rsid w:val="006B2B82"/>
    <w:rsid w:val="006B7495"/>
    <w:rsid w:val="006C4553"/>
    <w:rsid w:val="006D5B2B"/>
    <w:rsid w:val="006E1DD9"/>
    <w:rsid w:val="006E3DEA"/>
    <w:rsid w:val="006E3EEF"/>
    <w:rsid w:val="006F0F8D"/>
    <w:rsid w:val="006F0FBE"/>
    <w:rsid w:val="006F3F31"/>
    <w:rsid w:val="006F6ADA"/>
    <w:rsid w:val="00700577"/>
    <w:rsid w:val="00701D3A"/>
    <w:rsid w:val="00705D8D"/>
    <w:rsid w:val="007061E7"/>
    <w:rsid w:val="007133E8"/>
    <w:rsid w:val="007254BC"/>
    <w:rsid w:val="00735A81"/>
    <w:rsid w:val="00737E48"/>
    <w:rsid w:val="00740B47"/>
    <w:rsid w:val="00740F14"/>
    <w:rsid w:val="00744935"/>
    <w:rsid w:val="0074619B"/>
    <w:rsid w:val="00746A95"/>
    <w:rsid w:val="00764E3C"/>
    <w:rsid w:val="007672AE"/>
    <w:rsid w:val="007712F9"/>
    <w:rsid w:val="007725DB"/>
    <w:rsid w:val="00772A3D"/>
    <w:rsid w:val="007754BA"/>
    <w:rsid w:val="00780B4F"/>
    <w:rsid w:val="0079108C"/>
    <w:rsid w:val="007A0A01"/>
    <w:rsid w:val="007A3D1C"/>
    <w:rsid w:val="007A4000"/>
    <w:rsid w:val="007A44A6"/>
    <w:rsid w:val="007A738F"/>
    <w:rsid w:val="007B2ADA"/>
    <w:rsid w:val="007C2265"/>
    <w:rsid w:val="007C7618"/>
    <w:rsid w:val="007D5FCB"/>
    <w:rsid w:val="007D692A"/>
    <w:rsid w:val="007E3AEA"/>
    <w:rsid w:val="007E3C9C"/>
    <w:rsid w:val="007E4D0E"/>
    <w:rsid w:val="007E51C6"/>
    <w:rsid w:val="007F1A70"/>
    <w:rsid w:val="0080060F"/>
    <w:rsid w:val="0080095C"/>
    <w:rsid w:val="00800BED"/>
    <w:rsid w:val="0080334E"/>
    <w:rsid w:val="008034C4"/>
    <w:rsid w:val="008148F1"/>
    <w:rsid w:val="008312BE"/>
    <w:rsid w:val="00840A74"/>
    <w:rsid w:val="00840CAD"/>
    <w:rsid w:val="00854781"/>
    <w:rsid w:val="0085571F"/>
    <w:rsid w:val="0085572D"/>
    <w:rsid w:val="008652F1"/>
    <w:rsid w:val="00866145"/>
    <w:rsid w:val="00866790"/>
    <w:rsid w:val="00871EEB"/>
    <w:rsid w:val="008722D0"/>
    <w:rsid w:val="008748B4"/>
    <w:rsid w:val="00876B81"/>
    <w:rsid w:val="00885CBF"/>
    <w:rsid w:val="00887780"/>
    <w:rsid w:val="00892B7B"/>
    <w:rsid w:val="00895C96"/>
    <w:rsid w:val="008A1028"/>
    <w:rsid w:val="008A4505"/>
    <w:rsid w:val="008B3300"/>
    <w:rsid w:val="008D6D3F"/>
    <w:rsid w:val="008E4A92"/>
    <w:rsid w:val="008F4EF1"/>
    <w:rsid w:val="008F5BA5"/>
    <w:rsid w:val="008F60F4"/>
    <w:rsid w:val="0090326D"/>
    <w:rsid w:val="0090332D"/>
    <w:rsid w:val="0091254F"/>
    <w:rsid w:val="00912FB5"/>
    <w:rsid w:val="0091376C"/>
    <w:rsid w:val="009149C7"/>
    <w:rsid w:val="00916825"/>
    <w:rsid w:val="00922798"/>
    <w:rsid w:val="00926EEF"/>
    <w:rsid w:val="009408D5"/>
    <w:rsid w:val="00943357"/>
    <w:rsid w:val="009444D4"/>
    <w:rsid w:val="00946993"/>
    <w:rsid w:val="0094719D"/>
    <w:rsid w:val="009543C9"/>
    <w:rsid w:val="00954588"/>
    <w:rsid w:val="00960F87"/>
    <w:rsid w:val="0096560D"/>
    <w:rsid w:val="00966A62"/>
    <w:rsid w:val="009714D3"/>
    <w:rsid w:val="009727FB"/>
    <w:rsid w:val="00976955"/>
    <w:rsid w:val="00984220"/>
    <w:rsid w:val="00984892"/>
    <w:rsid w:val="00985C3A"/>
    <w:rsid w:val="009906B2"/>
    <w:rsid w:val="00991F61"/>
    <w:rsid w:val="009A62B3"/>
    <w:rsid w:val="009A7A53"/>
    <w:rsid w:val="009B272B"/>
    <w:rsid w:val="009B4C3C"/>
    <w:rsid w:val="009B4EB2"/>
    <w:rsid w:val="009B5BBD"/>
    <w:rsid w:val="009C1616"/>
    <w:rsid w:val="009C3FAF"/>
    <w:rsid w:val="009C6EDE"/>
    <w:rsid w:val="009D03FD"/>
    <w:rsid w:val="009D548C"/>
    <w:rsid w:val="009E2694"/>
    <w:rsid w:val="009E33FD"/>
    <w:rsid w:val="009E3EF0"/>
    <w:rsid w:val="009E7057"/>
    <w:rsid w:val="009F23FA"/>
    <w:rsid w:val="00A02007"/>
    <w:rsid w:val="00A066DF"/>
    <w:rsid w:val="00A11570"/>
    <w:rsid w:val="00A118DC"/>
    <w:rsid w:val="00A14B56"/>
    <w:rsid w:val="00A1530D"/>
    <w:rsid w:val="00A15432"/>
    <w:rsid w:val="00A21079"/>
    <w:rsid w:val="00A24782"/>
    <w:rsid w:val="00A305C8"/>
    <w:rsid w:val="00A3150A"/>
    <w:rsid w:val="00A33A0B"/>
    <w:rsid w:val="00A3486C"/>
    <w:rsid w:val="00A40886"/>
    <w:rsid w:val="00A445D1"/>
    <w:rsid w:val="00A529F4"/>
    <w:rsid w:val="00A54A33"/>
    <w:rsid w:val="00A6348C"/>
    <w:rsid w:val="00A711D4"/>
    <w:rsid w:val="00A72EB8"/>
    <w:rsid w:val="00A7354A"/>
    <w:rsid w:val="00A74447"/>
    <w:rsid w:val="00A74EAF"/>
    <w:rsid w:val="00A770A9"/>
    <w:rsid w:val="00A83A7C"/>
    <w:rsid w:val="00A86B64"/>
    <w:rsid w:val="00A917D3"/>
    <w:rsid w:val="00A92ECE"/>
    <w:rsid w:val="00A9414A"/>
    <w:rsid w:val="00A964E2"/>
    <w:rsid w:val="00AA0304"/>
    <w:rsid w:val="00AA1373"/>
    <w:rsid w:val="00AA1772"/>
    <w:rsid w:val="00AA45C7"/>
    <w:rsid w:val="00AA5094"/>
    <w:rsid w:val="00AB05F8"/>
    <w:rsid w:val="00AB6951"/>
    <w:rsid w:val="00AC0834"/>
    <w:rsid w:val="00AC132D"/>
    <w:rsid w:val="00AC1B96"/>
    <w:rsid w:val="00AC3136"/>
    <w:rsid w:val="00AC3230"/>
    <w:rsid w:val="00AC3AFC"/>
    <w:rsid w:val="00AC4910"/>
    <w:rsid w:val="00AD6CC9"/>
    <w:rsid w:val="00AE1886"/>
    <w:rsid w:val="00AE5F5D"/>
    <w:rsid w:val="00AF34C5"/>
    <w:rsid w:val="00AF536F"/>
    <w:rsid w:val="00AF7235"/>
    <w:rsid w:val="00B006A6"/>
    <w:rsid w:val="00B05A2D"/>
    <w:rsid w:val="00B14FA4"/>
    <w:rsid w:val="00B169EF"/>
    <w:rsid w:val="00B20B14"/>
    <w:rsid w:val="00B21F40"/>
    <w:rsid w:val="00B378FF"/>
    <w:rsid w:val="00B40D01"/>
    <w:rsid w:val="00B4119A"/>
    <w:rsid w:val="00B428CF"/>
    <w:rsid w:val="00B435FF"/>
    <w:rsid w:val="00B4392F"/>
    <w:rsid w:val="00B43DA8"/>
    <w:rsid w:val="00B65524"/>
    <w:rsid w:val="00B70CE4"/>
    <w:rsid w:val="00B71000"/>
    <w:rsid w:val="00B712ED"/>
    <w:rsid w:val="00B71993"/>
    <w:rsid w:val="00B76A14"/>
    <w:rsid w:val="00B77435"/>
    <w:rsid w:val="00B81C8B"/>
    <w:rsid w:val="00B85695"/>
    <w:rsid w:val="00B8709E"/>
    <w:rsid w:val="00B951B5"/>
    <w:rsid w:val="00BA307A"/>
    <w:rsid w:val="00BA46C8"/>
    <w:rsid w:val="00BB2619"/>
    <w:rsid w:val="00BB4BD0"/>
    <w:rsid w:val="00BB578E"/>
    <w:rsid w:val="00BB6128"/>
    <w:rsid w:val="00BC0BEA"/>
    <w:rsid w:val="00BC1688"/>
    <w:rsid w:val="00BC29F8"/>
    <w:rsid w:val="00BD38B5"/>
    <w:rsid w:val="00BD4A29"/>
    <w:rsid w:val="00BD5964"/>
    <w:rsid w:val="00BE0E8C"/>
    <w:rsid w:val="00BE3AA4"/>
    <w:rsid w:val="00BE7D22"/>
    <w:rsid w:val="00BF3B18"/>
    <w:rsid w:val="00BF4EAD"/>
    <w:rsid w:val="00C014DF"/>
    <w:rsid w:val="00C019A7"/>
    <w:rsid w:val="00C039E5"/>
    <w:rsid w:val="00C04D76"/>
    <w:rsid w:val="00C11F28"/>
    <w:rsid w:val="00C1282F"/>
    <w:rsid w:val="00C1337C"/>
    <w:rsid w:val="00C403E2"/>
    <w:rsid w:val="00C40591"/>
    <w:rsid w:val="00C40D0C"/>
    <w:rsid w:val="00C4283F"/>
    <w:rsid w:val="00C43298"/>
    <w:rsid w:val="00C4497C"/>
    <w:rsid w:val="00C547DA"/>
    <w:rsid w:val="00C62FBB"/>
    <w:rsid w:val="00C70558"/>
    <w:rsid w:val="00C71175"/>
    <w:rsid w:val="00C82C78"/>
    <w:rsid w:val="00C95A82"/>
    <w:rsid w:val="00C96032"/>
    <w:rsid w:val="00C9700A"/>
    <w:rsid w:val="00CA383D"/>
    <w:rsid w:val="00CA6486"/>
    <w:rsid w:val="00CA6929"/>
    <w:rsid w:val="00CA79C7"/>
    <w:rsid w:val="00CB1517"/>
    <w:rsid w:val="00CB1D98"/>
    <w:rsid w:val="00CB25E0"/>
    <w:rsid w:val="00CB52DB"/>
    <w:rsid w:val="00CB599F"/>
    <w:rsid w:val="00CB6F32"/>
    <w:rsid w:val="00CC0069"/>
    <w:rsid w:val="00CC03F5"/>
    <w:rsid w:val="00CC2B3F"/>
    <w:rsid w:val="00CD25B5"/>
    <w:rsid w:val="00CD2CD8"/>
    <w:rsid w:val="00CD3435"/>
    <w:rsid w:val="00CE46D7"/>
    <w:rsid w:val="00CE494A"/>
    <w:rsid w:val="00CE51E8"/>
    <w:rsid w:val="00CF786A"/>
    <w:rsid w:val="00CF7960"/>
    <w:rsid w:val="00D0019E"/>
    <w:rsid w:val="00D04B98"/>
    <w:rsid w:val="00D06F19"/>
    <w:rsid w:val="00D20889"/>
    <w:rsid w:val="00D25DA1"/>
    <w:rsid w:val="00D266D4"/>
    <w:rsid w:val="00D35C2E"/>
    <w:rsid w:val="00D434D3"/>
    <w:rsid w:val="00D43B9B"/>
    <w:rsid w:val="00D5055D"/>
    <w:rsid w:val="00D524F7"/>
    <w:rsid w:val="00D60E67"/>
    <w:rsid w:val="00D63366"/>
    <w:rsid w:val="00D6599E"/>
    <w:rsid w:val="00D665B5"/>
    <w:rsid w:val="00D76AA0"/>
    <w:rsid w:val="00D80E47"/>
    <w:rsid w:val="00D83CCF"/>
    <w:rsid w:val="00D924AD"/>
    <w:rsid w:val="00D95B75"/>
    <w:rsid w:val="00D96CF9"/>
    <w:rsid w:val="00DA158D"/>
    <w:rsid w:val="00DA2F02"/>
    <w:rsid w:val="00DA6E2D"/>
    <w:rsid w:val="00DB10D3"/>
    <w:rsid w:val="00DE6DE4"/>
    <w:rsid w:val="00DF35F6"/>
    <w:rsid w:val="00DF4DF6"/>
    <w:rsid w:val="00DF7E8E"/>
    <w:rsid w:val="00E06370"/>
    <w:rsid w:val="00E17242"/>
    <w:rsid w:val="00E2017D"/>
    <w:rsid w:val="00E23B05"/>
    <w:rsid w:val="00E23E64"/>
    <w:rsid w:val="00E23FFE"/>
    <w:rsid w:val="00E3318E"/>
    <w:rsid w:val="00E3443D"/>
    <w:rsid w:val="00E346CC"/>
    <w:rsid w:val="00E34BE4"/>
    <w:rsid w:val="00E36986"/>
    <w:rsid w:val="00E4055C"/>
    <w:rsid w:val="00E42626"/>
    <w:rsid w:val="00E44E55"/>
    <w:rsid w:val="00E52E26"/>
    <w:rsid w:val="00E53903"/>
    <w:rsid w:val="00E53B8C"/>
    <w:rsid w:val="00E54321"/>
    <w:rsid w:val="00E56536"/>
    <w:rsid w:val="00E5783A"/>
    <w:rsid w:val="00E665F2"/>
    <w:rsid w:val="00E72916"/>
    <w:rsid w:val="00E753D2"/>
    <w:rsid w:val="00E81600"/>
    <w:rsid w:val="00E850D3"/>
    <w:rsid w:val="00E857CE"/>
    <w:rsid w:val="00E87D6A"/>
    <w:rsid w:val="00E90854"/>
    <w:rsid w:val="00E965D1"/>
    <w:rsid w:val="00E974A2"/>
    <w:rsid w:val="00EA6E89"/>
    <w:rsid w:val="00EB2910"/>
    <w:rsid w:val="00EB4638"/>
    <w:rsid w:val="00EC3889"/>
    <w:rsid w:val="00EC515D"/>
    <w:rsid w:val="00ED02FF"/>
    <w:rsid w:val="00ED4FFE"/>
    <w:rsid w:val="00EE723A"/>
    <w:rsid w:val="00EF1808"/>
    <w:rsid w:val="00F022E2"/>
    <w:rsid w:val="00F02CEA"/>
    <w:rsid w:val="00F03384"/>
    <w:rsid w:val="00F0793D"/>
    <w:rsid w:val="00F15DA0"/>
    <w:rsid w:val="00F24F76"/>
    <w:rsid w:val="00F26165"/>
    <w:rsid w:val="00F26B5F"/>
    <w:rsid w:val="00F27C68"/>
    <w:rsid w:val="00F37419"/>
    <w:rsid w:val="00F411A1"/>
    <w:rsid w:val="00F44BAB"/>
    <w:rsid w:val="00F51D00"/>
    <w:rsid w:val="00F5543B"/>
    <w:rsid w:val="00F55530"/>
    <w:rsid w:val="00F55F50"/>
    <w:rsid w:val="00F61893"/>
    <w:rsid w:val="00F6326F"/>
    <w:rsid w:val="00F71393"/>
    <w:rsid w:val="00F73B1B"/>
    <w:rsid w:val="00F757F6"/>
    <w:rsid w:val="00F7724B"/>
    <w:rsid w:val="00F77FC4"/>
    <w:rsid w:val="00F91579"/>
    <w:rsid w:val="00F94652"/>
    <w:rsid w:val="00FA03CC"/>
    <w:rsid w:val="00FA044E"/>
    <w:rsid w:val="00FA1A8E"/>
    <w:rsid w:val="00FA576D"/>
    <w:rsid w:val="00FA5939"/>
    <w:rsid w:val="00FB02BC"/>
    <w:rsid w:val="00FD4BF3"/>
    <w:rsid w:val="00FD4C66"/>
    <w:rsid w:val="00FD732B"/>
    <w:rsid w:val="00FE1D36"/>
    <w:rsid w:val="00FE710B"/>
    <w:rsid w:val="00FF44D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1436"/>
  <w15:docId w15:val="{0BF61E8F-2CE1-403F-B9E9-D402B90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C05"/>
    <w:rPr>
      <w:rFonts w:ascii="Times New Roman" w:eastAsia="Calibri" w:hAnsi="Times New Roman"/>
      <w:sz w:val="24"/>
      <w:szCs w:val="22"/>
    </w:rPr>
  </w:style>
  <w:style w:type="character" w:customStyle="1" w:styleId="normaltextrun">
    <w:name w:val="normaltextrun"/>
    <w:rsid w:val="00FA03CC"/>
  </w:style>
  <w:style w:type="paragraph" w:customStyle="1" w:styleId="Style">
    <w:name w:val="Style"/>
    <w:rsid w:val="00A33A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7" ma:contentTypeDescription="Create a new document." ma:contentTypeScope="" ma:versionID="a54318e83113e9fae56f07898d026f1c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b2380b590cef7445dc83cb6e8995b7d5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A4561-9BF5-416B-9959-647F182C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B81C6-E53F-467E-B79C-F1BC93EC4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85102-BCA0-4100-A031-12B7C3FFE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69247-DF25-413E-80DB-2F0B786BD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Sheffer, Ryan</cp:lastModifiedBy>
  <cp:revision>6</cp:revision>
  <cp:lastPrinted>2020-03-02T15:28:00Z</cp:lastPrinted>
  <dcterms:created xsi:type="dcterms:W3CDTF">2020-12-29T15:05:00Z</dcterms:created>
  <dcterms:modified xsi:type="dcterms:W3CDTF">2021-01-14T17:18:00Z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