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FD6AB"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14:paraId="327B5196"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14:paraId="3FF5BDE3" w14:textId="493B6370"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 xml:space="preserve">Harrisburg, PA </w:t>
      </w:r>
      <w:r w:rsidR="00384E59">
        <w:rPr>
          <w:rFonts w:ascii="Times New Roman" w:eastAsia="Times New Roman" w:hAnsi="Times New Roman" w:cs="Times New Roman"/>
          <w:b/>
          <w:spacing w:val="-3"/>
          <w:sz w:val="26"/>
          <w:szCs w:val="26"/>
        </w:rPr>
        <w:t>17120</w:t>
      </w:r>
    </w:p>
    <w:p w14:paraId="51827180" w14:textId="1F52198D" w:rsidR="00F44833"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2BAB0546" w14:textId="77777777" w:rsidR="00384E59" w:rsidRPr="003F7EE6" w:rsidRDefault="00384E59"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144912A5" w14:textId="0195FD45" w:rsidR="00F44833" w:rsidRPr="003F7EE6" w:rsidRDefault="00F44833" w:rsidP="00060D64">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Public Meeting held </w:t>
      </w:r>
      <w:r w:rsidR="001E0DE3">
        <w:rPr>
          <w:rFonts w:ascii="Times New Roman" w:eastAsia="Times New Roman" w:hAnsi="Times New Roman" w:cs="Times New Roman"/>
          <w:sz w:val="26"/>
          <w:szCs w:val="26"/>
        </w:rPr>
        <w:t>January 14</w:t>
      </w:r>
      <w:r w:rsidR="006A0373">
        <w:rPr>
          <w:rFonts w:ascii="Times New Roman" w:eastAsia="Times New Roman" w:hAnsi="Times New Roman" w:cs="Times New Roman"/>
          <w:sz w:val="26"/>
          <w:szCs w:val="26"/>
        </w:rPr>
        <w:t>, 202</w:t>
      </w:r>
      <w:r w:rsidR="001E0DE3">
        <w:rPr>
          <w:rFonts w:ascii="Times New Roman" w:eastAsia="Times New Roman" w:hAnsi="Times New Roman" w:cs="Times New Roman"/>
          <w:sz w:val="26"/>
          <w:szCs w:val="26"/>
        </w:rPr>
        <w:t>1</w:t>
      </w:r>
    </w:p>
    <w:p w14:paraId="525D00EF"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4F9A51E"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08405701"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14:paraId="27567271"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76DB8DD" w14:textId="77777777" w:rsidR="006A0373" w:rsidRPr="00A05F29" w:rsidRDefault="00F44833" w:rsidP="006A037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6A0373" w:rsidRPr="00A05F29">
        <w:rPr>
          <w:rFonts w:ascii="Times New Roman" w:eastAsia="Times New Roman" w:hAnsi="Times New Roman" w:cs="Times New Roman"/>
          <w:sz w:val="26"/>
          <w:szCs w:val="26"/>
        </w:rPr>
        <w:t>Gladys Brown Dutrieuille, Chairman</w:t>
      </w:r>
    </w:p>
    <w:p w14:paraId="2759D90B"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David W. Sweet, Vice Chairman</w:t>
      </w:r>
    </w:p>
    <w:p w14:paraId="3CE83DE8"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John F. Coleman, Jr.</w:t>
      </w:r>
    </w:p>
    <w:p w14:paraId="349BCEFD"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Ralph V. Yanora</w:t>
      </w:r>
    </w:p>
    <w:p w14:paraId="674E1C4C" w14:textId="53F7ADC0" w:rsidR="00D662B2" w:rsidRDefault="00D662B2" w:rsidP="00F44833">
      <w:pPr>
        <w:tabs>
          <w:tab w:val="left" w:pos="-720"/>
        </w:tabs>
        <w:suppressAutoHyphens/>
        <w:spacing w:after="0" w:line="240" w:lineRule="auto"/>
        <w:rPr>
          <w:rFonts w:ascii="Times New Roman" w:eastAsia="Times New Roman" w:hAnsi="Times New Roman" w:cs="Times New Roman"/>
          <w:sz w:val="26"/>
          <w:szCs w:val="26"/>
        </w:rPr>
      </w:pPr>
    </w:p>
    <w:p w14:paraId="3AA07E81" w14:textId="77777777" w:rsidR="000C58A3" w:rsidRPr="003F7EE6" w:rsidRDefault="000C58A3" w:rsidP="00F44833">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2B87A71"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F44833" w:rsidRPr="003F7EE6" w14:paraId="0D66FEAB" w14:textId="77777777" w:rsidTr="00E509B9">
        <w:tc>
          <w:tcPr>
            <w:tcW w:w="5238" w:type="dxa"/>
          </w:tcPr>
          <w:p w14:paraId="3A3E2BD3"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14:paraId="7E241145"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Bureau of Investigation and Enforcement  </w:t>
            </w:r>
          </w:p>
          <w:p w14:paraId="48B7792E"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41B0AFF4" w14:textId="0AA0E97D"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v.</w:t>
            </w:r>
          </w:p>
          <w:p w14:paraId="325B001A"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681FC4D4" w14:textId="021D81FE" w:rsidR="00F44833" w:rsidRPr="003F7EE6" w:rsidRDefault="006A0373"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Philadelphia Gas Works</w:t>
            </w:r>
          </w:p>
          <w:p w14:paraId="25CEDBA0" w14:textId="77777777" w:rsidR="00F44833" w:rsidRPr="003F7EE6" w:rsidRDefault="00F44833" w:rsidP="00D662B2">
            <w:pPr>
              <w:spacing w:after="0" w:line="240" w:lineRule="auto"/>
              <w:rPr>
                <w:rFonts w:ascii="Times New Roman" w:eastAsia="Times New Roman" w:hAnsi="Times New Roman" w:cs="Times New Roman"/>
                <w:sz w:val="26"/>
                <w:szCs w:val="26"/>
              </w:rPr>
            </w:pPr>
          </w:p>
        </w:tc>
        <w:tc>
          <w:tcPr>
            <w:tcW w:w="1080" w:type="dxa"/>
          </w:tcPr>
          <w:p w14:paraId="0BCC3E1A"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c>
          <w:tcPr>
            <w:tcW w:w="3510" w:type="dxa"/>
          </w:tcPr>
          <w:p w14:paraId="35772F08" w14:textId="4C87A55D" w:rsidR="00F44833" w:rsidRPr="003F7EE6" w:rsidRDefault="00F44833" w:rsidP="00D662B2">
            <w:pPr>
              <w:suppressAutoHyphens/>
              <w:spacing w:after="0" w:line="240" w:lineRule="auto"/>
              <w:ind w:right="252"/>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M-20</w:t>
            </w:r>
            <w:r w:rsidR="006A0373">
              <w:rPr>
                <w:rFonts w:ascii="Times New Roman" w:eastAsia="Times New Roman" w:hAnsi="Times New Roman" w:cs="Times New Roman"/>
                <w:sz w:val="26"/>
                <w:szCs w:val="26"/>
              </w:rPr>
              <w:t>20-2622907</w:t>
            </w:r>
          </w:p>
          <w:p w14:paraId="3854199A"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r>
    </w:tbl>
    <w:p w14:paraId="434491CE" w14:textId="77777777" w:rsidR="00F44833" w:rsidRPr="003F7EE6" w:rsidRDefault="00F44833" w:rsidP="00F44833">
      <w:pPr>
        <w:keepNext/>
        <w:tabs>
          <w:tab w:val="center" w:pos="4680"/>
        </w:tabs>
        <w:suppressAutoHyphens/>
        <w:spacing w:after="0" w:line="360" w:lineRule="auto"/>
        <w:outlineLvl w:val="0"/>
        <w:rPr>
          <w:rFonts w:ascii="CG Times" w:eastAsia="Times New Roman" w:hAnsi="CG Times" w:cs="Times New Roman"/>
          <w:b/>
          <w:sz w:val="26"/>
          <w:szCs w:val="20"/>
        </w:rPr>
      </w:pPr>
    </w:p>
    <w:p w14:paraId="389A61B4" w14:textId="77777777" w:rsidR="00F44833" w:rsidRPr="003F7EE6"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14:paraId="15A31660"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14:paraId="2C9E2E81"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14:paraId="4B6AC53B"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p>
    <w:p w14:paraId="1631473F" w14:textId="0E867D82" w:rsidR="000E4D1C" w:rsidRDefault="00F44833" w:rsidP="000E4D1C">
      <w:pPr>
        <w:tabs>
          <w:tab w:val="left" w:pos="-720"/>
        </w:tabs>
        <w:suppressAutoHyphens/>
        <w:spacing w:after="0" w:line="360" w:lineRule="auto"/>
        <w:ind w:firstLine="14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Before the Pennsylvania Public Utility Commission (Commission) for consideration and disposition is a proposed </w:t>
      </w:r>
      <w:r w:rsidR="001B2B83">
        <w:rPr>
          <w:rFonts w:ascii="Times New Roman" w:eastAsia="Times New Roman" w:hAnsi="Times New Roman" w:cs="Times New Roman"/>
          <w:sz w:val="26"/>
          <w:szCs w:val="26"/>
        </w:rPr>
        <w:t xml:space="preserve">Settlement </w:t>
      </w:r>
      <w:r w:rsidR="00C70D07">
        <w:rPr>
          <w:rFonts w:ascii="Times New Roman" w:eastAsia="Times New Roman" w:hAnsi="Times New Roman" w:cs="Times New Roman"/>
          <w:sz w:val="26"/>
          <w:szCs w:val="26"/>
        </w:rPr>
        <w:t xml:space="preserve">Agreement </w:t>
      </w:r>
      <w:r w:rsidR="001B2B83" w:rsidRPr="003F7EE6">
        <w:rPr>
          <w:rFonts w:ascii="Times New Roman" w:eastAsia="Times New Roman" w:hAnsi="Times New Roman" w:cs="Times New Roman"/>
          <w:sz w:val="26"/>
          <w:szCs w:val="26"/>
        </w:rPr>
        <w:t>(Settlement</w:t>
      </w:r>
      <w:r w:rsidR="001B2B83">
        <w:rPr>
          <w:rFonts w:ascii="Times New Roman" w:eastAsia="Times New Roman" w:hAnsi="Times New Roman" w:cs="Times New Roman"/>
          <w:sz w:val="26"/>
          <w:szCs w:val="26"/>
        </w:rPr>
        <w:t xml:space="preserve"> Agreement or Settlement</w:t>
      </w:r>
      <w:r w:rsidR="001B2B83" w:rsidRPr="003F7EE6">
        <w:rPr>
          <w:rFonts w:ascii="Times New Roman" w:eastAsia="Times New Roman" w:hAnsi="Times New Roman" w:cs="Times New Roman"/>
          <w:sz w:val="26"/>
          <w:szCs w:val="26"/>
        </w:rPr>
        <w:t xml:space="preserve">) </w:t>
      </w:r>
      <w:r w:rsidRPr="003F7EE6">
        <w:rPr>
          <w:rFonts w:ascii="Times New Roman" w:eastAsia="Times New Roman" w:hAnsi="Times New Roman" w:cs="Times New Roman"/>
          <w:sz w:val="26"/>
          <w:szCs w:val="26"/>
        </w:rPr>
        <w:t xml:space="preserve">filed on </w:t>
      </w:r>
      <w:r w:rsidR="006A0373">
        <w:rPr>
          <w:rFonts w:ascii="Times New Roman" w:eastAsia="Times New Roman" w:hAnsi="Times New Roman" w:cs="Times New Roman"/>
          <w:sz w:val="26"/>
          <w:szCs w:val="26"/>
        </w:rPr>
        <w:t>August 26, 2020</w:t>
      </w:r>
      <w:r w:rsidRPr="003F7EE6">
        <w:rPr>
          <w:rFonts w:ascii="Times New Roman" w:eastAsia="Times New Roman" w:hAnsi="Times New Roman" w:cs="Times New Roman"/>
          <w:sz w:val="26"/>
          <w:szCs w:val="26"/>
        </w:rPr>
        <w:t xml:space="preserve">, by the Commission’s Bureau of Investigation and Enforcement (I&amp;E) and </w:t>
      </w:r>
      <w:r w:rsidR="006A0373">
        <w:rPr>
          <w:rFonts w:ascii="Times New Roman" w:eastAsia="Times New Roman" w:hAnsi="Times New Roman" w:cs="Times New Roman"/>
          <w:sz w:val="26"/>
          <w:szCs w:val="26"/>
        </w:rPr>
        <w:t>Philadelphia Gas Works</w:t>
      </w:r>
      <w:r w:rsidR="000C58A3" w:rsidRPr="003F7EE6">
        <w:rPr>
          <w:rFonts w:ascii="Times New Roman" w:eastAsia="Times New Roman" w:hAnsi="Times New Roman" w:cs="Times New Roman"/>
          <w:sz w:val="26"/>
          <w:szCs w:val="26"/>
        </w:rPr>
        <w:t xml:space="preserve"> </w:t>
      </w:r>
      <w:r w:rsidRPr="003F7EE6">
        <w:rPr>
          <w:rFonts w:ascii="Times New Roman" w:eastAsia="Times New Roman" w:hAnsi="Times New Roman" w:cs="Times New Roman"/>
          <w:sz w:val="26"/>
          <w:szCs w:val="26"/>
        </w:rPr>
        <w:t>(</w:t>
      </w:r>
      <w:r w:rsidR="006A0373">
        <w:rPr>
          <w:rFonts w:ascii="Times New Roman" w:eastAsia="Times New Roman" w:hAnsi="Times New Roman" w:cs="Times New Roman"/>
          <w:sz w:val="26"/>
          <w:szCs w:val="26"/>
        </w:rPr>
        <w:t>PGW</w:t>
      </w:r>
      <w:r w:rsidR="00FC0802">
        <w:rPr>
          <w:rFonts w:ascii="Times New Roman" w:eastAsia="Times New Roman" w:hAnsi="Times New Roman" w:cs="Times New Roman"/>
          <w:sz w:val="26"/>
          <w:szCs w:val="26"/>
        </w:rPr>
        <w:t xml:space="preserve"> </w:t>
      </w:r>
      <w:r w:rsidRPr="003F7EE6">
        <w:rPr>
          <w:rFonts w:ascii="Times New Roman" w:eastAsia="Times New Roman" w:hAnsi="Times New Roman" w:cs="Times New Roman"/>
          <w:sz w:val="26"/>
          <w:szCs w:val="26"/>
        </w:rPr>
        <w:t xml:space="preserve">or Company) (collectively, </w:t>
      </w:r>
      <w:r w:rsidR="00DD62AF">
        <w:rPr>
          <w:rFonts w:ascii="Times New Roman" w:eastAsia="Times New Roman" w:hAnsi="Times New Roman" w:cs="Times New Roman"/>
          <w:sz w:val="26"/>
          <w:szCs w:val="26"/>
        </w:rPr>
        <w:t>the Parties), with respect to</w:t>
      </w:r>
      <w:r w:rsidRPr="003F7EE6">
        <w:rPr>
          <w:rFonts w:ascii="Times New Roman" w:eastAsia="Times New Roman" w:hAnsi="Times New Roman" w:cs="Times New Roman"/>
          <w:sz w:val="26"/>
          <w:szCs w:val="26"/>
        </w:rPr>
        <w:t xml:space="preserve"> </w:t>
      </w:r>
      <w:r w:rsidR="0002071A">
        <w:rPr>
          <w:rFonts w:ascii="Times New Roman" w:eastAsia="Times New Roman" w:hAnsi="Times New Roman" w:cs="Times New Roman"/>
          <w:sz w:val="26"/>
          <w:szCs w:val="26"/>
        </w:rPr>
        <w:t xml:space="preserve">an </w:t>
      </w:r>
      <w:r w:rsidR="003919F5">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nformal </w:t>
      </w:r>
      <w:r w:rsidR="007A7797">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nvestigation conducted by I&amp;E.  </w:t>
      </w:r>
      <w:r w:rsidR="006A328C">
        <w:rPr>
          <w:rFonts w:ascii="Times New Roman" w:eastAsia="Times New Roman" w:hAnsi="Times New Roman" w:cs="Times New Roman"/>
          <w:sz w:val="26"/>
          <w:szCs w:val="26"/>
        </w:rPr>
        <w:t xml:space="preserve">Both Parties submitted Statements in Support of the Settlement.  </w:t>
      </w:r>
      <w:r w:rsidR="00D662B2">
        <w:rPr>
          <w:rFonts w:ascii="Times New Roman" w:eastAsia="Times New Roman" w:hAnsi="Times New Roman" w:cs="Times New Roman"/>
          <w:sz w:val="26"/>
          <w:szCs w:val="26"/>
        </w:rPr>
        <w:t>The Parties</w:t>
      </w:r>
      <w:r w:rsidRPr="003F7EE6">
        <w:rPr>
          <w:rFonts w:ascii="Times New Roman" w:eastAsia="Times New Roman" w:hAnsi="Times New Roman" w:cs="Times New Roman"/>
          <w:sz w:val="26"/>
          <w:szCs w:val="26"/>
        </w:rPr>
        <w:t xml:space="preserve"> submit that the proposed Settlement is in the public interest and is consistent with the Commission’s Policy Statement at 52 Pa. Code §</w:t>
      </w:r>
      <w:r w:rsidR="00060D64">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 xml:space="preserve">Factors and standards for evaluating </w:t>
      </w:r>
      <w:r w:rsidRPr="003F7EE6">
        <w:rPr>
          <w:rFonts w:ascii="Times New Roman" w:eastAsia="Times New Roman" w:hAnsi="Times New Roman" w:cs="Times New Roman"/>
          <w:i/>
          <w:sz w:val="26"/>
          <w:szCs w:val="26"/>
        </w:rPr>
        <w:lastRenderedPageBreak/>
        <w:t>litigated and settled proceedings involving violations of the Public Utility Code and Commission regulations—statement of policy</w:t>
      </w:r>
      <w:r w:rsidR="00DD62AF">
        <w:rPr>
          <w:rFonts w:ascii="Times New Roman" w:eastAsia="Times New Roman" w:hAnsi="Times New Roman" w:cs="Times New Roman"/>
          <w:sz w:val="26"/>
          <w:szCs w:val="26"/>
        </w:rPr>
        <w:t xml:space="preserve">.  </w:t>
      </w:r>
      <w:r w:rsidR="00A53B32">
        <w:rPr>
          <w:rFonts w:ascii="Times New Roman" w:eastAsia="Times New Roman" w:hAnsi="Times New Roman" w:cs="Times New Roman"/>
          <w:sz w:val="26"/>
          <w:szCs w:val="26"/>
        </w:rPr>
        <w:t>Settlement</w:t>
      </w:r>
      <w:r w:rsidR="00DD62AF">
        <w:rPr>
          <w:rFonts w:ascii="Times New Roman" w:eastAsia="Times New Roman" w:hAnsi="Times New Roman" w:cs="Times New Roman"/>
          <w:sz w:val="26"/>
          <w:szCs w:val="26"/>
        </w:rPr>
        <w:t xml:space="preserve"> at </w:t>
      </w:r>
      <w:r w:rsidR="006A0373">
        <w:rPr>
          <w:rFonts w:ascii="Times New Roman" w:eastAsia="Times New Roman" w:hAnsi="Times New Roman" w:cs="Times New Roman"/>
          <w:sz w:val="26"/>
          <w:szCs w:val="26"/>
        </w:rPr>
        <w:t>3</w:t>
      </w:r>
      <w:r w:rsidRPr="003F7EE6">
        <w:rPr>
          <w:rFonts w:ascii="Times New Roman" w:eastAsia="Times New Roman" w:hAnsi="Times New Roman" w:cs="Times New Roman"/>
          <w:sz w:val="26"/>
          <w:szCs w:val="26"/>
        </w:rPr>
        <w:t xml:space="preserve">.  </w:t>
      </w:r>
      <w:r w:rsidR="000E4D1C">
        <w:rPr>
          <w:rFonts w:ascii="Times New Roman" w:eastAsia="Times New Roman" w:hAnsi="Times New Roman" w:cs="Times New Roman"/>
          <w:sz w:val="26"/>
          <w:szCs w:val="26"/>
        </w:rPr>
        <w:t>For the reasons set forth herein, we shall approve the proposed Settlement, consistent with this Opinion and Order.</w:t>
      </w:r>
    </w:p>
    <w:p w14:paraId="32614820" w14:textId="77777777" w:rsidR="00A53B32" w:rsidRPr="003F7EE6" w:rsidRDefault="00A53B32" w:rsidP="00F44833">
      <w:pPr>
        <w:tabs>
          <w:tab w:val="left" w:pos="-720"/>
        </w:tabs>
        <w:suppressAutoHyphens/>
        <w:spacing w:after="0" w:line="360" w:lineRule="auto"/>
        <w:rPr>
          <w:rFonts w:ascii="Times New Roman" w:eastAsia="Times New Roman" w:hAnsi="Times New Roman" w:cs="Times New Roman"/>
          <w:sz w:val="26"/>
          <w:szCs w:val="26"/>
        </w:rPr>
      </w:pPr>
    </w:p>
    <w:p w14:paraId="5918BDF4" w14:textId="77777777" w:rsidR="00F44833" w:rsidRPr="003F7EE6" w:rsidRDefault="00A30ECF" w:rsidP="00EB1C9A">
      <w:pPr>
        <w:tabs>
          <w:tab w:val="left" w:pos="-720"/>
        </w:tabs>
        <w:suppressAutoHyphen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History of the </w:t>
      </w:r>
      <w:r w:rsidR="0076203D">
        <w:rPr>
          <w:rFonts w:ascii="Times New Roman" w:eastAsia="Times New Roman" w:hAnsi="Times New Roman" w:cs="Times New Roman"/>
          <w:b/>
          <w:sz w:val="26"/>
          <w:szCs w:val="26"/>
        </w:rPr>
        <w:t>Proceeding</w:t>
      </w:r>
    </w:p>
    <w:p w14:paraId="253C1AAD" w14:textId="77777777" w:rsidR="00F44833" w:rsidRPr="003F7EE6" w:rsidRDefault="00F44833" w:rsidP="00F44833">
      <w:pPr>
        <w:tabs>
          <w:tab w:val="center" w:pos="0"/>
        </w:tabs>
        <w:suppressAutoHyphens/>
        <w:spacing w:after="0" w:line="360" w:lineRule="auto"/>
        <w:rPr>
          <w:rFonts w:ascii="Times New Roman" w:eastAsia="Times New Roman" w:hAnsi="Times New Roman" w:cs="Times New Roman"/>
          <w:sz w:val="26"/>
          <w:szCs w:val="26"/>
        </w:rPr>
      </w:pPr>
    </w:p>
    <w:p w14:paraId="66D26A8F" w14:textId="504AA908" w:rsidR="00E00D9F" w:rsidRDefault="00FC773F"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6203D">
        <w:rPr>
          <w:rFonts w:ascii="Times New Roman" w:eastAsia="Times New Roman" w:hAnsi="Times New Roman" w:cs="Times New Roman"/>
          <w:sz w:val="26"/>
          <w:szCs w:val="26"/>
        </w:rPr>
        <w:t xml:space="preserve">This matter concerns </w:t>
      </w:r>
      <w:r w:rsidR="000C58A3">
        <w:rPr>
          <w:rFonts w:ascii="Times New Roman" w:eastAsia="Times New Roman" w:hAnsi="Times New Roman" w:cs="Times New Roman"/>
          <w:sz w:val="26"/>
          <w:szCs w:val="26"/>
        </w:rPr>
        <w:t>an</w:t>
      </w:r>
      <w:r w:rsidR="0076203D">
        <w:rPr>
          <w:rFonts w:ascii="Times New Roman" w:eastAsia="Times New Roman" w:hAnsi="Times New Roman" w:cs="Times New Roman"/>
          <w:sz w:val="26"/>
          <w:szCs w:val="26"/>
        </w:rPr>
        <w:t xml:space="preserve"> </w:t>
      </w:r>
      <w:r w:rsidR="00384C8C">
        <w:rPr>
          <w:rFonts w:ascii="Times New Roman" w:eastAsia="Times New Roman" w:hAnsi="Times New Roman" w:cs="Times New Roman"/>
          <w:sz w:val="26"/>
          <w:szCs w:val="26"/>
        </w:rPr>
        <w:t xml:space="preserve">alleged </w:t>
      </w:r>
      <w:r w:rsidR="008C3120">
        <w:rPr>
          <w:rFonts w:ascii="Times New Roman" w:eastAsia="Times New Roman" w:hAnsi="Times New Roman" w:cs="Times New Roman"/>
          <w:sz w:val="26"/>
          <w:szCs w:val="26"/>
        </w:rPr>
        <w:t xml:space="preserve">failure of PGW to restore service to a customer </w:t>
      </w:r>
      <w:r w:rsidR="005F3AE6">
        <w:rPr>
          <w:rFonts w:ascii="Times New Roman" w:eastAsia="Times New Roman" w:hAnsi="Times New Roman" w:cs="Times New Roman"/>
          <w:sz w:val="26"/>
          <w:szCs w:val="26"/>
        </w:rPr>
        <w:t xml:space="preserve">within 24 hours </w:t>
      </w:r>
      <w:r w:rsidR="008C3120">
        <w:rPr>
          <w:rFonts w:ascii="Times New Roman" w:eastAsia="Times New Roman" w:hAnsi="Times New Roman" w:cs="Times New Roman"/>
          <w:sz w:val="26"/>
          <w:szCs w:val="26"/>
        </w:rPr>
        <w:t xml:space="preserve">upon receipt of a valid medical certificate.  </w:t>
      </w:r>
      <w:r w:rsidR="005F3AE6">
        <w:rPr>
          <w:rFonts w:ascii="Times New Roman" w:eastAsia="Times New Roman" w:hAnsi="Times New Roman" w:cs="Times New Roman"/>
          <w:sz w:val="26"/>
          <w:szCs w:val="26"/>
        </w:rPr>
        <w:t>On August</w:t>
      </w:r>
      <w:r w:rsidR="001D4AB3">
        <w:rPr>
          <w:rFonts w:ascii="Times New Roman" w:eastAsia="Times New Roman" w:hAnsi="Times New Roman" w:cs="Times New Roman"/>
          <w:sz w:val="26"/>
          <w:szCs w:val="26"/>
        </w:rPr>
        <w:t> </w:t>
      </w:r>
      <w:r w:rsidR="005F3AE6">
        <w:rPr>
          <w:rFonts w:ascii="Times New Roman" w:eastAsia="Times New Roman" w:hAnsi="Times New Roman" w:cs="Times New Roman"/>
          <w:sz w:val="26"/>
          <w:szCs w:val="26"/>
        </w:rPr>
        <w:t>23,</w:t>
      </w:r>
      <w:r w:rsidR="001D4AB3">
        <w:rPr>
          <w:rFonts w:ascii="Times New Roman" w:eastAsia="Times New Roman" w:hAnsi="Times New Roman" w:cs="Times New Roman"/>
          <w:sz w:val="26"/>
          <w:szCs w:val="26"/>
        </w:rPr>
        <w:t> </w:t>
      </w:r>
      <w:r w:rsidR="005F3AE6">
        <w:rPr>
          <w:rFonts w:ascii="Times New Roman" w:eastAsia="Times New Roman" w:hAnsi="Times New Roman" w:cs="Times New Roman"/>
          <w:sz w:val="26"/>
          <w:szCs w:val="26"/>
        </w:rPr>
        <w:t xml:space="preserve">2017, PGW </w:t>
      </w:r>
      <w:r w:rsidR="00CD4672">
        <w:rPr>
          <w:rFonts w:ascii="Times New Roman" w:eastAsia="Times New Roman" w:hAnsi="Times New Roman" w:cs="Times New Roman"/>
          <w:sz w:val="26"/>
          <w:szCs w:val="26"/>
        </w:rPr>
        <w:t>terminated</w:t>
      </w:r>
      <w:r w:rsidR="005F3AE6">
        <w:rPr>
          <w:rFonts w:ascii="Times New Roman" w:eastAsia="Times New Roman" w:hAnsi="Times New Roman" w:cs="Times New Roman"/>
          <w:sz w:val="26"/>
          <w:szCs w:val="26"/>
        </w:rPr>
        <w:t xml:space="preserve"> the customer’s residential gas service at </w:t>
      </w:r>
      <w:r w:rsidR="00D969EF">
        <w:rPr>
          <w:rFonts w:ascii="Times New Roman" w:eastAsia="Times New Roman" w:hAnsi="Times New Roman" w:cs="Times New Roman"/>
          <w:sz w:val="26"/>
          <w:szCs w:val="26"/>
        </w:rPr>
        <w:t xml:space="preserve">the </w:t>
      </w:r>
      <w:r w:rsidR="00947476">
        <w:rPr>
          <w:rFonts w:ascii="Times New Roman" w:eastAsia="Times New Roman" w:hAnsi="Times New Roman" w:cs="Times New Roman"/>
          <w:sz w:val="26"/>
          <w:szCs w:val="26"/>
        </w:rPr>
        <w:t>s</w:t>
      </w:r>
      <w:r w:rsidR="00D969EF">
        <w:rPr>
          <w:rFonts w:ascii="Times New Roman" w:eastAsia="Times New Roman" w:hAnsi="Times New Roman" w:cs="Times New Roman"/>
          <w:sz w:val="26"/>
          <w:szCs w:val="26"/>
        </w:rPr>
        <w:t xml:space="preserve">ervice </w:t>
      </w:r>
      <w:r w:rsidR="00947476">
        <w:rPr>
          <w:rFonts w:ascii="Times New Roman" w:eastAsia="Times New Roman" w:hAnsi="Times New Roman" w:cs="Times New Roman"/>
          <w:sz w:val="26"/>
          <w:szCs w:val="26"/>
        </w:rPr>
        <w:t>a</w:t>
      </w:r>
      <w:r w:rsidR="00D969EF">
        <w:rPr>
          <w:rFonts w:ascii="Times New Roman" w:eastAsia="Times New Roman" w:hAnsi="Times New Roman" w:cs="Times New Roman"/>
          <w:sz w:val="26"/>
          <w:szCs w:val="26"/>
        </w:rPr>
        <w:t>ddress</w:t>
      </w:r>
      <w:r w:rsidR="005F3AE6">
        <w:rPr>
          <w:rFonts w:ascii="Times New Roman" w:eastAsia="Times New Roman" w:hAnsi="Times New Roman" w:cs="Times New Roman"/>
          <w:sz w:val="26"/>
          <w:szCs w:val="26"/>
        </w:rPr>
        <w:t xml:space="preserve">.  On August 30, 2017, the customer provided a valid medical certificate to PGW.  </w:t>
      </w:r>
      <w:r w:rsidR="00166A7D">
        <w:rPr>
          <w:rFonts w:ascii="Times New Roman" w:eastAsia="Times New Roman" w:hAnsi="Times New Roman" w:cs="Times New Roman"/>
          <w:sz w:val="26"/>
          <w:szCs w:val="26"/>
        </w:rPr>
        <w:t xml:space="preserve">On the same day, PGW sent a technician to the service address to restore service.  The technician refused to enter the basement due to a roach infestation.  </w:t>
      </w:r>
      <w:r w:rsidR="004C2755">
        <w:rPr>
          <w:rFonts w:ascii="Times New Roman" w:eastAsia="Times New Roman" w:hAnsi="Times New Roman" w:cs="Times New Roman"/>
          <w:sz w:val="26"/>
          <w:szCs w:val="26"/>
        </w:rPr>
        <w:t>Also,</w:t>
      </w:r>
      <w:r w:rsidR="000B12CD">
        <w:rPr>
          <w:rFonts w:ascii="Times New Roman" w:eastAsia="Times New Roman" w:hAnsi="Times New Roman" w:cs="Times New Roman"/>
          <w:sz w:val="26"/>
          <w:szCs w:val="26"/>
        </w:rPr>
        <w:t xml:space="preserve"> on that day, the customer filed an informal complaint against PGW with the Commission’s Bureau of Consumer Services (BCS) alleging that PGW failed to promptly restore service after being provided with a valid medical certificate.</w:t>
      </w:r>
      <w:r w:rsidR="007D1788">
        <w:rPr>
          <w:rFonts w:ascii="Times New Roman" w:eastAsia="Times New Roman" w:hAnsi="Times New Roman" w:cs="Times New Roman"/>
          <w:sz w:val="26"/>
          <w:szCs w:val="26"/>
        </w:rPr>
        <w:t xml:space="preserve">  </w:t>
      </w:r>
      <w:r w:rsidR="00166A7D">
        <w:rPr>
          <w:rFonts w:ascii="Times New Roman" w:eastAsia="Times New Roman" w:hAnsi="Times New Roman" w:cs="Times New Roman"/>
          <w:sz w:val="26"/>
          <w:szCs w:val="26"/>
        </w:rPr>
        <w:t xml:space="preserve">PGW did not restore service until September 1, 2017.  </w:t>
      </w:r>
      <w:r w:rsidR="00E00D9F">
        <w:rPr>
          <w:rFonts w:ascii="Times New Roman" w:eastAsia="Times New Roman" w:hAnsi="Times New Roman" w:cs="Times New Roman"/>
          <w:sz w:val="26"/>
          <w:szCs w:val="26"/>
        </w:rPr>
        <w:t xml:space="preserve">Settlement at 4. </w:t>
      </w:r>
    </w:p>
    <w:p w14:paraId="38D382B5" w14:textId="77777777" w:rsidR="00E00D9F" w:rsidRDefault="00E00D9F" w:rsidP="00F44833">
      <w:pPr>
        <w:tabs>
          <w:tab w:val="center" w:pos="0"/>
        </w:tabs>
        <w:suppressAutoHyphens/>
        <w:spacing w:after="0" w:line="360" w:lineRule="auto"/>
        <w:rPr>
          <w:rFonts w:ascii="Times New Roman" w:eastAsia="Times New Roman" w:hAnsi="Times New Roman" w:cs="Times New Roman"/>
          <w:sz w:val="26"/>
          <w:szCs w:val="26"/>
        </w:rPr>
      </w:pPr>
    </w:p>
    <w:p w14:paraId="1D7FE358" w14:textId="4E2B8063" w:rsidR="008C3120" w:rsidRDefault="00CD4672"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21F70">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BCS </w:t>
      </w:r>
      <w:r w:rsidR="008C3120">
        <w:rPr>
          <w:rFonts w:ascii="Times New Roman" w:eastAsia="Times New Roman" w:hAnsi="Times New Roman" w:cs="Times New Roman"/>
          <w:sz w:val="26"/>
          <w:szCs w:val="26"/>
        </w:rPr>
        <w:t xml:space="preserve">notified I&amp;E that PGW may have violated 52 Pa. Code § 56.191(b) regarding its refusal to restore service to a customer upon receipt of a valid medical certificate.  I&amp;E determined that these allegations warranted a further investigation to examine whether the actions of PGW violated Commission </w:t>
      </w:r>
      <w:r w:rsidR="000B12CD">
        <w:rPr>
          <w:rFonts w:ascii="Times New Roman" w:eastAsia="Times New Roman" w:hAnsi="Times New Roman" w:cs="Times New Roman"/>
          <w:sz w:val="26"/>
          <w:szCs w:val="26"/>
        </w:rPr>
        <w:t>R</w:t>
      </w:r>
      <w:r w:rsidR="008C3120">
        <w:rPr>
          <w:rFonts w:ascii="Times New Roman" w:eastAsia="Times New Roman" w:hAnsi="Times New Roman" w:cs="Times New Roman"/>
          <w:sz w:val="26"/>
          <w:szCs w:val="26"/>
        </w:rPr>
        <w:t xml:space="preserve">egulations.  </w:t>
      </w:r>
      <w:r>
        <w:rPr>
          <w:rFonts w:ascii="Times New Roman" w:eastAsia="Times New Roman" w:hAnsi="Times New Roman" w:cs="Times New Roman"/>
          <w:sz w:val="26"/>
          <w:szCs w:val="26"/>
        </w:rPr>
        <w:t>Settlement at 3.</w:t>
      </w:r>
    </w:p>
    <w:p w14:paraId="0D515B34" w14:textId="77777777" w:rsidR="008C3120" w:rsidRDefault="008C3120" w:rsidP="00F44833">
      <w:pPr>
        <w:tabs>
          <w:tab w:val="center" w:pos="0"/>
        </w:tabs>
        <w:suppressAutoHyphens/>
        <w:spacing w:after="0" w:line="360" w:lineRule="auto"/>
        <w:rPr>
          <w:rFonts w:ascii="Times New Roman" w:eastAsia="Times New Roman" w:hAnsi="Times New Roman" w:cs="Times New Roman"/>
          <w:sz w:val="26"/>
          <w:szCs w:val="26"/>
        </w:rPr>
      </w:pPr>
    </w:p>
    <w:p w14:paraId="0DD81AF2" w14:textId="43CDCFD5" w:rsidR="00026DFB" w:rsidRDefault="00721F70" w:rsidP="00F44833">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D4C6A">
        <w:rPr>
          <w:rFonts w:ascii="Times New Roman" w:eastAsia="Times New Roman" w:hAnsi="Times New Roman" w:cs="Times New Roman"/>
          <w:sz w:val="26"/>
          <w:szCs w:val="26"/>
        </w:rPr>
        <w:t xml:space="preserve">I&amp;E instituted an informal investigation of PGW based on the information referred to I&amp;E by BCS.  </w:t>
      </w:r>
      <w:r w:rsidR="000D3751">
        <w:rPr>
          <w:rFonts w:ascii="Times New Roman" w:eastAsia="Times New Roman" w:hAnsi="Times New Roman" w:cs="Times New Roman"/>
          <w:sz w:val="26"/>
          <w:szCs w:val="26"/>
        </w:rPr>
        <w:t>Thereafter, t</w:t>
      </w:r>
      <w:r w:rsidR="00026DFB">
        <w:rPr>
          <w:rFonts w:ascii="Times New Roman" w:eastAsia="Times New Roman" w:hAnsi="Times New Roman" w:cs="Times New Roman"/>
          <w:sz w:val="26"/>
          <w:szCs w:val="26"/>
        </w:rPr>
        <w:t>he Parties entered into negotiations and agreed to resolve th</w:t>
      </w:r>
      <w:r w:rsidR="00F8641C">
        <w:rPr>
          <w:rFonts w:ascii="Times New Roman" w:eastAsia="Times New Roman" w:hAnsi="Times New Roman" w:cs="Times New Roman"/>
          <w:sz w:val="26"/>
          <w:szCs w:val="26"/>
        </w:rPr>
        <w:t>e</w:t>
      </w:r>
      <w:r w:rsidR="00B25360">
        <w:rPr>
          <w:rFonts w:ascii="Times New Roman" w:eastAsia="Times New Roman" w:hAnsi="Times New Roman" w:cs="Times New Roman"/>
          <w:sz w:val="26"/>
          <w:szCs w:val="26"/>
        </w:rPr>
        <w:t xml:space="preserve"> </w:t>
      </w:r>
      <w:r w:rsidR="00026DFB">
        <w:rPr>
          <w:rFonts w:ascii="Times New Roman" w:eastAsia="Times New Roman" w:hAnsi="Times New Roman" w:cs="Times New Roman"/>
          <w:sz w:val="26"/>
          <w:szCs w:val="26"/>
        </w:rPr>
        <w:t xml:space="preserve">matter in accordance with the Commission’s policy to promote settlements at 52 Pa. Code § 5.231.  </w:t>
      </w:r>
      <w:r w:rsidR="00DD4C6A">
        <w:rPr>
          <w:rFonts w:ascii="Times New Roman" w:eastAsia="Times New Roman" w:hAnsi="Times New Roman" w:cs="Times New Roman"/>
          <w:sz w:val="26"/>
          <w:szCs w:val="26"/>
        </w:rPr>
        <w:t xml:space="preserve">Settlement at 3.  </w:t>
      </w:r>
      <w:r w:rsidR="00026DFB">
        <w:rPr>
          <w:rFonts w:ascii="Times New Roman" w:eastAsia="Times New Roman" w:hAnsi="Times New Roman" w:cs="Times New Roman"/>
          <w:sz w:val="26"/>
          <w:szCs w:val="26"/>
        </w:rPr>
        <w:t xml:space="preserve">The Parties filed the instant Settlement on </w:t>
      </w:r>
      <w:r w:rsidR="00EF2D48">
        <w:rPr>
          <w:rFonts w:ascii="Times New Roman" w:eastAsia="Times New Roman" w:hAnsi="Times New Roman" w:cs="Times New Roman"/>
          <w:sz w:val="26"/>
          <w:szCs w:val="26"/>
        </w:rPr>
        <w:t>August</w:t>
      </w:r>
      <w:r w:rsidR="003240C5">
        <w:rPr>
          <w:rFonts w:ascii="Times New Roman" w:eastAsia="Times New Roman" w:hAnsi="Times New Roman" w:cs="Times New Roman"/>
          <w:sz w:val="26"/>
          <w:szCs w:val="26"/>
        </w:rPr>
        <w:t> </w:t>
      </w:r>
      <w:r w:rsidR="00EF2D48">
        <w:rPr>
          <w:rFonts w:ascii="Times New Roman" w:eastAsia="Times New Roman" w:hAnsi="Times New Roman" w:cs="Times New Roman"/>
          <w:sz w:val="26"/>
          <w:szCs w:val="26"/>
        </w:rPr>
        <w:t>26, 2020.</w:t>
      </w:r>
      <w:r w:rsidR="009A0FB3">
        <w:rPr>
          <w:rFonts w:ascii="Times New Roman" w:eastAsia="Times New Roman" w:hAnsi="Times New Roman" w:cs="Times New Roman"/>
          <w:sz w:val="26"/>
          <w:szCs w:val="26"/>
        </w:rPr>
        <w:t xml:space="preserve">  </w:t>
      </w:r>
    </w:p>
    <w:p w14:paraId="368E5CF4" w14:textId="77777777" w:rsidR="00B25360" w:rsidRDefault="00B25360" w:rsidP="00F44833">
      <w:pPr>
        <w:tabs>
          <w:tab w:val="center" w:pos="0"/>
        </w:tabs>
        <w:suppressAutoHyphens/>
        <w:spacing w:after="0" w:line="360" w:lineRule="auto"/>
        <w:rPr>
          <w:rFonts w:ascii="Times New Roman" w:eastAsia="Times New Roman" w:hAnsi="Times New Roman" w:cs="Times New Roman"/>
          <w:sz w:val="26"/>
          <w:szCs w:val="26"/>
        </w:rPr>
      </w:pPr>
    </w:p>
    <w:p w14:paraId="0E90C879" w14:textId="77777777" w:rsidR="00026DFB" w:rsidRPr="00026DFB" w:rsidRDefault="00026DFB" w:rsidP="00026DFB">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Background</w:t>
      </w:r>
    </w:p>
    <w:p w14:paraId="6367768A" w14:textId="77777777" w:rsidR="00026DFB" w:rsidRDefault="00026DFB" w:rsidP="00026DFB">
      <w:pPr>
        <w:keepNext/>
        <w:tabs>
          <w:tab w:val="center" w:pos="0"/>
        </w:tabs>
        <w:suppressAutoHyphens/>
        <w:spacing w:after="0" w:line="360" w:lineRule="auto"/>
        <w:rPr>
          <w:rFonts w:ascii="Times New Roman" w:eastAsia="Times New Roman" w:hAnsi="Times New Roman" w:cs="Times New Roman"/>
          <w:sz w:val="26"/>
          <w:szCs w:val="26"/>
        </w:rPr>
      </w:pPr>
    </w:p>
    <w:p w14:paraId="133B68E6" w14:textId="5FF02FF7" w:rsidR="00994537" w:rsidRDefault="00026DFB" w:rsidP="009C64F0">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36807">
        <w:rPr>
          <w:rFonts w:ascii="Times New Roman" w:eastAsia="Times New Roman" w:hAnsi="Times New Roman" w:cs="Times New Roman"/>
          <w:sz w:val="26"/>
          <w:szCs w:val="26"/>
        </w:rPr>
        <w:t xml:space="preserve">The </w:t>
      </w:r>
      <w:r w:rsidR="005325EE">
        <w:rPr>
          <w:rFonts w:ascii="Times New Roman" w:eastAsia="Times New Roman" w:hAnsi="Times New Roman" w:cs="Times New Roman"/>
          <w:sz w:val="26"/>
          <w:szCs w:val="26"/>
        </w:rPr>
        <w:t xml:space="preserve">failure to restore service </w:t>
      </w:r>
      <w:r w:rsidR="00D36807">
        <w:rPr>
          <w:rFonts w:ascii="Times New Roman" w:eastAsia="Times New Roman" w:hAnsi="Times New Roman" w:cs="Times New Roman"/>
          <w:sz w:val="26"/>
          <w:szCs w:val="26"/>
        </w:rPr>
        <w:t xml:space="preserve">allegation stems from an informal complaint filed by a residential customer of </w:t>
      </w:r>
      <w:r w:rsidR="005325EE">
        <w:rPr>
          <w:rFonts w:ascii="Times New Roman" w:eastAsia="Times New Roman" w:hAnsi="Times New Roman" w:cs="Times New Roman"/>
          <w:sz w:val="26"/>
          <w:szCs w:val="26"/>
        </w:rPr>
        <w:t>PGW</w:t>
      </w:r>
      <w:r w:rsidR="00D36807">
        <w:rPr>
          <w:rFonts w:ascii="Times New Roman" w:eastAsia="Times New Roman" w:hAnsi="Times New Roman" w:cs="Times New Roman"/>
          <w:sz w:val="26"/>
          <w:szCs w:val="26"/>
        </w:rPr>
        <w:t xml:space="preserve"> on </w:t>
      </w:r>
      <w:r w:rsidR="005325EE">
        <w:rPr>
          <w:rFonts w:ascii="Times New Roman" w:eastAsia="Times New Roman" w:hAnsi="Times New Roman" w:cs="Times New Roman"/>
          <w:sz w:val="26"/>
          <w:szCs w:val="26"/>
        </w:rPr>
        <w:t>August 30, 2017</w:t>
      </w:r>
      <w:r w:rsidR="00D36807">
        <w:rPr>
          <w:rFonts w:ascii="Times New Roman" w:eastAsia="Times New Roman" w:hAnsi="Times New Roman" w:cs="Times New Roman"/>
          <w:sz w:val="26"/>
          <w:szCs w:val="26"/>
        </w:rPr>
        <w:t xml:space="preserve">.  In the informal complaint, the customer alleged that </w:t>
      </w:r>
      <w:r w:rsidR="005325EE">
        <w:rPr>
          <w:rFonts w:ascii="Times New Roman" w:eastAsia="Times New Roman" w:hAnsi="Times New Roman" w:cs="Times New Roman"/>
          <w:sz w:val="26"/>
          <w:szCs w:val="26"/>
        </w:rPr>
        <w:t xml:space="preserve">PGW refused to restore service after the receipt by PGW of a valid medical certificate.  </w:t>
      </w:r>
      <w:r w:rsidR="00994537">
        <w:rPr>
          <w:rFonts w:ascii="Times New Roman" w:eastAsia="Times New Roman" w:hAnsi="Times New Roman" w:cs="Times New Roman"/>
          <w:sz w:val="26"/>
          <w:szCs w:val="26"/>
        </w:rPr>
        <w:t>Settlement at 4.</w:t>
      </w:r>
    </w:p>
    <w:p w14:paraId="1C6D06D3" w14:textId="1DAB9C4E" w:rsidR="00166A7D" w:rsidRDefault="00166A7D" w:rsidP="009C64F0">
      <w:pPr>
        <w:tabs>
          <w:tab w:val="center" w:pos="0"/>
        </w:tabs>
        <w:suppressAutoHyphens/>
        <w:spacing w:after="0" w:line="360" w:lineRule="auto"/>
        <w:rPr>
          <w:rFonts w:ascii="Times New Roman" w:eastAsia="Times New Roman" w:hAnsi="Times New Roman" w:cs="Times New Roman"/>
          <w:sz w:val="26"/>
          <w:szCs w:val="26"/>
        </w:rPr>
      </w:pPr>
    </w:p>
    <w:p w14:paraId="42C18362" w14:textId="04EA3F3A" w:rsidR="00166A7D" w:rsidRDefault="00166A7D" w:rsidP="00166A7D">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On August 30, 2017, PGW sent a technician to the service address to restore service.  Upon arriving at the residence, the technician refused to enter the customer’s basement to relight the pilot due to what the PGW technician observed to be a very bad roach infestation.  </w:t>
      </w:r>
      <w:r w:rsidRPr="00E00D9F">
        <w:rPr>
          <w:rFonts w:ascii="Times New Roman" w:eastAsia="Times New Roman" w:hAnsi="Times New Roman" w:cs="Times New Roman"/>
          <w:i/>
          <w:iCs/>
          <w:sz w:val="26"/>
          <w:szCs w:val="26"/>
        </w:rPr>
        <w:t>Id.</w:t>
      </w:r>
      <w:r>
        <w:rPr>
          <w:rFonts w:ascii="Times New Roman" w:eastAsia="Times New Roman" w:hAnsi="Times New Roman" w:cs="Times New Roman"/>
          <w:sz w:val="26"/>
          <w:szCs w:val="26"/>
        </w:rPr>
        <w:t xml:space="preserve">  </w:t>
      </w:r>
    </w:p>
    <w:p w14:paraId="14DA1461" w14:textId="77777777" w:rsidR="00166A7D" w:rsidRDefault="00166A7D" w:rsidP="00166A7D">
      <w:pPr>
        <w:tabs>
          <w:tab w:val="center" w:pos="0"/>
        </w:tabs>
        <w:suppressAutoHyphens/>
        <w:spacing w:after="0" w:line="360" w:lineRule="auto"/>
        <w:rPr>
          <w:rFonts w:ascii="Times New Roman" w:eastAsia="Times New Roman" w:hAnsi="Times New Roman" w:cs="Times New Roman"/>
          <w:sz w:val="26"/>
          <w:szCs w:val="26"/>
        </w:rPr>
      </w:pPr>
    </w:p>
    <w:p w14:paraId="0D4C958C" w14:textId="5A2A08CC" w:rsidR="00166A7D" w:rsidRDefault="00166A7D" w:rsidP="00166A7D">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On August 31, 2017, BCS directed PGW to restore service to this customer.  On September 1, 2017, PGW restored service to this customer at approximately 4:30 p.m.  On September 5, 2017, an Informal Complaint Decision was issued </w:t>
      </w:r>
      <w:r w:rsidR="007C1050">
        <w:rPr>
          <w:rFonts w:ascii="Times New Roman" w:eastAsia="Times New Roman" w:hAnsi="Times New Roman" w:cs="Times New Roman"/>
          <w:sz w:val="26"/>
          <w:szCs w:val="26"/>
        </w:rPr>
        <w:t xml:space="preserve">by BCS </w:t>
      </w:r>
      <w:r>
        <w:rPr>
          <w:rFonts w:ascii="Times New Roman" w:eastAsia="Times New Roman" w:hAnsi="Times New Roman" w:cs="Times New Roman"/>
          <w:sz w:val="26"/>
          <w:szCs w:val="26"/>
        </w:rPr>
        <w:t>whereby PGW was ordered to immediately restore service and perform all tasks connected to this restoration.  In the Informal Complaint Decision, it was determined that, “</w:t>
      </w:r>
      <w:r w:rsidR="00B53FBB">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he presence of roaches does not constitute an imminent threat to the life and safety of company employees.”  The finding of an “imminent threat” would have justified PGW’s refusal to immediately restore the customer’s gas service.  Settlement at 4-5.  </w:t>
      </w:r>
    </w:p>
    <w:p w14:paraId="5B981308" w14:textId="77777777" w:rsidR="00166A7D" w:rsidRDefault="00166A7D" w:rsidP="009C64F0">
      <w:pPr>
        <w:tabs>
          <w:tab w:val="center" w:pos="0"/>
        </w:tabs>
        <w:suppressAutoHyphens/>
        <w:spacing w:after="0" w:line="360" w:lineRule="auto"/>
        <w:rPr>
          <w:rFonts w:ascii="Times New Roman" w:eastAsia="Times New Roman" w:hAnsi="Times New Roman" w:cs="Times New Roman"/>
          <w:sz w:val="26"/>
          <w:szCs w:val="26"/>
        </w:rPr>
      </w:pPr>
    </w:p>
    <w:p w14:paraId="3F53B3F3" w14:textId="44D05E2A" w:rsidR="00DC665E" w:rsidRDefault="00E561D0" w:rsidP="002B5ADA">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76BA0">
        <w:rPr>
          <w:rFonts w:ascii="Times New Roman" w:eastAsia="Times New Roman" w:hAnsi="Times New Roman" w:cs="Times New Roman"/>
          <w:sz w:val="26"/>
          <w:szCs w:val="26"/>
        </w:rPr>
        <w:t xml:space="preserve">After receiving the referral from BCS, I&amp;E initiated the informal investigation to determine whether </w:t>
      </w:r>
      <w:r w:rsidR="00DC665E">
        <w:rPr>
          <w:rFonts w:ascii="Times New Roman" w:eastAsia="Times New Roman" w:hAnsi="Times New Roman" w:cs="Times New Roman"/>
          <w:sz w:val="26"/>
          <w:szCs w:val="26"/>
        </w:rPr>
        <w:t>PGW failed to restore service with</w:t>
      </w:r>
      <w:r w:rsidR="00424FBA">
        <w:rPr>
          <w:rFonts w:ascii="Times New Roman" w:eastAsia="Times New Roman" w:hAnsi="Times New Roman" w:cs="Times New Roman"/>
          <w:sz w:val="26"/>
          <w:szCs w:val="26"/>
        </w:rPr>
        <w:t>in</w:t>
      </w:r>
      <w:r w:rsidR="00DC665E">
        <w:rPr>
          <w:rFonts w:ascii="Times New Roman" w:eastAsia="Times New Roman" w:hAnsi="Times New Roman" w:cs="Times New Roman"/>
          <w:sz w:val="26"/>
          <w:szCs w:val="26"/>
        </w:rPr>
        <w:t xml:space="preserve"> 24 hours of receiving a valid medical certificate from the customer.  </w:t>
      </w:r>
      <w:r w:rsidR="00E2771E">
        <w:rPr>
          <w:rFonts w:ascii="Times New Roman" w:eastAsia="Times New Roman" w:hAnsi="Times New Roman" w:cs="Times New Roman"/>
          <w:sz w:val="26"/>
          <w:szCs w:val="26"/>
        </w:rPr>
        <w:t>As a result</w:t>
      </w:r>
      <w:r w:rsidR="00FC143A">
        <w:rPr>
          <w:rFonts w:ascii="Times New Roman" w:eastAsia="Times New Roman" w:hAnsi="Times New Roman" w:cs="Times New Roman"/>
          <w:sz w:val="26"/>
          <w:szCs w:val="26"/>
        </w:rPr>
        <w:t xml:space="preserve"> of its informal investigation</w:t>
      </w:r>
      <w:r w:rsidR="00E2771E">
        <w:rPr>
          <w:rFonts w:ascii="Times New Roman" w:eastAsia="Times New Roman" w:hAnsi="Times New Roman" w:cs="Times New Roman"/>
          <w:sz w:val="26"/>
          <w:szCs w:val="26"/>
        </w:rPr>
        <w:t xml:space="preserve">, I&amp;E </w:t>
      </w:r>
      <w:r w:rsidR="00FC143A">
        <w:rPr>
          <w:rFonts w:ascii="Times New Roman" w:eastAsia="Times New Roman" w:hAnsi="Times New Roman" w:cs="Times New Roman"/>
          <w:sz w:val="26"/>
          <w:szCs w:val="26"/>
        </w:rPr>
        <w:t xml:space="preserve">concluded that </w:t>
      </w:r>
      <w:r w:rsidR="004C02E6">
        <w:rPr>
          <w:rFonts w:ascii="Times New Roman" w:eastAsia="Times New Roman" w:hAnsi="Times New Roman" w:cs="Times New Roman"/>
          <w:sz w:val="26"/>
          <w:szCs w:val="26"/>
        </w:rPr>
        <w:t xml:space="preserve">there was </w:t>
      </w:r>
      <w:r w:rsidR="00FC143A">
        <w:rPr>
          <w:rFonts w:ascii="Times New Roman" w:eastAsia="Times New Roman" w:hAnsi="Times New Roman" w:cs="Times New Roman"/>
          <w:sz w:val="26"/>
          <w:szCs w:val="26"/>
        </w:rPr>
        <w:t xml:space="preserve">sufficient data to substantiate allegations of violations of our Regulations.  Specifically, I&amp;E </w:t>
      </w:r>
      <w:r w:rsidR="00E2771E">
        <w:rPr>
          <w:rFonts w:ascii="Times New Roman" w:eastAsia="Times New Roman" w:hAnsi="Times New Roman" w:cs="Times New Roman"/>
          <w:sz w:val="26"/>
          <w:szCs w:val="26"/>
        </w:rPr>
        <w:t xml:space="preserve">was </w:t>
      </w:r>
      <w:r w:rsidR="00A30ECF">
        <w:rPr>
          <w:rFonts w:ascii="Times New Roman" w:eastAsia="Times New Roman" w:hAnsi="Times New Roman" w:cs="Times New Roman"/>
          <w:sz w:val="26"/>
          <w:szCs w:val="26"/>
        </w:rPr>
        <w:t>prepared to allege in a formal complaint that</w:t>
      </w:r>
      <w:r w:rsidR="00DC665E">
        <w:rPr>
          <w:rFonts w:ascii="Times New Roman" w:eastAsia="Times New Roman" w:hAnsi="Times New Roman" w:cs="Times New Roman"/>
          <w:sz w:val="26"/>
          <w:szCs w:val="26"/>
        </w:rPr>
        <w:t xml:space="preserve"> PGW violated certain provisions of Title 52 of the Pennsylvania Code in that PGW failed to promptly </w:t>
      </w:r>
      <w:r w:rsidR="00E00D9F">
        <w:rPr>
          <w:rFonts w:ascii="Times New Roman" w:eastAsia="Times New Roman" w:hAnsi="Times New Roman" w:cs="Times New Roman"/>
          <w:sz w:val="26"/>
          <w:szCs w:val="26"/>
        </w:rPr>
        <w:t>restore</w:t>
      </w:r>
      <w:r w:rsidR="00DC665E">
        <w:rPr>
          <w:rFonts w:ascii="Times New Roman" w:eastAsia="Times New Roman" w:hAnsi="Times New Roman" w:cs="Times New Roman"/>
          <w:sz w:val="26"/>
          <w:szCs w:val="26"/>
        </w:rPr>
        <w:t xml:space="preserve"> service upon receipt of a </w:t>
      </w:r>
      <w:r w:rsidR="00E00D9F">
        <w:rPr>
          <w:rFonts w:ascii="Times New Roman" w:eastAsia="Times New Roman" w:hAnsi="Times New Roman" w:cs="Times New Roman"/>
          <w:sz w:val="26"/>
          <w:szCs w:val="26"/>
        </w:rPr>
        <w:t>valid</w:t>
      </w:r>
      <w:r w:rsidR="00DC665E">
        <w:rPr>
          <w:rFonts w:ascii="Times New Roman" w:eastAsia="Times New Roman" w:hAnsi="Times New Roman" w:cs="Times New Roman"/>
          <w:sz w:val="26"/>
          <w:szCs w:val="26"/>
        </w:rPr>
        <w:t xml:space="preserve"> medical certificate from the customer.  If proven, this would be a violation </w:t>
      </w:r>
      <w:r w:rsidR="007F0F77">
        <w:rPr>
          <w:rFonts w:ascii="Times New Roman" w:eastAsia="Times New Roman" w:hAnsi="Times New Roman" w:cs="Times New Roman"/>
          <w:sz w:val="26"/>
          <w:szCs w:val="26"/>
        </w:rPr>
        <w:t>o</w:t>
      </w:r>
      <w:r w:rsidR="00DC665E">
        <w:rPr>
          <w:rFonts w:ascii="Times New Roman" w:eastAsia="Times New Roman" w:hAnsi="Times New Roman" w:cs="Times New Roman"/>
          <w:sz w:val="26"/>
          <w:szCs w:val="26"/>
        </w:rPr>
        <w:t xml:space="preserve">f 52 Pa. Code § 56.191(b).  </w:t>
      </w:r>
    </w:p>
    <w:p w14:paraId="6D743FB7" w14:textId="612B243A" w:rsidR="000B12D6" w:rsidRDefault="00DC665E" w:rsidP="002B5ADA">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 xml:space="preserve">Pursuant to 52 Pa. </w:t>
      </w:r>
      <w:r w:rsidR="007F0F77">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ode § 56.191(b), when service to a dwelling has been terminated, the public utility shall reconnect service </w:t>
      </w:r>
      <w:r w:rsidRPr="00DC665E">
        <w:rPr>
          <w:rFonts w:ascii="Times New Roman" w:eastAsia="Times New Roman" w:hAnsi="Times New Roman" w:cs="Times New Roman"/>
          <w:b/>
          <w:bCs/>
          <w:sz w:val="26"/>
          <w:szCs w:val="26"/>
        </w:rPr>
        <w:t>within 24 hours</w:t>
      </w:r>
      <w:r>
        <w:rPr>
          <w:rFonts w:ascii="Times New Roman" w:eastAsia="Times New Roman" w:hAnsi="Times New Roman" w:cs="Times New Roman"/>
          <w:sz w:val="26"/>
          <w:szCs w:val="26"/>
        </w:rPr>
        <w:t xml:space="preserve"> upon receipt by the public utility of a valid medical certification (emphasis added).</w:t>
      </w:r>
      <w:r w:rsidR="00C32C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w:t>
      </w:r>
      <w:r w:rsidR="00036DF0">
        <w:rPr>
          <w:rFonts w:ascii="Times New Roman" w:eastAsia="Times New Roman" w:hAnsi="Times New Roman" w:cs="Times New Roman"/>
          <w:sz w:val="26"/>
          <w:szCs w:val="26"/>
        </w:rPr>
        <w:t xml:space="preserve">ettlement at </w:t>
      </w:r>
      <w:r>
        <w:rPr>
          <w:rFonts w:ascii="Times New Roman" w:eastAsia="Times New Roman" w:hAnsi="Times New Roman" w:cs="Times New Roman"/>
          <w:sz w:val="26"/>
          <w:szCs w:val="26"/>
        </w:rPr>
        <w:t>5</w:t>
      </w:r>
      <w:r w:rsidR="00036DF0">
        <w:rPr>
          <w:rFonts w:ascii="Times New Roman" w:eastAsia="Times New Roman" w:hAnsi="Times New Roman" w:cs="Times New Roman"/>
          <w:sz w:val="26"/>
          <w:szCs w:val="26"/>
        </w:rPr>
        <w:t>.</w:t>
      </w:r>
    </w:p>
    <w:p w14:paraId="1FBD43C5" w14:textId="77777777" w:rsidR="000B12D6" w:rsidRDefault="000B12D6" w:rsidP="002B5ADA">
      <w:pPr>
        <w:tabs>
          <w:tab w:val="center" w:pos="0"/>
        </w:tabs>
        <w:suppressAutoHyphens/>
        <w:spacing w:after="0" w:line="360" w:lineRule="auto"/>
        <w:rPr>
          <w:rFonts w:ascii="Times New Roman" w:eastAsia="Times New Roman" w:hAnsi="Times New Roman" w:cs="Times New Roman"/>
          <w:sz w:val="26"/>
          <w:szCs w:val="26"/>
        </w:rPr>
      </w:pPr>
    </w:p>
    <w:p w14:paraId="3ADDB2CF" w14:textId="539149FD" w:rsidR="00F44833" w:rsidRDefault="000B12D6" w:rsidP="00E2771E">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The proposed Settlement</w:t>
      </w:r>
      <w:r w:rsidR="00F9124E">
        <w:rPr>
          <w:rFonts w:ascii="Times New Roman" w:eastAsia="Times New Roman" w:hAnsi="Times New Roman" w:cs="Times New Roman"/>
          <w:sz w:val="26"/>
          <w:szCs w:val="26"/>
        </w:rPr>
        <w:t xml:space="preserve"> </w:t>
      </w:r>
      <w:r w:rsidR="00F44833" w:rsidRPr="003F7EE6">
        <w:rPr>
          <w:rFonts w:ascii="Times New Roman" w:eastAsia="Times New Roman" w:hAnsi="Times New Roman" w:cs="Times New Roman"/>
          <w:sz w:val="26"/>
          <w:szCs w:val="26"/>
        </w:rPr>
        <w:t xml:space="preserve">has been filed by the Parties in order to resolve allegations </w:t>
      </w:r>
      <w:r w:rsidR="000B12CD">
        <w:rPr>
          <w:rFonts w:ascii="Times New Roman" w:eastAsia="Times New Roman" w:hAnsi="Times New Roman" w:cs="Times New Roman"/>
          <w:sz w:val="26"/>
          <w:szCs w:val="26"/>
        </w:rPr>
        <w:t xml:space="preserve">that PGW failed to reconnect service within 24 hours of the receipt </w:t>
      </w:r>
      <w:r w:rsidR="000F57C3">
        <w:rPr>
          <w:rFonts w:ascii="Times New Roman" w:eastAsia="Times New Roman" w:hAnsi="Times New Roman" w:cs="Times New Roman"/>
          <w:sz w:val="26"/>
          <w:szCs w:val="26"/>
        </w:rPr>
        <w:t>of valid</w:t>
      </w:r>
      <w:r w:rsidR="000B12CD">
        <w:rPr>
          <w:rFonts w:ascii="Times New Roman" w:eastAsia="Times New Roman" w:hAnsi="Times New Roman" w:cs="Times New Roman"/>
          <w:sz w:val="26"/>
          <w:szCs w:val="26"/>
        </w:rPr>
        <w:t xml:space="preserve"> medical certificate</w:t>
      </w:r>
      <w:r w:rsidR="006E07A3">
        <w:rPr>
          <w:rFonts w:ascii="Times New Roman" w:eastAsia="Times New Roman" w:hAnsi="Times New Roman" w:cs="Times New Roman"/>
          <w:sz w:val="26"/>
          <w:szCs w:val="26"/>
        </w:rPr>
        <w:t xml:space="preserve">. </w:t>
      </w:r>
      <w:r w:rsidR="00F44833" w:rsidRPr="003F7EE6">
        <w:rPr>
          <w:rFonts w:ascii="Times New Roman" w:eastAsia="Times New Roman" w:hAnsi="Times New Roman" w:cs="Times New Roman"/>
          <w:sz w:val="26"/>
          <w:szCs w:val="26"/>
        </w:rPr>
        <w:t xml:space="preserve"> </w:t>
      </w:r>
      <w:r w:rsidR="006E07A3">
        <w:rPr>
          <w:rFonts w:ascii="Times New Roman" w:eastAsia="Times New Roman" w:hAnsi="Times New Roman" w:cs="Times New Roman"/>
          <w:sz w:val="26"/>
          <w:szCs w:val="26"/>
        </w:rPr>
        <w:t xml:space="preserve">The Parties </w:t>
      </w:r>
      <w:r w:rsidR="006E07A3" w:rsidRPr="003F7EE6">
        <w:rPr>
          <w:rFonts w:ascii="Times New Roman" w:eastAsia="Times New Roman" w:hAnsi="Times New Roman" w:cs="Times New Roman"/>
          <w:sz w:val="26"/>
          <w:szCs w:val="26"/>
        </w:rPr>
        <w:t>urge the Commission to approve the Settlement as being in the p</w:t>
      </w:r>
      <w:r w:rsidR="006E07A3">
        <w:rPr>
          <w:rFonts w:ascii="Times New Roman" w:eastAsia="Times New Roman" w:hAnsi="Times New Roman" w:cs="Times New Roman"/>
          <w:sz w:val="26"/>
          <w:szCs w:val="26"/>
        </w:rPr>
        <w:t xml:space="preserve">ublic interest.  </w:t>
      </w:r>
      <w:r w:rsidR="005500AC" w:rsidRPr="005500AC">
        <w:rPr>
          <w:rFonts w:ascii="Times New Roman" w:eastAsia="Times New Roman" w:hAnsi="Times New Roman" w:cs="Times New Roman"/>
          <w:sz w:val="26"/>
          <w:szCs w:val="26"/>
        </w:rPr>
        <w:t>Settlement</w:t>
      </w:r>
      <w:r w:rsidR="00E2771E">
        <w:rPr>
          <w:rFonts w:ascii="Times New Roman" w:eastAsia="Times New Roman" w:hAnsi="Times New Roman" w:cs="Times New Roman"/>
          <w:sz w:val="26"/>
          <w:szCs w:val="26"/>
        </w:rPr>
        <w:t xml:space="preserve"> at 1</w:t>
      </w:r>
      <w:r w:rsidR="00036DF0">
        <w:rPr>
          <w:rFonts w:ascii="Times New Roman" w:eastAsia="Times New Roman" w:hAnsi="Times New Roman" w:cs="Times New Roman"/>
          <w:sz w:val="26"/>
          <w:szCs w:val="26"/>
        </w:rPr>
        <w:t>4</w:t>
      </w:r>
      <w:r w:rsidR="006E07A3" w:rsidRPr="003F7EE6">
        <w:rPr>
          <w:rFonts w:ascii="Times New Roman" w:eastAsia="Times New Roman" w:hAnsi="Times New Roman" w:cs="Times New Roman"/>
          <w:sz w:val="26"/>
          <w:szCs w:val="26"/>
        </w:rPr>
        <w:t>.</w:t>
      </w:r>
    </w:p>
    <w:p w14:paraId="07D05F88" w14:textId="5FED981B" w:rsidR="00FB099F" w:rsidRDefault="00FB099F" w:rsidP="00E2771E">
      <w:pPr>
        <w:tabs>
          <w:tab w:val="center" w:pos="0"/>
        </w:tabs>
        <w:suppressAutoHyphens/>
        <w:spacing w:after="0" w:line="360" w:lineRule="auto"/>
        <w:rPr>
          <w:rFonts w:ascii="Times New Roman" w:eastAsia="Times New Roman" w:hAnsi="Times New Roman" w:cs="Times New Roman"/>
          <w:sz w:val="26"/>
          <w:szCs w:val="26"/>
        </w:rPr>
      </w:pPr>
    </w:p>
    <w:p w14:paraId="38F12A63" w14:textId="346DD01A" w:rsidR="00FB099F" w:rsidRPr="003F7EE6" w:rsidRDefault="00FB099F" w:rsidP="00E2771E">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545EF">
        <w:rPr>
          <w:rFonts w:ascii="Times New Roman" w:eastAsia="Times New Roman" w:hAnsi="Times New Roman" w:cs="Times New Roman"/>
          <w:sz w:val="26"/>
          <w:szCs w:val="26"/>
        </w:rPr>
        <w:t xml:space="preserve">By Order entered </w:t>
      </w:r>
      <w:r w:rsidR="00703736">
        <w:rPr>
          <w:rFonts w:ascii="Times New Roman" w:eastAsia="Times New Roman" w:hAnsi="Times New Roman" w:cs="Times New Roman"/>
          <w:sz w:val="26"/>
          <w:szCs w:val="26"/>
        </w:rPr>
        <w:t>November 19, 2020</w:t>
      </w:r>
      <w:r w:rsidR="00127D7E">
        <w:rPr>
          <w:rFonts w:ascii="Times New Roman" w:eastAsia="Times New Roman" w:hAnsi="Times New Roman" w:cs="Times New Roman"/>
          <w:sz w:val="26"/>
          <w:szCs w:val="26"/>
        </w:rPr>
        <w:t xml:space="preserve"> (</w:t>
      </w:r>
      <w:r w:rsidR="00127D7E" w:rsidRPr="00D4632A">
        <w:rPr>
          <w:rFonts w:ascii="Times New Roman" w:eastAsia="Times New Roman" w:hAnsi="Times New Roman" w:cs="Times New Roman"/>
          <w:i/>
          <w:iCs/>
          <w:sz w:val="26"/>
          <w:szCs w:val="26"/>
        </w:rPr>
        <w:t>November 2020 Order</w:t>
      </w:r>
      <w:r w:rsidR="00127D7E">
        <w:rPr>
          <w:rFonts w:ascii="Times New Roman" w:eastAsia="Times New Roman" w:hAnsi="Times New Roman" w:cs="Times New Roman"/>
          <w:sz w:val="26"/>
          <w:szCs w:val="26"/>
        </w:rPr>
        <w:t xml:space="preserve">), the Commission provided interested parties with the opportunity to file comments.  In order to be considered timely, comments were due within twenty days of the date of entry of the </w:t>
      </w:r>
      <w:r w:rsidR="00127D7E" w:rsidRPr="00D4632A">
        <w:rPr>
          <w:rFonts w:ascii="Times New Roman" w:eastAsia="Times New Roman" w:hAnsi="Times New Roman" w:cs="Times New Roman"/>
          <w:i/>
          <w:iCs/>
          <w:sz w:val="26"/>
          <w:szCs w:val="26"/>
        </w:rPr>
        <w:t xml:space="preserve">November </w:t>
      </w:r>
      <w:r w:rsidR="00D4632A" w:rsidRPr="00D4632A">
        <w:rPr>
          <w:rFonts w:ascii="Times New Roman" w:eastAsia="Times New Roman" w:hAnsi="Times New Roman" w:cs="Times New Roman"/>
          <w:i/>
          <w:iCs/>
          <w:sz w:val="26"/>
          <w:szCs w:val="26"/>
        </w:rPr>
        <w:t>2020 Order</w:t>
      </w:r>
      <w:r w:rsidR="00D4632A">
        <w:rPr>
          <w:rFonts w:ascii="Times New Roman" w:eastAsia="Times New Roman" w:hAnsi="Times New Roman" w:cs="Times New Roman"/>
          <w:sz w:val="26"/>
          <w:szCs w:val="26"/>
        </w:rPr>
        <w:t xml:space="preserve">.  No comments were filed.  </w:t>
      </w:r>
    </w:p>
    <w:p w14:paraId="66218BA9" w14:textId="77777777" w:rsidR="00F44833" w:rsidRPr="003F7EE6" w:rsidRDefault="00F44833" w:rsidP="00F44833">
      <w:pPr>
        <w:tabs>
          <w:tab w:val="center" w:pos="0"/>
        </w:tabs>
        <w:suppressAutoHyphens/>
        <w:spacing w:after="0" w:line="360" w:lineRule="auto"/>
        <w:ind w:firstLine="1440"/>
        <w:rPr>
          <w:rFonts w:ascii="Times New Roman" w:eastAsia="Times New Roman" w:hAnsi="Times New Roman" w:cs="Times New Roman"/>
          <w:sz w:val="26"/>
          <w:szCs w:val="26"/>
        </w:rPr>
      </w:pPr>
    </w:p>
    <w:p w14:paraId="2FF7B1C8" w14:textId="77777777" w:rsidR="00F44833" w:rsidRPr="003F7EE6"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Terms of the Settlement</w:t>
      </w:r>
    </w:p>
    <w:p w14:paraId="4C6C01E6" w14:textId="77777777" w:rsidR="00F44833" w:rsidRPr="003F7EE6"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p>
    <w:p w14:paraId="38E93196" w14:textId="09FBF5A8" w:rsidR="0076372B" w:rsidRDefault="00F44833" w:rsidP="00E62727">
      <w:pPr>
        <w:tabs>
          <w:tab w:val="center" w:pos="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the proposed Settlement, </w:t>
      </w:r>
      <w:r w:rsidR="00EF2D48">
        <w:rPr>
          <w:rFonts w:ascii="Times New Roman" w:eastAsia="Times New Roman" w:hAnsi="Times New Roman" w:cs="Times New Roman"/>
          <w:sz w:val="26"/>
          <w:szCs w:val="26"/>
        </w:rPr>
        <w:t>PGW</w:t>
      </w:r>
      <w:r w:rsidRPr="003F7EE6">
        <w:rPr>
          <w:rFonts w:ascii="Times New Roman" w:eastAsia="Times New Roman" w:hAnsi="Times New Roman" w:cs="Times New Roman"/>
          <w:sz w:val="26"/>
          <w:szCs w:val="26"/>
        </w:rPr>
        <w:t xml:space="preserve"> will pay a civil penalty of $</w:t>
      </w:r>
      <w:r w:rsidR="00EF2D48">
        <w:rPr>
          <w:rFonts w:ascii="Times New Roman" w:eastAsia="Times New Roman" w:hAnsi="Times New Roman" w:cs="Times New Roman"/>
          <w:sz w:val="26"/>
          <w:szCs w:val="26"/>
        </w:rPr>
        <w:t>750.00</w:t>
      </w:r>
      <w:r w:rsidRPr="003F7EE6">
        <w:rPr>
          <w:rFonts w:ascii="Times New Roman" w:eastAsia="Times New Roman" w:hAnsi="Times New Roman" w:cs="Times New Roman"/>
          <w:sz w:val="26"/>
          <w:szCs w:val="26"/>
        </w:rPr>
        <w:t xml:space="preserve">.  </w:t>
      </w:r>
      <w:r w:rsidR="00EF2D48">
        <w:rPr>
          <w:rFonts w:ascii="Times New Roman" w:eastAsia="Times New Roman" w:hAnsi="Times New Roman" w:cs="Times New Roman"/>
          <w:sz w:val="26"/>
          <w:szCs w:val="26"/>
        </w:rPr>
        <w:t xml:space="preserve">PGW will </w:t>
      </w:r>
      <w:r w:rsidR="00F73CE6">
        <w:rPr>
          <w:rFonts w:ascii="Times New Roman" w:eastAsia="Times New Roman" w:hAnsi="Times New Roman" w:cs="Times New Roman"/>
          <w:sz w:val="26"/>
          <w:szCs w:val="26"/>
        </w:rPr>
        <w:t xml:space="preserve">also </w:t>
      </w:r>
      <w:r w:rsidR="00EF2D48">
        <w:rPr>
          <w:rFonts w:ascii="Times New Roman" w:eastAsia="Times New Roman" w:hAnsi="Times New Roman" w:cs="Times New Roman"/>
          <w:sz w:val="26"/>
          <w:szCs w:val="26"/>
        </w:rPr>
        <w:t xml:space="preserve">make a contribution of $750.00 to the Customer Assistance Referral and Evaluation Programs (CARES).  </w:t>
      </w:r>
      <w:r w:rsidR="0076372B">
        <w:rPr>
          <w:rFonts w:ascii="Times New Roman" w:eastAsia="Times New Roman" w:hAnsi="Times New Roman" w:cs="Times New Roman"/>
          <w:sz w:val="26"/>
          <w:szCs w:val="26"/>
        </w:rPr>
        <w:t>PGW has taken corrective action and implemented revisions to its operating procedures which will act as safeguards against future issues involving medical certificates.  Specifically, PGW has implemented a new Medical Certification Gas Restoration Policy regarding how to properly handle these situations involving customers with medical certificates when potentially hazardous conditions exist at the customer’s premises, including infestations.  Additionally, PGW states that it has trained all of its fie</w:t>
      </w:r>
      <w:r w:rsidR="00166A7D">
        <w:rPr>
          <w:rFonts w:ascii="Times New Roman" w:eastAsia="Times New Roman" w:hAnsi="Times New Roman" w:cs="Times New Roman"/>
          <w:sz w:val="26"/>
          <w:szCs w:val="26"/>
        </w:rPr>
        <w:t>l</w:t>
      </w:r>
      <w:r w:rsidR="0076372B">
        <w:rPr>
          <w:rFonts w:ascii="Times New Roman" w:eastAsia="Times New Roman" w:hAnsi="Times New Roman" w:cs="Times New Roman"/>
          <w:sz w:val="26"/>
          <w:szCs w:val="26"/>
        </w:rPr>
        <w:t xml:space="preserve">d technicians and supervisors on this new policy at a cost of approximately $7,500.  </w:t>
      </w:r>
      <w:r w:rsidR="00D559F9">
        <w:rPr>
          <w:rFonts w:ascii="Times New Roman" w:eastAsia="Times New Roman" w:hAnsi="Times New Roman" w:cs="Times New Roman"/>
          <w:sz w:val="26"/>
          <w:szCs w:val="26"/>
        </w:rPr>
        <w:t xml:space="preserve">The </w:t>
      </w:r>
      <w:r w:rsidR="00866103">
        <w:rPr>
          <w:rFonts w:ascii="Times New Roman" w:eastAsia="Times New Roman" w:hAnsi="Times New Roman" w:cs="Times New Roman"/>
          <w:sz w:val="26"/>
          <w:szCs w:val="26"/>
        </w:rPr>
        <w:t>Settlement acknowledges th</w:t>
      </w:r>
      <w:r w:rsidR="00764B6A">
        <w:rPr>
          <w:rFonts w:ascii="Times New Roman" w:eastAsia="Times New Roman" w:hAnsi="Times New Roman" w:cs="Times New Roman"/>
          <w:sz w:val="26"/>
          <w:szCs w:val="26"/>
        </w:rPr>
        <w:t xml:space="preserve">at </w:t>
      </w:r>
      <w:r w:rsidR="0076372B">
        <w:rPr>
          <w:rFonts w:ascii="Times New Roman" w:eastAsia="Times New Roman" w:hAnsi="Times New Roman" w:cs="Times New Roman"/>
          <w:sz w:val="26"/>
          <w:szCs w:val="26"/>
        </w:rPr>
        <w:t>PGW fully cooperated with I&amp;E’s investigation.  PGW complied with I&amp;E’s requests for information and documentation and provided I&amp;E with records, correspondences, and other documents as requested by I&amp;E.  Settlement at 6</w:t>
      </w:r>
      <w:r w:rsidR="00F117AF">
        <w:rPr>
          <w:rFonts w:ascii="Times New Roman" w:eastAsia="Times New Roman" w:hAnsi="Times New Roman" w:cs="Times New Roman"/>
          <w:sz w:val="26"/>
          <w:szCs w:val="26"/>
        </w:rPr>
        <w:t>-7</w:t>
      </w:r>
      <w:r w:rsidR="0076372B">
        <w:rPr>
          <w:rFonts w:ascii="Times New Roman" w:eastAsia="Times New Roman" w:hAnsi="Times New Roman" w:cs="Times New Roman"/>
          <w:sz w:val="26"/>
          <w:szCs w:val="26"/>
        </w:rPr>
        <w:t xml:space="preserve">.  </w:t>
      </w:r>
    </w:p>
    <w:p w14:paraId="4523737A" w14:textId="410F09FE" w:rsidR="00F44833" w:rsidRPr="0076372B" w:rsidRDefault="00D53853" w:rsidP="002E3FD9">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In response, I&amp;E agrees to forbear from initiating a formal complaint relative to the allegations that are the subject of the proposed Settlement.  The Settlement will not, however, affect the Commission’s authority to receive and resolve any formal or informal complaints filed by any affected party</w:t>
      </w:r>
      <w:r w:rsidR="00851BF8">
        <w:rPr>
          <w:rFonts w:ascii="Times New Roman" w:eastAsia="Times New Roman" w:hAnsi="Times New Roman" w:cs="Times New Roman"/>
          <w:sz w:val="26"/>
          <w:szCs w:val="26"/>
        </w:rPr>
        <w:t xml:space="preserve"> regarding the subject of the allegations of I&amp;E’s informal investigation</w:t>
      </w:r>
      <w:r w:rsidR="00F44833" w:rsidRPr="0076372B">
        <w:rPr>
          <w:rFonts w:ascii="Times New Roman" w:eastAsia="Times New Roman" w:hAnsi="Times New Roman" w:cs="Times New Roman"/>
          <w:sz w:val="26"/>
          <w:szCs w:val="26"/>
        </w:rPr>
        <w:t xml:space="preserve">.  </w:t>
      </w:r>
      <w:r w:rsidR="0076372B" w:rsidRPr="0076372B">
        <w:rPr>
          <w:rFonts w:ascii="Times New Roman" w:eastAsia="Times New Roman" w:hAnsi="Times New Roman" w:cs="Times New Roman"/>
          <w:sz w:val="26"/>
          <w:szCs w:val="26"/>
        </w:rPr>
        <w:t xml:space="preserve">Settlement at 8.  </w:t>
      </w:r>
    </w:p>
    <w:p w14:paraId="6738F3A7" w14:textId="77777777" w:rsidR="0076372B" w:rsidRPr="003F7EE6" w:rsidRDefault="0076372B" w:rsidP="002E3FD9">
      <w:pPr>
        <w:tabs>
          <w:tab w:val="center" w:pos="0"/>
        </w:tabs>
        <w:suppressAutoHyphens/>
        <w:spacing w:after="0" w:line="360" w:lineRule="auto"/>
        <w:rPr>
          <w:rFonts w:ascii="Times New Roman" w:eastAsia="Times New Roman" w:hAnsi="Times New Roman" w:cs="Times New Roman"/>
          <w:sz w:val="26"/>
          <w:szCs w:val="26"/>
        </w:rPr>
      </w:pPr>
    </w:p>
    <w:p w14:paraId="54DA4AB2" w14:textId="1CCF1CD0" w:rsidR="00F44833" w:rsidRDefault="00F44833" w:rsidP="00C1209A">
      <w:pPr>
        <w:tabs>
          <w:tab w:val="center" w:pos="720"/>
        </w:tabs>
        <w:suppressAutoHyphens/>
        <w:spacing w:after="0" w:line="360" w:lineRule="auto"/>
        <w:rPr>
          <w:rFonts w:ascii="Times New Roman" w:eastAsia="Times New Roman" w:hAnsi="Times New Roman" w:cs="Times New Roman"/>
          <w:iCs/>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The proposed Settlement is conditioned on the Commission’s approval without modification of any of its terms or conditions.  If the Commission does not approve the proposed Settlement or makes any change or modification to the proposed Settlement, either Party may elect to withdraw from the Settlement.  </w:t>
      </w:r>
      <w:r w:rsidR="0076372B" w:rsidRPr="0076372B">
        <w:rPr>
          <w:rFonts w:ascii="Times New Roman" w:eastAsia="Times New Roman" w:hAnsi="Times New Roman" w:cs="Times New Roman"/>
          <w:iCs/>
          <w:sz w:val="26"/>
          <w:szCs w:val="26"/>
        </w:rPr>
        <w:t>Settlement at 9</w:t>
      </w:r>
      <w:r w:rsidRPr="0076372B">
        <w:rPr>
          <w:rFonts w:ascii="Times New Roman" w:eastAsia="Times New Roman" w:hAnsi="Times New Roman" w:cs="Times New Roman"/>
          <w:iCs/>
          <w:sz w:val="26"/>
          <w:szCs w:val="26"/>
        </w:rPr>
        <w:t>.</w:t>
      </w:r>
    </w:p>
    <w:p w14:paraId="62F17BF3" w14:textId="652D047F" w:rsidR="00F9124E" w:rsidRDefault="00F9124E" w:rsidP="00C1209A">
      <w:pPr>
        <w:tabs>
          <w:tab w:val="center" w:pos="720"/>
        </w:tabs>
        <w:suppressAutoHyphens/>
        <w:spacing w:after="0" w:line="360" w:lineRule="auto"/>
        <w:rPr>
          <w:rFonts w:ascii="Times New Roman" w:eastAsia="Times New Roman" w:hAnsi="Times New Roman" w:cs="Times New Roman"/>
          <w:iCs/>
          <w:sz w:val="26"/>
          <w:szCs w:val="26"/>
        </w:rPr>
      </w:pPr>
    </w:p>
    <w:p w14:paraId="145B09CD" w14:textId="77777777" w:rsidR="00F9124E" w:rsidRPr="003F7EE6" w:rsidRDefault="00F9124E" w:rsidP="00C1209A">
      <w:pPr>
        <w:keepNext/>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Discussion</w:t>
      </w:r>
    </w:p>
    <w:p w14:paraId="0393B214" w14:textId="77777777" w:rsidR="00F9124E" w:rsidRPr="003F7EE6" w:rsidRDefault="00F9124E" w:rsidP="00C1209A">
      <w:pPr>
        <w:keepNext/>
        <w:tabs>
          <w:tab w:val="center" w:pos="720"/>
        </w:tabs>
        <w:suppressAutoHyphens/>
        <w:spacing w:after="0" w:line="360" w:lineRule="auto"/>
        <w:rPr>
          <w:rFonts w:ascii="Times New Roman" w:eastAsia="Times New Roman" w:hAnsi="Times New Roman" w:cs="Times New Roman"/>
          <w:sz w:val="26"/>
          <w:szCs w:val="26"/>
        </w:rPr>
      </w:pPr>
    </w:p>
    <w:p w14:paraId="54234A02" w14:textId="32C993C9" w:rsidR="00F9124E" w:rsidRDefault="00F9124E" w:rsidP="00C1209A">
      <w:pPr>
        <w:tabs>
          <w:tab w:val="center" w:pos="720"/>
        </w:tabs>
        <w:suppressAutoHyphens/>
        <w:spacing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6B6835">
        <w:rPr>
          <w:rFonts w:ascii="Times New Roman" w:eastAsia="Times New Roman" w:hAnsi="Times New Roman" w:cs="Times New Roman"/>
          <w:i/>
          <w:sz w:val="26"/>
          <w:szCs w:val="26"/>
        </w:rPr>
        <w:t>Consolidated Rail Corp. v. Pa. PUC</w:t>
      </w:r>
      <w:r w:rsidRPr="006B6835">
        <w:rPr>
          <w:rFonts w:ascii="Times New Roman" w:eastAsia="Times New Roman" w:hAnsi="Times New Roman" w:cs="Times New Roman"/>
          <w:sz w:val="26"/>
          <w:szCs w:val="26"/>
        </w:rPr>
        <w:t>, 625</w:t>
      </w:r>
      <w:r w:rsidR="002A3C6C">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 xml:space="preserve">A.2d 741 (Pa. Cmwlth. 1993); </w:t>
      </w:r>
      <w:r w:rsidRPr="006B6835">
        <w:rPr>
          <w:rFonts w:ascii="Times New Roman" w:eastAsia="Times New Roman" w:hAnsi="Times New Roman" w:cs="Times New Roman"/>
          <w:i/>
          <w:sz w:val="26"/>
          <w:szCs w:val="26"/>
        </w:rPr>
        <w:t>also see, generally</w:t>
      </w:r>
      <w:r w:rsidRPr="006B6835">
        <w:rPr>
          <w:rFonts w:ascii="Times New Roman" w:eastAsia="Times New Roman" w:hAnsi="Times New Roman" w:cs="Times New Roman"/>
          <w:sz w:val="26"/>
          <w:szCs w:val="26"/>
        </w:rPr>
        <w:t xml:space="preserve">, </w:t>
      </w:r>
      <w:r w:rsidRPr="006B6835">
        <w:rPr>
          <w:rFonts w:ascii="Times New Roman" w:eastAsia="Times New Roman" w:hAnsi="Times New Roman" w:cs="Times New Roman"/>
          <w:i/>
          <w:sz w:val="26"/>
          <w:szCs w:val="26"/>
        </w:rPr>
        <w:t>University of Pennsylvania v. Pa.</w:t>
      </w:r>
      <w:r w:rsidR="005E6F58">
        <w:rPr>
          <w:rFonts w:ascii="Times New Roman" w:eastAsia="Times New Roman" w:hAnsi="Times New Roman" w:cs="Times New Roman"/>
          <w:i/>
          <w:sz w:val="26"/>
          <w:szCs w:val="26"/>
        </w:rPr>
        <w:t> </w:t>
      </w:r>
      <w:r w:rsidRPr="006B6835">
        <w:rPr>
          <w:rFonts w:ascii="Times New Roman" w:eastAsia="Times New Roman" w:hAnsi="Times New Roman" w:cs="Times New Roman"/>
          <w:i/>
          <w:sz w:val="26"/>
          <w:szCs w:val="26"/>
        </w:rPr>
        <w:t>PUC</w:t>
      </w:r>
      <w:r w:rsidRPr="006B6835">
        <w:rPr>
          <w:rFonts w:ascii="Times New Roman" w:eastAsia="Times New Roman" w:hAnsi="Times New Roman" w:cs="Times New Roman"/>
          <w:sz w:val="26"/>
          <w:szCs w:val="26"/>
        </w:rPr>
        <w:t>, 485 A.2d 1217 (Pa. Cmwlth. 1984).</w:t>
      </w:r>
    </w:p>
    <w:p w14:paraId="68DB1706" w14:textId="77777777" w:rsidR="00F9124E" w:rsidRPr="006B6835" w:rsidRDefault="00F9124E" w:rsidP="00F9124E">
      <w:pPr>
        <w:tabs>
          <w:tab w:val="center" w:pos="720"/>
        </w:tabs>
        <w:suppressAutoHyphens/>
        <w:spacing w:after="0" w:line="360" w:lineRule="auto"/>
        <w:rPr>
          <w:rFonts w:ascii="Times New Roman" w:eastAsia="Times New Roman" w:hAnsi="Times New Roman" w:cs="Times New Roman"/>
          <w:sz w:val="26"/>
          <w:szCs w:val="26"/>
          <w:lang w:bidi="hi-IN"/>
        </w:rPr>
      </w:pPr>
    </w:p>
    <w:p w14:paraId="380F3B63" w14:textId="77777777" w:rsidR="00F9124E" w:rsidRDefault="00F9124E" w:rsidP="00F9124E">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Pursuant to our Regulations at 52 Pa. Code § 5.231, it is the Commission’s policy to promote settlements.  The Commission must review proposed settlements to determine whether the terms are in the public interest.  </w:t>
      </w:r>
      <w:r w:rsidRPr="006B6835">
        <w:rPr>
          <w:rFonts w:ascii="Times New Roman" w:eastAsia="Times New Roman" w:hAnsi="Times New Roman" w:cs="Times New Roman"/>
          <w:i/>
          <w:sz w:val="26"/>
          <w:szCs w:val="26"/>
        </w:rPr>
        <w:t>Pa. PUC v. Philadelphia Gas Works</w:t>
      </w:r>
      <w:r w:rsidRPr="006B6835">
        <w:rPr>
          <w:rFonts w:ascii="Times New Roman" w:eastAsia="Times New Roman" w:hAnsi="Times New Roman" w:cs="Times New Roman"/>
          <w:sz w:val="26"/>
          <w:szCs w:val="26"/>
        </w:rPr>
        <w:t xml:space="preserve">, Docket No. M-00031768 (Order entered January 7, 2004).  After a review of the terms of the Settlement, we find that </w:t>
      </w:r>
      <w:r>
        <w:rPr>
          <w:rFonts w:ascii="Times New Roman" w:eastAsia="Times New Roman" w:hAnsi="Times New Roman" w:cs="Times New Roman"/>
          <w:sz w:val="26"/>
          <w:szCs w:val="26"/>
        </w:rPr>
        <w:t>it</w:t>
      </w:r>
      <w:r w:rsidRPr="006B6835">
        <w:rPr>
          <w:rFonts w:ascii="Times New Roman" w:eastAsia="Times New Roman" w:hAnsi="Times New Roman" w:cs="Times New Roman"/>
          <w:sz w:val="26"/>
          <w:szCs w:val="26"/>
        </w:rPr>
        <w:t xml:space="preserve"> is in the public interest.</w:t>
      </w:r>
    </w:p>
    <w:p w14:paraId="3B66289F" w14:textId="77777777" w:rsidR="00F9124E" w:rsidRPr="006B6835" w:rsidRDefault="00F9124E" w:rsidP="00F9124E">
      <w:pPr>
        <w:spacing w:after="0" w:line="360" w:lineRule="auto"/>
        <w:ind w:firstLine="1440"/>
        <w:rPr>
          <w:rFonts w:ascii="Times New Roman" w:eastAsia="Times New Roman" w:hAnsi="Times New Roman" w:cs="Times New Roman"/>
          <w:sz w:val="26"/>
          <w:szCs w:val="26"/>
        </w:rPr>
      </w:pPr>
    </w:p>
    <w:p w14:paraId="59312591" w14:textId="08EB85FC" w:rsidR="00F9124E" w:rsidRPr="006B6835" w:rsidRDefault="00F9124E" w:rsidP="00F9124E">
      <w:pPr>
        <w:spacing w:after="0" w:line="360" w:lineRule="auto"/>
        <w:ind w:firstLine="1440"/>
        <w:rPr>
          <w:rFonts w:ascii="Times New Roman" w:eastAsia="Times New Roman" w:hAnsi="Times New Roman" w:cs="Times New Roman"/>
          <w:sz w:val="26"/>
          <w:szCs w:val="26"/>
          <w:u w:color="000000"/>
        </w:rPr>
      </w:pPr>
      <w:r w:rsidRPr="001E22E4">
        <w:rPr>
          <w:rFonts w:ascii="Times New Roman" w:eastAsia="Times New Roman" w:hAnsi="Times New Roman" w:cs="Times New Roman"/>
          <w:sz w:val="26"/>
          <w:szCs w:val="26"/>
        </w:rPr>
        <w:t>The Commission has promulgated</w:t>
      </w:r>
      <w:r w:rsidRPr="006B6835">
        <w:rPr>
          <w:rFonts w:ascii="Times New Roman" w:eastAsia="Times New Roman" w:hAnsi="Times New Roman" w:cs="Times New Roman"/>
          <w:sz w:val="26"/>
          <w:szCs w:val="26"/>
        </w:rPr>
        <w:t xml:space="preserve"> a Policy Statement at 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 xml:space="preserve">69.1201 that sets forth ten factors that we may consider in evaluating whether a civil </w:t>
      </w:r>
      <w:r w:rsidRPr="006B6835">
        <w:rPr>
          <w:rFonts w:ascii="Times New Roman" w:eastAsia="Times New Roman" w:hAnsi="Times New Roman" w:cs="Times New Roman"/>
          <w:sz w:val="26"/>
          <w:szCs w:val="26"/>
        </w:rPr>
        <w:lastRenderedPageBreak/>
        <w:t xml:space="preserve">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w:t>
      </w:r>
      <w:r w:rsidR="00D04169">
        <w:rPr>
          <w:rFonts w:ascii="Times New Roman" w:eastAsia="Times New Roman" w:hAnsi="Times New Roman" w:cs="Times New Roman"/>
          <w:sz w:val="26"/>
          <w:szCs w:val="26"/>
        </w:rPr>
        <w:t xml:space="preserve">The Commission will not apply the standards as strictly in settled cases as in litigated cases.  </w:t>
      </w:r>
      <w:r w:rsidR="001670B8">
        <w:rPr>
          <w:rFonts w:ascii="Times New Roman" w:eastAsia="Times New Roman" w:hAnsi="Times New Roman" w:cs="Times New Roman"/>
          <w:sz w:val="26"/>
          <w:szCs w:val="26"/>
        </w:rPr>
        <w:t>52 Pa. Code § 69.1201(b).  While many of the same factors may still be considered, in settled cases, the parties “will be afforded flexibility in reaching amicable resolutions to complaints and other matters so long as settlement is in the public interest.”  52 Pa. Code §</w:t>
      </w:r>
      <w:r w:rsidR="002B07B4">
        <w:rPr>
          <w:rFonts w:ascii="Times New Roman" w:eastAsia="Times New Roman" w:hAnsi="Times New Roman" w:cs="Times New Roman"/>
          <w:sz w:val="26"/>
          <w:szCs w:val="26"/>
        </w:rPr>
        <w:t xml:space="preserve"> 69.1201(b).  </w:t>
      </w:r>
      <w:r w:rsidRPr="006B6835">
        <w:rPr>
          <w:rFonts w:ascii="Times New Roman" w:eastAsia="Times New Roman" w:hAnsi="Times New Roman" w:cs="Times New Roman"/>
          <w:sz w:val="26"/>
          <w:szCs w:val="26"/>
        </w:rPr>
        <w:t>In this case, application of these guidelines supports approval of the Settlement.</w:t>
      </w:r>
    </w:p>
    <w:p w14:paraId="4D7B024B" w14:textId="77777777" w:rsidR="00F9124E" w:rsidRPr="006B6835" w:rsidRDefault="00F9124E" w:rsidP="00F9124E">
      <w:pPr>
        <w:spacing w:after="0" w:line="360" w:lineRule="auto"/>
        <w:ind w:firstLine="1440"/>
        <w:rPr>
          <w:rFonts w:ascii="Times New Roman" w:eastAsia="Times New Roman" w:hAnsi="Times New Roman" w:cs="Times New Roman"/>
          <w:sz w:val="26"/>
          <w:szCs w:val="26"/>
          <w:u w:color="000000"/>
        </w:rPr>
      </w:pPr>
    </w:p>
    <w:p w14:paraId="23DDFE77" w14:textId="3796816B" w:rsidR="00F9124E" w:rsidRDefault="00F9124E" w:rsidP="00086779">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first factor we may consider is </w:t>
      </w:r>
      <w:r w:rsidRPr="006B6835">
        <w:rPr>
          <w:rFonts w:ascii="Times New Roman" w:eastAsia="Times New Roman" w:hAnsi="Times New Roman" w:cs="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B6835">
        <w:rPr>
          <w:rFonts w:ascii="Times New Roman" w:eastAsia="Times New Roman" w:hAnsi="Times New Roman" w:cs="Times New Roman"/>
          <w:i/>
          <w:sz w:val="26"/>
          <w:szCs w:val="26"/>
        </w:rPr>
        <w:t>Id</w:t>
      </w:r>
      <w:r w:rsidRPr="006B6835">
        <w:rPr>
          <w:rFonts w:ascii="Times New Roman" w:eastAsia="Times New Roman" w:hAnsi="Times New Roman" w:cs="Times New Roman"/>
          <w:sz w:val="26"/>
          <w:szCs w:val="26"/>
        </w:rPr>
        <w:t xml:space="preserve">.  </w:t>
      </w:r>
      <w:r w:rsidR="003B5727" w:rsidRPr="006B6835">
        <w:rPr>
          <w:rFonts w:ascii="Times New Roman" w:eastAsia="Times New Roman" w:hAnsi="Times New Roman" w:cs="Times New Roman"/>
          <w:sz w:val="26"/>
          <w:szCs w:val="26"/>
        </w:rPr>
        <w:t xml:space="preserve">The second factor is whether the resulting consequences of the conduct are of a serious nature.  52 Pa. Code § 69.1201(c)(2).  </w:t>
      </w:r>
      <w:r w:rsidR="002711D9">
        <w:rPr>
          <w:rFonts w:ascii="Times New Roman" w:eastAsia="Times New Roman" w:hAnsi="Times New Roman" w:cs="Times New Roman"/>
          <w:sz w:val="26"/>
          <w:szCs w:val="26"/>
        </w:rPr>
        <w:t xml:space="preserve">I&amp;E </w:t>
      </w:r>
      <w:r w:rsidR="00CF2540">
        <w:rPr>
          <w:rFonts w:ascii="Times New Roman" w:eastAsia="Times New Roman" w:hAnsi="Times New Roman" w:cs="Times New Roman"/>
          <w:sz w:val="26"/>
          <w:szCs w:val="26"/>
        </w:rPr>
        <w:t xml:space="preserve">provided </w:t>
      </w:r>
      <w:r w:rsidR="00B23395">
        <w:rPr>
          <w:rFonts w:ascii="Times New Roman" w:eastAsia="Times New Roman" w:hAnsi="Times New Roman" w:cs="Times New Roman"/>
          <w:sz w:val="26"/>
          <w:szCs w:val="26"/>
        </w:rPr>
        <w:t xml:space="preserve">that PGW’s actions and failure to immediately restore service upon receipt of a valid medical certificate </w:t>
      </w:r>
      <w:r w:rsidR="00992D03">
        <w:rPr>
          <w:rFonts w:ascii="Times New Roman" w:eastAsia="Times New Roman" w:hAnsi="Times New Roman" w:cs="Times New Roman"/>
          <w:sz w:val="26"/>
          <w:szCs w:val="26"/>
        </w:rPr>
        <w:t>constitutes</w:t>
      </w:r>
      <w:r w:rsidR="00B23395">
        <w:rPr>
          <w:rFonts w:ascii="Times New Roman" w:eastAsia="Times New Roman" w:hAnsi="Times New Roman" w:cs="Times New Roman"/>
          <w:sz w:val="26"/>
          <w:szCs w:val="26"/>
        </w:rPr>
        <w:t xml:space="preserve"> conduct of a </w:t>
      </w:r>
      <w:r w:rsidR="00992D03">
        <w:rPr>
          <w:rFonts w:ascii="Times New Roman" w:eastAsia="Times New Roman" w:hAnsi="Times New Roman" w:cs="Times New Roman"/>
          <w:sz w:val="26"/>
          <w:szCs w:val="26"/>
        </w:rPr>
        <w:t>serious</w:t>
      </w:r>
      <w:r w:rsidR="00B23395">
        <w:rPr>
          <w:rFonts w:ascii="Times New Roman" w:eastAsia="Times New Roman" w:hAnsi="Times New Roman" w:cs="Times New Roman"/>
          <w:sz w:val="26"/>
          <w:szCs w:val="26"/>
        </w:rPr>
        <w:t xml:space="preserve"> nature and the consequences of this conduct is of a </w:t>
      </w:r>
      <w:r w:rsidR="00992D03">
        <w:rPr>
          <w:rFonts w:ascii="Times New Roman" w:eastAsia="Times New Roman" w:hAnsi="Times New Roman" w:cs="Times New Roman"/>
          <w:sz w:val="26"/>
          <w:szCs w:val="26"/>
        </w:rPr>
        <w:t>fairly</w:t>
      </w:r>
      <w:r w:rsidR="00B23395">
        <w:rPr>
          <w:rFonts w:ascii="Times New Roman" w:eastAsia="Times New Roman" w:hAnsi="Times New Roman" w:cs="Times New Roman"/>
          <w:sz w:val="26"/>
          <w:szCs w:val="26"/>
        </w:rPr>
        <w:t xml:space="preserve"> serious nature.  I&amp;E also provided that </w:t>
      </w:r>
      <w:r w:rsidR="007315FC">
        <w:rPr>
          <w:rFonts w:ascii="Times New Roman" w:eastAsia="Times New Roman" w:hAnsi="Times New Roman" w:cs="Times New Roman"/>
          <w:sz w:val="26"/>
          <w:szCs w:val="26"/>
        </w:rPr>
        <w:t>there is no evidence or documentation indicating that this violation was intentional.  I&amp;E Statement in Support at</w:t>
      </w:r>
      <w:r w:rsidR="005E6F58">
        <w:rPr>
          <w:rFonts w:ascii="Times New Roman" w:eastAsia="Times New Roman" w:hAnsi="Times New Roman" w:cs="Times New Roman"/>
          <w:sz w:val="26"/>
          <w:szCs w:val="26"/>
        </w:rPr>
        <w:t> </w:t>
      </w:r>
      <w:r w:rsidR="007315FC">
        <w:rPr>
          <w:rFonts w:ascii="Times New Roman" w:eastAsia="Times New Roman" w:hAnsi="Times New Roman" w:cs="Times New Roman"/>
          <w:sz w:val="26"/>
          <w:szCs w:val="26"/>
        </w:rPr>
        <w:t xml:space="preserve">3.  PGW </w:t>
      </w:r>
      <w:r w:rsidR="001E22E4">
        <w:rPr>
          <w:rFonts w:ascii="Times New Roman" w:eastAsia="Times New Roman" w:hAnsi="Times New Roman" w:cs="Times New Roman"/>
          <w:sz w:val="26"/>
          <w:szCs w:val="26"/>
        </w:rPr>
        <w:t>stated</w:t>
      </w:r>
      <w:r w:rsidR="007315FC">
        <w:rPr>
          <w:rFonts w:ascii="Times New Roman" w:eastAsia="Times New Roman" w:hAnsi="Times New Roman" w:cs="Times New Roman"/>
          <w:sz w:val="26"/>
          <w:szCs w:val="26"/>
        </w:rPr>
        <w:t xml:space="preserve"> that </w:t>
      </w:r>
      <w:r w:rsidR="008C00BB">
        <w:rPr>
          <w:rFonts w:ascii="Times New Roman" w:eastAsia="Times New Roman" w:hAnsi="Times New Roman" w:cs="Times New Roman"/>
          <w:sz w:val="26"/>
          <w:szCs w:val="26"/>
        </w:rPr>
        <w:t xml:space="preserve">it takes its responsibilities to </w:t>
      </w:r>
      <w:r w:rsidR="00992D03">
        <w:rPr>
          <w:rFonts w:ascii="Times New Roman" w:eastAsia="Times New Roman" w:hAnsi="Times New Roman" w:cs="Times New Roman"/>
          <w:sz w:val="26"/>
          <w:szCs w:val="26"/>
        </w:rPr>
        <w:t>reestablish</w:t>
      </w:r>
      <w:r w:rsidR="008C00BB">
        <w:rPr>
          <w:rFonts w:ascii="Times New Roman" w:eastAsia="Times New Roman" w:hAnsi="Times New Roman" w:cs="Times New Roman"/>
          <w:sz w:val="26"/>
          <w:szCs w:val="26"/>
        </w:rPr>
        <w:t xml:space="preserve"> </w:t>
      </w:r>
      <w:r w:rsidR="00992D03">
        <w:rPr>
          <w:rFonts w:ascii="Times New Roman" w:eastAsia="Times New Roman" w:hAnsi="Times New Roman" w:cs="Times New Roman"/>
          <w:sz w:val="26"/>
          <w:szCs w:val="26"/>
        </w:rPr>
        <w:t>service</w:t>
      </w:r>
      <w:r w:rsidR="008C00BB">
        <w:rPr>
          <w:rFonts w:ascii="Times New Roman" w:eastAsia="Times New Roman" w:hAnsi="Times New Roman" w:cs="Times New Roman"/>
          <w:sz w:val="26"/>
          <w:szCs w:val="26"/>
        </w:rPr>
        <w:t xml:space="preserve"> when a customer has a medical </w:t>
      </w:r>
      <w:r w:rsidR="00634B60">
        <w:rPr>
          <w:rFonts w:ascii="Times New Roman" w:eastAsia="Times New Roman" w:hAnsi="Times New Roman" w:cs="Times New Roman"/>
          <w:sz w:val="26"/>
          <w:szCs w:val="26"/>
        </w:rPr>
        <w:t xml:space="preserve">certificate very seriously.  </w:t>
      </w:r>
      <w:r w:rsidR="00F02DBB">
        <w:rPr>
          <w:rFonts w:ascii="Times New Roman" w:eastAsia="Times New Roman" w:hAnsi="Times New Roman" w:cs="Times New Roman"/>
          <w:sz w:val="26"/>
          <w:szCs w:val="26"/>
        </w:rPr>
        <w:t xml:space="preserve">PGW noted that the conditions </w:t>
      </w:r>
      <w:r w:rsidR="008C4F75">
        <w:rPr>
          <w:rFonts w:ascii="Times New Roman" w:eastAsia="Times New Roman" w:hAnsi="Times New Roman" w:cs="Times New Roman"/>
          <w:sz w:val="26"/>
          <w:szCs w:val="26"/>
        </w:rPr>
        <w:t>in the customer’s basement</w:t>
      </w:r>
      <w:r w:rsidR="00D95289">
        <w:rPr>
          <w:rFonts w:ascii="Times New Roman" w:eastAsia="Times New Roman" w:hAnsi="Times New Roman" w:cs="Times New Roman"/>
          <w:sz w:val="26"/>
          <w:szCs w:val="26"/>
        </w:rPr>
        <w:t>, which PGW alleged were unsafe,</w:t>
      </w:r>
      <w:r w:rsidR="008C4F75">
        <w:rPr>
          <w:rFonts w:ascii="Times New Roman" w:eastAsia="Times New Roman" w:hAnsi="Times New Roman" w:cs="Times New Roman"/>
          <w:sz w:val="26"/>
          <w:szCs w:val="26"/>
        </w:rPr>
        <w:t xml:space="preserve"> resulted in a delay of just one day in restoring service.  PGW Statement in Support at </w:t>
      </w:r>
      <w:r w:rsidR="00992D03">
        <w:rPr>
          <w:rFonts w:ascii="Times New Roman" w:eastAsia="Times New Roman" w:hAnsi="Times New Roman" w:cs="Times New Roman"/>
          <w:sz w:val="26"/>
          <w:szCs w:val="26"/>
        </w:rPr>
        <w:t xml:space="preserve">3-4, </w:t>
      </w:r>
      <w:r w:rsidR="008C4F75">
        <w:rPr>
          <w:rFonts w:ascii="Times New Roman" w:eastAsia="Times New Roman" w:hAnsi="Times New Roman" w:cs="Times New Roman"/>
          <w:sz w:val="26"/>
          <w:szCs w:val="26"/>
        </w:rPr>
        <w:t>5.</w:t>
      </w:r>
      <w:r w:rsidR="009469A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agree with I&amp;E that </w:t>
      </w:r>
      <w:r w:rsidR="00632FF7">
        <w:rPr>
          <w:rFonts w:ascii="Times New Roman" w:eastAsia="Times New Roman" w:hAnsi="Times New Roman" w:cs="Times New Roman"/>
          <w:sz w:val="26"/>
          <w:szCs w:val="26"/>
        </w:rPr>
        <w:t xml:space="preserve">PGW’s </w:t>
      </w:r>
      <w:r>
        <w:rPr>
          <w:rFonts w:ascii="Times New Roman" w:eastAsia="Times New Roman" w:hAnsi="Times New Roman" w:cs="Times New Roman"/>
          <w:sz w:val="26"/>
          <w:szCs w:val="26"/>
        </w:rPr>
        <w:t xml:space="preserve">alleged conduct should be deemed </w:t>
      </w:r>
      <w:r w:rsidR="000312FA">
        <w:rPr>
          <w:rFonts w:ascii="Times New Roman" w:eastAsia="Times New Roman" w:hAnsi="Times New Roman" w:cs="Times New Roman"/>
          <w:sz w:val="26"/>
          <w:szCs w:val="26"/>
        </w:rPr>
        <w:t>serious,</w:t>
      </w:r>
      <w:r w:rsidR="00086779">
        <w:rPr>
          <w:rFonts w:ascii="Times New Roman" w:eastAsia="Times New Roman" w:hAnsi="Times New Roman" w:cs="Times New Roman"/>
          <w:sz w:val="26"/>
          <w:szCs w:val="26"/>
        </w:rPr>
        <w:t xml:space="preserve"> but we note that the delay was one day</w:t>
      </w:r>
      <w:r w:rsidR="000312FA">
        <w:rPr>
          <w:rFonts w:ascii="Times New Roman" w:eastAsia="Times New Roman" w:hAnsi="Times New Roman" w:cs="Times New Roman"/>
          <w:sz w:val="26"/>
          <w:szCs w:val="26"/>
        </w:rPr>
        <w:t xml:space="preserve"> </w:t>
      </w:r>
      <w:r w:rsidR="001E22E4">
        <w:rPr>
          <w:rFonts w:ascii="Times New Roman" w:eastAsia="Times New Roman" w:hAnsi="Times New Roman" w:cs="Times New Roman"/>
          <w:sz w:val="26"/>
          <w:szCs w:val="26"/>
        </w:rPr>
        <w:t>and there were</w:t>
      </w:r>
      <w:r w:rsidR="000312FA">
        <w:rPr>
          <w:rFonts w:ascii="Times New Roman" w:eastAsia="Times New Roman" w:hAnsi="Times New Roman" w:cs="Times New Roman"/>
          <w:sz w:val="26"/>
          <w:szCs w:val="26"/>
        </w:rPr>
        <w:t xml:space="preserve"> extenuating circumstances</w:t>
      </w:r>
      <w:r w:rsidR="001E22E4">
        <w:rPr>
          <w:rFonts w:ascii="Times New Roman" w:eastAsia="Times New Roman" w:hAnsi="Times New Roman" w:cs="Times New Roman"/>
          <w:sz w:val="26"/>
          <w:szCs w:val="26"/>
        </w:rPr>
        <w:t xml:space="preserve"> present.</w:t>
      </w:r>
      <w:r w:rsidR="000312FA">
        <w:rPr>
          <w:rFonts w:ascii="Times New Roman" w:eastAsia="Times New Roman" w:hAnsi="Times New Roman" w:cs="Times New Roman"/>
          <w:sz w:val="26"/>
          <w:szCs w:val="26"/>
        </w:rPr>
        <w:t xml:space="preserve">  We find that the civil penalty is reasonable here.  </w:t>
      </w:r>
      <w:r>
        <w:rPr>
          <w:rFonts w:ascii="Times New Roman" w:eastAsia="Times New Roman" w:hAnsi="Times New Roman" w:cs="Times New Roman"/>
          <w:sz w:val="26"/>
          <w:szCs w:val="26"/>
        </w:rPr>
        <w:t xml:space="preserve"> </w:t>
      </w:r>
    </w:p>
    <w:p w14:paraId="1677D59A" w14:textId="77777777" w:rsidR="00F9124E" w:rsidRDefault="00F9124E" w:rsidP="00F9124E">
      <w:pPr>
        <w:suppressAutoHyphens/>
        <w:spacing w:after="0" w:line="360" w:lineRule="auto"/>
        <w:ind w:firstLine="1440"/>
        <w:rPr>
          <w:rFonts w:ascii="Times New Roman" w:eastAsia="Times New Roman" w:hAnsi="Times New Roman" w:cs="Times New Roman"/>
          <w:sz w:val="26"/>
          <w:szCs w:val="26"/>
        </w:rPr>
      </w:pPr>
    </w:p>
    <w:p w14:paraId="0E4A3B88" w14:textId="77777777" w:rsidR="00F9124E" w:rsidRPr="006B6835" w:rsidRDefault="00F9124E" w:rsidP="00F9124E">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lastRenderedPageBreak/>
        <w:t>The third factor pertains to litigated cases only.  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69.1201(c)(3).  Because this proceeding was settled, this factor is not applicable to this Settlement.</w:t>
      </w:r>
    </w:p>
    <w:p w14:paraId="50DA87ED" w14:textId="77777777" w:rsidR="00F9124E" w:rsidRPr="006B6835" w:rsidRDefault="00F9124E" w:rsidP="00F9124E">
      <w:pPr>
        <w:suppressAutoHyphens/>
        <w:spacing w:after="0" w:line="360" w:lineRule="auto"/>
        <w:rPr>
          <w:rFonts w:ascii="Times New Roman" w:eastAsia="Times New Roman" w:hAnsi="Times New Roman" w:cs="Times New Roman"/>
          <w:sz w:val="26"/>
          <w:szCs w:val="26"/>
        </w:rPr>
      </w:pPr>
    </w:p>
    <w:p w14:paraId="6A9D7FCA" w14:textId="754274F1" w:rsidR="00F9124E" w:rsidRDefault="00F9124E" w:rsidP="00F9124E">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6835">
        <w:rPr>
          <w:rFonts w:ascii="Times New Roman" w:eastAsia="Times New Roman" w:hAnsi="Times New Roman" w:cs="Times New Roman"/>
          <w:sz w:val="26"/>
          <w:szCs w:val="26"/>
        </w:rPr>
        <w:t xml:space="preserve">The fourth factor is whether </w:t>
      </w:r>
      <w:r w:rsidR="00BE2444">
        <w:rPr>
          <w:rFonts w:ascii="Times New Roman" w:eastAsia="Times New Roman" w:hAnsi="Times New Roman" w:cs="Times New Roman"/>
          <w:sz w:val="26"/>
          <w:szCs w:val="26"/>
        </w:rPr>
        <w:t>PGW</w:t>
      </w:r>
      <w:r w:rsidRPr="006B6835">
        <w:rPr>
          <w:rFonts w:ascii="Times New Roman" w:eastAsia="Times New Roman" w:hAnsi="Times New Roman" w:cs="Times New Roman"/>
          <w:sz w:val="26"/>
          <w:szCs w:val="26"/>
        </w:rPr>
        <w:t xml:space="preserve"> made efforts to </w:t>
      </w:r>
      <w:r>
        <w:rPr>
          <w:rFonts w:ascii="Times New Roman" w:eastAsia="Times New Roman" w:hAnsi="Times New Roman" w:cs="Times New Roman"/>
          <w:sz w:val="26"/>
          <w:szCs w:val="26"/>
        </w:rPr>
        <w:t xml:space="preserve">change its </w:t>
      </w:r>
      <w:r w:rsidRPr="006B6835">
        <w:rPr>
          <w:rFonts w:ascii="Times New Roman" w:eastAsia="Times New Roman" w:hAnsi="Times New Roman" w:cs="Times New Roman"/>
          <w:sz w:val="26"/>
          <w:szCs w:val="26"/>
        </w:rPr>
        <w:t>practices and procedures to prevent similar conduct in the future.  The amount of time it took the utility to correct the conduct once it was discovered and the involvement of top-level management in correcting the conduct may be considered.  52 Pa. Code § 69.1201(c)(4).</w:t>
      </w:r>
      <w:r>
        <w:rPr>
          <w:rFonts w:ascii="Times New Roman" w:eastAsia="Times New Roman" w:hAnsi="Times New Roman" w:cs="Times New Roman"/>
          <w:sz w:val="26"/>
          <w:szCs w:val="26"/>
        </w:rPr>
        <w:t xml:space="preserve"> </w:t>
      </w:r>
      <w:r w:rsidR="000312FA">
        <w:rPr>
          <w:rFonts w:ascii="Times New Roman" w:eastAsia="Times New Roman" w:hAnsi="Times New Roman" w:cs="Times New Roman"/>
          <w:sz w:val="26"/>
          <w:szCs w:val="26"/>
        </w:rPr>
        <w:t xml:space="preserve"> </w:t>
      </w:r>
      <w:r w:rsidR="00EA5EE3">
        <w:rPr>
          <w:rFonts w:ascii="Times New Roman" w:eastAsia="Times New Roman" w:hAnsi="Times New Roman" w:cs="Times New Roman"/>
          <w:sz w:val="26"/>
          <w:szCs w:val="26"/>
        </w:rPr>
        <w:t xml:space="preserve">We note that PGW has </w:t>
      </w:r>
      <w:r w:rsidR="00235BCF">
        <w:rPr>
          <w:rFonts w:ascii="Times New Roman" w:eastAsia="Times New Roman" w:hAnsi="Times New Roman" w:cs="Times New Roman"/>
          <w:sz w:val="26"/>
          <w:szCs w:val="26"/>
        </w:rPr>
        <w:t xml:space="preserve">implemented a new Medical Certification Gas Restoration Policy </w:t>
      </w:r>
      <w:r w:rsidR="00E75E5A">
        <w:rPr>
          <w:rFonts w:ascii="Times New Roman" w:eastAsia="Times New Roman" w:hAnsi="Times New Roman" w:cs="Times New Roman"/>
          <w:sz w:val="26"/>
          <w:szCs w:val="26"/>
        </w:rPr>
        <w:t xml:space="preserve">(Policy) </w:t>
      </w:r>
      <w:r w:rsidR="00235BCF">
        <w:rPr>
          <w:rFonts w:ascii="Times New Roman" w:eastAsia="Times New Roman" w:hAnsi="Times New Roman" w:cs="Times New Roman"/>
          <w:sz w:val="26"/>
          <w:szCs w:val="26"/>
        </w:rPr>
        <w:t>regarding how to properly handle similar situations</w:t>
      </w:r>
      <w:r w:rsidR="003B5BB4">
        <w:rPr>
          <w:rFonts w:ascii="Times New Roman" w:eastAsia="Times New Roman" w:hAnsi="Times New Roman" w:cs="Times New Roman"/>
          <w:sz w:val="26"/>
          <w:szCs w:val="26"/>
        </w:rPr>
        <w:t xml:space="preserve"> a</w:t>
      </w:r>
      <w:r w:rsidR="00235BCF">
        <w:rPr>
          <w:rFonts w:ascii="Times New Roman" w:eastAsia="Times New Roman" w:hAnsi="Times New Roman" w:cs="Times New Roman"/>
          <w:sz w:val="26"/>
          <w:szCs w:val="26"/>
        </w:rPr>
        <w:t>nd has train</w:t>
      </w:r>
      <w:r w:rsidR="003B5BB4">
        <w:rPr>
          <w:rFonts w:ascii="Times New Roman" w:eastAsia="Times New Roman" w:hAnsi="Times New Roman" w:cs="Times New Roman"/>
          <w:sz w:val="26"/>
          <w:szCs w:val="26"/>
        </w:rPr>
        <w:t>e</w:t>
      </w:r>
      <w:r w:rsidR="00235BCF">
        <w:rPr>
          <w:rFonts w:ascii="Times New Roman" w:eastAsia="Times New Roman" w:hAnsi="Times New Roman" w:cs="Times New Roman"/>
          <w:sz w:val="26"/>
          <w:szCs w:val="26"/>
        </w:rPr>
        <w:t>d its field technicians and supervisors on the new policy</w:t>
      </w:r>
      <w:r w:rsidR="003B5BB4">
        <w:rPr>
          <w:rFonts w:ascii="Times New Roman" w:eastAsia="Times New Roman" w:hAnsi="Times New Roman" w:cs="Times New Roman"/>
          <w:sz w:val="26"/>
          <w:szCs w:val="26"/>
        </w:rPr>
        <w:t xml:space="preserve"> at a cost of approximately $7,500</w:t>
      </w:r>
      <w:r w:rsidR="00235BCF">
        <w:rPr>
          <w:rFonts w:ascii="Times New Roman" w:eastAsia="Times New Roman" w:hAnsi="Times New Roman" w:cs="Times New Roman"/>
          <w:sz w:val="26"/>
          <w:szCs w:val="26"/>
        </w:rPr>
        <w:t xml:space="preserve">. </w:t>
      </w:r>
      <w:r w:rsidR="003B5BB4">
        <w:rPr>
          <w:rFonts w:ascii="Times New Roman" w:eastAsia="Times New Roman" w:hAnsi="Times New Roman" w:cs="Times New Roman"/>
          <w:sz w:val="26"/>
          <w:szCs w:val="26"/>
        </w:rPr>
        <w:t xml:space="preserve">Settlement at </w:t>
      </w:r>
      <w:r w:rsidR="00A44E8F">
        <w:rPr>
          <w:rFonts w:ascii="Times New Roman" w:eastAsia="Times New Roman" w:hAnsi="Times New Roman" w:cs="Times New Roman"/>
          <w:sz w:val="26"/>
          <w:szCs w:val="26"/>
        </w:rPr>
        <w:t>7, PGW</w:t>
      </w:r>
      <w:r w:rsidR="00547EE9">
        <w:rPr>
          <w:rFonts w:ascii="Times New Roman" w:eastAsia="Times New Roman" w:hAnsi="Times New Roman" w:cs="Times New Roman"/>
          <w:sz w:val="26"/>
          <w:szCs w:val="26"/>
        </w:rPr>
        <w:t xml:space="preserve"> </w:t>
      </w:r>
      <w:r w:rsidR="00523E93">
        <w:rPr>
          <w:rFonts w:ascii="Times New Roman" w:eastAsia="Times New Roman" w:hAnsi="Times New Roman" w:cs="Times New Roman"/>
          <w:sz w:val="26"/>
          <w:szCs w:val="26"/>
        </w:rPr>
        <w:t xml:space="preserve">Statement in Support at 6. </w:t>
      </w:r>
      <w:r w:rsidR="003B5BB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consideration of </w:t>
      </w:r>
      <w:r w:rsidR="00A44E8F">
        <w:rPr>
          <w:rFonts w:ascii="Times New Roman" w:eastAsia="Times New Roman" w:hAnsi="Times New Roman" w:cs="Times New Roman"/>
          <w:sz w:val="26"/>
          <w:szCs w:val="26"/>
        </w:rPr>
        <w:t>PGW</w:t>
      </w:r>
      <w:r>
        <w:rPr>
          <w:rFonts w:ascii="Times New Roman" w:eastAsia="Times New Roman" w:hAnsi="Times New Roman" w:cs="Times New Roman"/>
          <w:sz w:val="26"/>
          <w:szCs w:val="26"/>
        </w:rPr>
        <w:t xml:space="preserve">’s efforts to </w:t>
      </w:r>
      <w:r w:rsidR="008E3790">
        <w:rPr>
          <w:rFonts w:ascii="Times New Roman" w:eastAsia="Times New Roman" w:hAnsi="Times New Roman" w:cs="Times New Roman"/>
          <w:sz w:val="26"/>
          <w:szCs w:val="26"/>
        </w:rPr>
        <w:t xml:space="preserve">prevent future similar medical certificate restoration </w:t>
      </w:r>
      <w:r>
        <w:rPr>
          <w:rFonts w:ascii="Times New Roman" w:eastAsia="Times New Roman" w:hAnsi="Times New Roman" w:cs="Times New Roman"/>
          <w:sz w:val="26"/>
          <w:szCs w:val="26"/>
        </w:rPr>
        <w:t xml:space="preserve">issues, we find that application of the fourth factor is supportive of a lower penalty.  </w:t>
      </w:r>
    </w:p>
    <w:p w14:paraId="373C496A" w14:textId="77777777" w:rsidR="00F9124E" w:rsidRDefault="00F9124E" w:rsidP="00F9124E">
      <w:pPr>
        <w:tabs>
          <w:tab w:val="center" w:pos="0"/>
        </w:tabs>
        <w:suppressAutoHyphens/>
        <w:spacing w:after="0" w:line="360" w:lineRule="auto"/>
        <w:rPr>
          <w:rFonts w:ascii="Times New Roman" w:eastAsia="Times New Roman" w:hAnsi="Times New Roman" w:cs="Times New Roman"/>
          <w:sz w:val="26"/>
          <w:szCs w:val="26"/>
        </w:rPr>
      </w:pPr>
    </w:p>
    <w:p w14:paraId="1ED949F7" w14:textId="7AF8787A" w:rsidR="00F9124E" w:rsidRDefault="00F9124E" w:rsidP="00F9124E">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6835">
        <w:rPr>
          <w:rFonts w:ascii="Times New Roman" w:eastAsia="Times New Roman" w:hAnsi="Times New Roman" w:cs="Times New Roman"/>
          <w:color w:val="000000"/>
          <w:sz w:val="26"/>
          <w:szCs w:val="26"/>
          <w:u w:color="000000"/>
        </w:rPr>
        <w:t xml:space="preserve">The fifth factor is the number of customers affected and the duration of the violations.  </w:t>
      </w:r>
      <w:r w:rsidRPr="006B6835">
        <w:rPr>
          <w:rFonts w:ascii="Times New Roman" w:eastAsia="Times New Roman" w:hAnsi="Times New Roman" w:cs="Times New Roman"/>
          <w:sz w:val="26"/>
          <w:szCs w:val="26"/>
        </w:rPr>
        <w:t xml:space="preserve">52 Pa. Code § 69.1201(c)(5). </w:t>
      </w:r>
      <w:r>
        <w:rPr>
          <w:rFonts w:ascii="Times New Roman" w:eastAsia="Times New Roman" w:hAnsi="Times New Roman" w:cs="Times New Roman"/>
          <w:sz w:val="26"/>
          <w:szCs w:val="26"/>
        </w:rPr>
        <w:t xml:space="preserve"> </w:t>
      </w:r>
      <w:r w:rsidR="008E3790">
        <w:rPr>
          <w:rFonts w:ascii="Times New Roman" w:eastAsia="Times New Roman" w:hAnsi="Times New Roman" w:cs="Times New Roman"/>
          <w:sz w:val="26"/>
          <w:szCs w:val="26"/>
        </w:rPr>
        <w:t xml:space="preserve">One customer was </w:t>
      </w:r>
      <w:r w:rsidR="00E75E5A">
        <w:rPr>
          <w:rFonts w:ascii="Times New Roman" w:eastAsia="Times New Roman" w:hAnsi="Times New Roman" w:cs="Times New Roman"/>
          <w:sz w:val="26"/>
          <w:szCs w:val="26"/>
        </w:rPr>
        <w:t>affected,</w:t>
      </w:r>
      <w:r w:rsidR="008E3790">
        <w:rPr>
          <w:rFonts w:ascii="Times New Roman" w:eastAsia="Times New Roman" w:hAnsi="Times New Roman" w:cs="Times New Roman"/>
          <w:sz w:val="26"/>
          <w:szCs w:val="26"/>
        </w:rPr>
        <w:t xml:space="preserve"> and the delay </w:t>
      </w:r>
      <w:r w:rsidR="001E22E4">
        <w:rPr>
          <w:rFonts w:ascii="Times New Roman" w:eastAsia="Times New Roman" w:hAnsi="Times New Roman" w:cs="Times New Roman"/>
          <w:sz w:val="26"/>
          <w:szCs w:val="26"/>
        </w:rPr>
        <w:t>lasted one day</w:t>
      </w:r>
      <w:r w:rsidR="009648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find that the </w:t>
      </w:r>
      <w:r w:rsidR="009648CD">
        <w:rPr>
          <w:rFonts w:ascii="Times New Roman" w:eastAsia="Times New Roman" w:hAnsi="Times New Roman" w:cs="Times New Roman"/>
          <w:sz w:val="26"/>
          <w:szCs w:val="26"/>
        </w:rPr>
        <w:t xml:space="preserve">single </w:t>
      </w:r>
      <w:r>
        <w:rPr>
          <w:rFonts w:ascii="Times New Roman" w:eastAsia="Times New Roman" w:hAnsi="Times New Roman" w:cs="Times New Roman"/>
          <w:sz w:val="26"/>
          <w:szCs w:val="26"/>
        </w:rPr>
        <w:t>customer</w:t>
      </w:r>
      <w:r w:rsidR="009648CD">
        <w:rPr>
          <w:rFonts w:ascii="Times New Roman" w:eastAsia="Times New Roman" w:hAnsi="Times New Roman" w:cs="Times New Roman"/>
          <w:sz w:val="26"/>
          <w:szCs w:val="26"/>
        </w:rPr>
        <w:t xml:space="preserve"> impact </w:t>
      </w:r>
      <w:r>
        <w:rPr>
          <w:rFonts w:ascii="Times New Roman" w:eastAsia="Times New Roman" w:hAnsi="Times New Roman" w:cs="Times New Roman"/>
          <w:sz w:val="26"/>
          <w:szCs w:val="26"/>
        </w:rPr>
        <w:t xml:space="preserve">and </w:t>
      </w:r>
      <w:r w:rsidR="005B6407">
        <w:rPr>
          <w:rFonts w:ascii="Times New Roman" w:eastAsia="Times New Roman" w:hAnsi="Times New Roman" w:cs="Times New Roman"/>
          <w:sz w:val="26"/>
          <w:szCs w:val="26"/>
        </w:rPr>
        <w:t xml:space="preserve">the limited </w:t>
      </w:r>
      <w:r>
        <w:rPr>
          <w:rFonts w:ascii="Times New Roman" w:eastAsia="Times New Roman" w:hAnsi="Times New Roman" w:cs="Times New Roman"/>
          <w:sz w:val="26"/>
          <w:szCs w:val="26"/>
        </w:rPr>
        <w:t xml:space="preserve">duration of </w:t>
      </w:r>
      <w:r w:rsidR="005B6407">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violation merit</w:t>
      </w:r>
      <w:r w:rsidR="005B6407">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5B6407">
        <w:rPr>
          <w:rFonts w:ascii="Times New Roman" w:eastAsia="Times New Roman" w:hAnsi="Times New Roman" w:cs="Times New Roman"/>
          <w:sz w:val="26"/>
          <w:szCs w:val="26"/>
        </w:rPr>
        <w:t xml:space="preserve">a lower </w:t>
      </w:r>
      <w:r>
        <w:rPr>
          <w:rFonts w:ascii="Times New Roman" w:eastAsia="Times New Roman" w:hAnsi="Times New Roman" w:cs="Times New Roman"/>
          <w:sz w:val="26"/>
          <w:szCs w:val="26"/>
        </w:rPr>
        <w:t xml:space="preserve">civil penalty.  </w:t>
      </w:r>
    </w:p>
    <w:p w14:paraId="10F75622" w14:textId="77777777" w:rsidR="00F9124E" w:rsidRDefault="00F9124E" w:rsidP="00F9124E">
      <w:pPr>
        <w:tabs>
          <w:tab w:val="center" w:pos="0"/>
        </w:tabs>
        <w:suppressAutoHyphens/>
        <w:spacing w:after="0" w:line="360" w:lineRule="auto"/>
        <w:rPr>
          <w:rFonts w:ascii="Times New Roman" w:eastAsia="Times New Roman" w:hAnsi="Times New Roman" w:cs="Times New Roman"/>
          <w:sz w:val="26"/>
          <w:szCs w:val="26"/>
        </w:rPr>
      </w:pPr>
    </w:p>
    <w:p w14:paraId="7BB0222D" w14:textId="59F6F7A9" w:rsidR="00F9124E" w:rsidRDefault="00F9124E" w:rsidP="00F9124E">
      <w:pPr>
        <w:tabs>
          <w:tab w:val="center" w:pos="0"/>
        </w:tabs>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We may also consider the compliance history of the regulated entity.  52</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 xml:space="preserve">Pa. Code § 69.1201(c)(6).  </w:t>
      </w:r>
      <w:r>
        <w:rPr>
          <w:rFonts w:ascii="Times New Roman" w:eastAsia="Times New Roman" w:hAnsi="Times New Roman" w:cs="Times New Roman"/>
          <w:sz w:val="26"/>
          <w:szCs w:val="26"/>
        </w:rPr>
        <w:t xml:space="preserve">“An isolated incident from an otherwise compliant utility may result in a lower penalty, whereas frequent, recurrent violations by a utility may result in a higher penalty.”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 </w:t>
      </w:r>
      <w:r w:rsidR="00AF7809">
        <w:rPr>
          <w:rFonts w:ascii="Times New Roman" w:eastAsia="Times New Roman" w:hAnsi="Times New Roman" w:cs="Times New Roman"/>
          <w:sz w:val="26"/>
          <w:szCs w:val="26"/>
        </w:rPr>
        <w:t xml:space="preserve">This appears to be an </w:t>
      </w:r>
      <w:r w:rsidR="00E75E5A">
        <w:rPr>
          <w:rFonts w:ascii="Times New Roman" w:eastAsia="Times New Roman" w:hAnsi="Times New Roman" w:cs="Times New Roman"/>
          <w:sz w:val="26"/>
          <w:szCs w:val="26"/>
        </w:rPr>
        <w:t>uncommon</w:t>
      </w:r>
      <w:r w:rsidR="00AF7809">
        <w:rPr>
          <w:rFonts w:ascii="Times New Roman" w:eastAsia="Times New Roman" w:hAnsi="Times New Roman" w:cs="Times New Roman"/>
          <w:sz w:val="26"/>
          <w:szCs w:val="26"/>
        </w:rPr>
        <w:t xml:space="preserve"> incident </w:t>
      </w:r>
      <w:r w:rsidR="003D5C16">
        <w:rPr>
          <w:rFonts w:ascii="Times New Roman" w:eastAsia="Times New Roman" w:hAnsi="Times New Roman" w:cs="Times New Roman"/>
          <w:sz w:val="26"/>
          <w:szCs w:val="26"/>
        </w:rPr>
        <w:t xml:space="preserve">not previously addressed by PGW’s restoration </w:t>
      </w:r>
      <w:r w:rsidR="00E75E5A">
        <w:rPr>
          <w:rFonts w:ascii="Times New Roman" w:eastAsia="Times New Roman" w:hAnsi="Times New Roman" w:cs="Times New Roman"/>
          <w:sz w:val="26"/>
          <w:szCs w:val="26"/>
        </w:rPr>
        <w:t>P</w:t>
      </w:r>
      <w:r w:rsidR="003D5C16">
        <w:rPr>
          <w:rFonts w:ascii="Times New Roman" w:eastAsia="Times New Roman" w:hAnsi="Times New Roman" w:cs="Times New Roman"/>
          <w:sz w:val="26"/>
          <w:szCs w:val="26"/>
        </w:rPr>
        <w:t xml:space="preserve">olicy, requiring the </w:t>
      </w:r>
      <w:r w:rsidR="00E75E5A">
        <w:rPr>
          <w:rFonts w:ascii="Times New Roman" w:eastAsia="Times New Roman" w:hAnsi="Times New Roman" w:cs="Times New Roman"/>
          <w:sz w:val="26"/>
          <w:szCs w:val="26"/>
        </w:rPr>
        <w:t>P</w:t>
      </w:r>
      <w:r w:rsidR="003D5C16">
        <w:rPr>
          <w:rFonts w:ascii="Times New Roman" w:eastAsia="Times New Roman" w:hAnsi="Times New Roman" w:cs="Times New Roman"/>
          <w:sz w:val="26"/>
          <w:szCs w:val="26"/>
        </w:rPr>
        <w:t xml:space="preserve">olicy to be updated.  </w:t>
      </w:r>
      <w:r>
        <w:rPr>
          <w:rFonts w:ascii="Times New Roman" w:eastAsia="Times New Roman" w:hAnsi="Times New Roman" w:cs="Times New Roman"/>
          <w:sz w:val="26"/>
          <w:szCs w:val="26"/>
        </w:rPr>
        <w:t xml:space="preserve">We determine </w:t>
      </w:r>
      <w:r w:rsidRPr="006B6835">
        <w:rPr>
          <w:rFonts w:ascii="Times New Roman" w:eastAsia="Times New Roman" w:hAnsi="Times New Roman" w:cs="Times New Roman"/>
          <w:sz w:val="26"/>
          <w:szCs w:val="26"/>
        </w:rPr>
        <w:t xml:space="preserve">that the Company’s compliance history </w:t>
      </w:r>
      <w:r w:rsidR="00E75E5A">
        <w:rPr>
          <w:rFonts w:ascii="Times New Roman" w:eastAsia="Times New Roman" w:hAnsi="Times New Roman" w:cs="Times New Roman"/>
          <w:sz w:val="26"/>
          <w:szCs w:val="26"/>
        </w:rPr>
        <w:t xml:space="preserve">here </w:t>
      </w:r>
      <w:r w:rsidRPr="006B6835">
        <w:rPr>
          <w:rFonts w:ascii="Times New Roman" w:eastAsia="Times New Roman" w:hAnsi="Times New Roman" w:cs="Times New Roman"/>
          <w:sz w:val="26"/>
          <w:szCs w:val="26"/>
        </w:rPr>
        <w:t>poses no barrier to approval of the Settlement between the Parties.</w:t>
      </w:r>
      <w:r>
        <w:rPr>
          <w:rFonts w:ascii="Times New Roman" w:eastAsia="Times New Roman" w:hAnsi="Times New Roman" w:cs="Times New Roman"/>
          <w:sz w:val="26"/>
          <w:szCs w:val="26"/>
        </w:rPr>
        <w:t xml:space="preserve">  </w:t>
      </w:r>
    </w:p>
    <w:p w14:paraId="2F1C11A8" w14:textId="77777777" w:rsidR="00F9124E" w:rsidRPr="006B6835" w:rsidRDefault="00F9124E" w:rsidP="00F9124E">
      <w:pPr>
        <w:spacing w:after="0" w:line="360" w:lineRule="auto"/>
        <w:rPr>
          <w:rFonts w:ascii="Times New Roman" w:eastAsia="Times New Roman" w:hAnsi="Times New Roman" w:cs="Times New Roman"/>
          <w:sz w:val="26"/>
          <w:szCs w:val="26"/>
        </w:rPr>
      </w:pPr>
    </w:p>
    <w:p w14:paraId="17325A22" w14:textId="43650C2F" w:rsidR="00A069B5" w:rsidRDefault="00F9124E" w:rsidP="00F9124E">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lastRenderedPageBreak/>
        <w:t xml:space="preserve">Another factor we may consider is whether the regulated entity cooperated with the Commission’s investigation.  52 Pa. Code § 69.1201(c)(7).  </w:t>
      </w:r>
      <w:r>
        <w:rPr>
          <w:rFonts w:ascii="Times New Roman" w:eastAsia="Times New Roman" w:hAnsi="Times New Roman" w:cs="Times New Roman"/>
          <w:sz w:val="26"/>
          <w:szCs w:val="26"/>
        </w:rPr>
        <w:t xml:space="preserve">According to I&amp;E, the Company fully cooperated </w:t>
      </w:r>
      <w:r w:rsidR="00CC61CD">
        <w:rPr>
          <w:rFonts w:ascii="Times New Roman" w:eastAsia="Times New Roman" w:hAnsi="Times New Roman" w:cs="Times New Roman"/>
          <w:sz w:val="26"/>
          <w:szCs w:val="26"/>
        </w:rPr>
        <w:t xml:space="preserve">with I&amp;E’s investigation.  During the investigatory process, PGW complied with I&amp;E’s requests for information and documentation and provided I&amp;E with records, correspondences, and other documents as requested by I&amp;E.  </w:t>
      </w:r>
      <w:r w:rsidR="00241BDA">
        <w:rPr>
          <w:rFonts w:ascii="Times New Roman" w:eastAsia="Times New Roman" w:hAnsi="Times New Roman" w:cs="Times New Roman"/>
          <w:sz w:val="26"/>
          <w:szCs w:val="26"/>
        </w:rPr>
        <w:t xml:space="preserve">Settlement at 6.  </w:t>
      </w:r>
    </w:p>
    <w:p w14:paraId="1D47451F" w14:textId="77777777" w:rsidR="00A069B5" w:rsidRDefault="00A069B5" w:rsidP="00F9124E">
      <w:pPr>
        <w:suppressAutoHyphens/>
        <w:spacing w:after="0" w:line="360" w:lineRule="auto"/>
        <w:ind w:firstLine="1440"/>
        <w:rPr>
          <w:rFonts w:ascii="Times New Roman" w:eastAsia="Times New Roman" w:hAnsi="Times New Roman" w:cs="Times New Roman"/>
          <w:sz w:val="26"/>
          <w:szCs w:val="26"/>
        </w:rPr>
      </w:pPr>
    </w:p>
    <w:p w14:paraId="01EBBE84" w14:textId="102B413A" w:rsidR="00F9124E" w:rsidRDefault="00F9124E" w:rsidP="00F9124E">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In addition, we may consider the amount of the civil penalty necessary to deter future violations as well as past Commission decisions in similar situations.  52</w:t>
      </w:r>
      <w:r w:rsidR="00924944">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Pa.</w:t>
      </w:r>
      <w:r w:rsidR="00924944">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Code § 69.1201(c)(8) and (c)(9).  We find that t</w:t>
      </w:r>
      <w:r>
        <w:rPr>
          <w:rFonts w:ascii="Times New Roman" w:eastAsia="Times New Roman" w:hAnsi="Times New Roman" w:cs="Times New Roman"/>
          <w:sz w:val="26"/>
          <w:szCs w:val="26"/>
        </w:rPr>
        <w:t>he proposed civil penalty is appropriate and presents a fair and reasonable outcome of this proceeding</w:t>
      </w:r>
      <w:r w:rsidRPr="006B6835">
        <w:rPr>
          <w:rFonts w:ascii="Times New Roman" w:eastAsia="Times New Roman" w:hAnsi="Times New Roman" w:cs="Times New Roman"/>
          <w:sz w:val="26"/>
          <w:szCs w:val="26"/>
        </w:rPr>
        <w:t>.</w:t>
      </w:r>
    </w:p>
    <w:p w14:paraId="4BF87597" w14:textId="77777777" w:rsidR="00F9124E" w:rsidRPr="006B6835" w:rsidRDefault="00F9124E" w:rsidP="00F9124E">
      <w:pPr>
        <w:suppressAutoHyphens/>
        <w:spacing w:after="0" w:line="360" w:lineRule="auto"/>
        <w:rPr>
          <w:rFonts w:ascii="Times New Roman" w:eastAsia="Times New Roman" w:hAnsi="Times New Roman" w:cs="Times New Roman"/>
          <w:color w:val="000000"/>
          <w:sz w:val="26"/>
          <w:szCs w:val="26"/>
          <w:u w:color="000000"/>
        </w:rPr>
      </w:pPr>
    </w:p>
    <w:p w14:paraId="15C3FF12" w14:textId="77777777" w:rsidR="00F9124E" w:rsidRPr="006B6835" w:rsidRDefault="00F9124E" w:rsidP="00F9124E">
      <w:pPr>
        <w:suppressAutoHyphens/>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color w:val="000000"/>
          <w:sz w:val="26"/>
          <w:szCs w:val="26"/>
          <w:u w:color="000000"/>
        </w:rPr>
        <w:t xml:space="preserve">The tenth factor to consider is other “relevant factors.”  </w:t>
      </w:r>
      <w:r w:rsidRPr="006B6835">
        <w:rPr>
          <w:rFonts w:ascii="Times New Roman" w:eastAsia="Times New Roman" w:hAnsi="Times New Roman" w:cs="Times New Roman"/>
          <w:sz w:val="26"/>
          <w:szCs w:val="26"/>
        </w:rPr>
        <w:t>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69.1201(c)(10).  We believe that it is in the public interest to settle this matter so as to avoid the expense of litigation.</w:t>
      </w:r>
    </w:p>
    <w:p w14:paraId="1B1D1E86" w14:textId="77777777" w:rsidR="00F9124E" w:rsidRPr="006B6835" w:rsidRDefault="00F9124E" w:rsidP="00F9124E">
      <w:pPr>
        <w:suppressAutoHyphens/>
        <w:spacing w:after="0" w:line="360" w:lineRule="auto"/>
        <w:jc w:val="both"/>
        <w:rPr>
          <w:rFonts w:ascii="Times New Roman" w:eastAsia="Times New Roman" w:hAnsi="Times New Roman" w:cs="Times New Roman"/>
          <w:color w:val="000000"/>
          <w:sz w:val="26"/>
          <w:szCs w:val="26"/>
          <w:u w:color="000000"/>
        </w:rPr>
      </w:pPr>
    </w:p>
    <w:p w14:paraId="4728AB02" w14:textId="77777777" w:rsidR="00F9124E" w:rsidRDefault="00F9124E" w:rsidP="00F9124E">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For the reasons set forth above, after reviewing the terms of the Settlement, we find that approval of the Settlement</w:t>
      </w:r>
      <w:r>
        <w:rPr>
          <w:rFonts w:ascii="Times New Roman" w:eastAsia="Times New Roman" w:hAnsi="Times New Roman" w:cs="Times New Roman"/>
          <w:sz w:val="26"/>
          <w:szCs w:val="26"/>
        </w:rPr>
        <w:t xml:space="preserve"> </w:t>
      </w:r>
      <w:r w:rsidRPr="007B421B">
        <w:rPr>
          <w:rFonts w:ascii="Times New Roman" w:eastAsia="Times New Roman" w:hAnsi="Times New Roman" w:cs="Times New Roman"/>
          <w:sz w:val="26"/>
          <w:szCs w:val="26"/>
        </w:rPr>
        <w:t>is in the public interest and is consistent with the terms of our Policy Statement and our past decisions.</w:t>
      </w:r>
    </w:p>
    <w:p w14:paraId="7E354BA2" w14:textId="77777777" w:rsidR="00F9124E" w:rsidRPr="007B421B" w:rsidRDefault="00F9124E" w:rsidP="00F9124E">
      <w:pPr>
        <w:spacing w:after="0" w:line="360" w:lineRule="auto"/>
        <w:rPr>
          <w:rFonts w:ascii="Times New Roman" w:eastAsia="Times New Roman" w:hAnsi="Times New Roman" w:cs="Times New Roman"/>
          <w:sz w:val="26"/>
          <w:szCs w:val="26"/>
        </w:rPr>
      </w:pPr>
    </w:p>
    <w:p w14:paraId="5DA372DF" w14:textId="77777777" w:rsidR="00F9124E" w:rsidRPr="007B421B" w:rsidRDefault="00F9124E" w:rsidP="00F9124E">
      <w:pPr>
        <w:keepNext/>
        <w:keepLines/>
        <w:spacing w:after="0" w:line="360" w:lineRule="auto"/>
        <w:jc w:val="center"/>
        <w:rPr>
          <w:rFonts w:ascii="Times New Roman" w:eastAsia="Times New Roman" w:hAnsi="Times New Roman" w:cs="Times New Roman"/>
          <w:sz w:val="26"/>
          <w:szCs w:val="26"/>
        </w:rPr>
      </w:pPr>
      <w:r w:rsidRPr="007B421B">
        <w:rPr>
          <w:rFonts w:ascii="Times New Roman" w:eastAsia="Times New Roman" w:hAnsi="Times New Roman" w:cs="Times New Roman"/>
          <w:b/>
          <w:sz w:val="26"/>
          <w:szCs w:val="26"/>
        </w:rPr>
        <w:t>Conclusion</w:t>
      </w:r>
    </w:p>
    <w:p w14:paraId="627AB9F0" w14:textId="77777777" w:rsidR="00F9124E" w:rsidRPr="007B421B" w:rsidRDefault="00F9124E" w:rsidP="00F9124E">
      <w:pPr>
        <w:keepNext/>
        <w:keepLines/>
        <w:spacing w:after="0" w:line="360" w:lineRule="auto"/>
        <w:rPr>
          <w:rFonts w:ascii="Times New Roman" w:eastAsia="Times New Roman" w:hAnsi="Times New Roman" w:cs="Times New Roman"/>
          <w:sz w:val="26"/>
          <w:szCs w:val="26"/>
        </w:rPr>
      </w:pPr>
    </w:p>
    <w:p w14:paraId="193C1FBB" w14:textId="55B22293" w:rsidR="00F9124E" w:rsidRDefault="00F9124E" w:rsidP="00F9124E">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we find that the proposed Settlement between I&amp;E and </w:t>
      </w:r>
      <w:r w:rsidR="00CB178E">
        <w:rPr>
          <w:rFonts w:ascii="Times New Roman" w:eastAsia="Times New Roman" w:hAnsi="Times New Roman" w:cs="Times New Roman"/>
          <w:sz w:val="26"/>
          <w:szCs w:val="26"/>
        </w:rPr>
        <w:t>PGW</w:t>
      </w:r>
      <w:r w:rsidRPr="007B421B">
        <w:rPr>
          <w:rFonts w:ascii="Times New Roman" w:eastAsia="Times New Roman" w:hAnsi="Times New Roman" w:cs="Times New Roman"/>
          <w:sz w:val="26"/>
          <w:szCs w:val="26"/>
        </w:rPr>
        <w:t xml:space="preserve"> is in the public interest and merits approval.  We will therefore approve the Settlement</w:t>
      </w:r>
      <w:r>
        <w:rPr>
          <w:rFonts w:ascii="Times New Roman" w:eastAsia="Times New Roman" w:hAnsi="Times New Roman" w:cs="Times New Roman"/>
          <w:sz w:val="26"/>
          <w:szCs w:val="26"/>
        </w:rPr>
        <w:t xml:space="preserve"> consistent with</w:t>
      </w:r>
      <w:r w:rsidRPr="007B421B">
        <w:rPr>
          <w:rFonts w:ascii="Times New Roman" w:eastAsia="Times New Roman" w:hAnsi="Times New Roman" w:cs="Times New Roman"/>
          <w:sz w:val="26"/>
          <w:szCs w:val="26"/>
        </w:rPr>
        <w:t xml:space="preserve"> this Opinion and Order; </w:t>
      </w:r>
      <w:r w:rsidRPr="007B421B">
        <w:rPr>
          <w:rFonts w:ascii="Times New Roman" w:eastAsia="Times New Roman" w:hAnsi="Times New Roman" w:cs="Times New Roman"/>
          <w:b/>
          <w:sz w:val="26"/>
          <w:szCs w:val="26"/>
        </w:rPr>
        <w:t>THEREFORE</w:t>
      </w:r>
      <w:r w:rsidRPr="007B421B">
        <w:rPr>
          <w:rFonts w:ascii="Times New Roman" w:eastAsia="Times New Roman" w:hAnsi="Times New Roman" w:cs="Times New Roman"/>
          <w:sz w:val="26"/>
          <w:szCs w:val="26"/>
        </w:rPr>
        <w:t>,</w:t>
      </w:r>
    </w:p>
    <w:p w14:paraId="2DE5437C" w14:textId="77777777" w:rsidR="00F74615" w:rsidRPr="007B421B" w:rsidRDefault="00F74615" w:rsidP="00F9124E">
      <w:pPr>
        <w:spacing w:after="0" w:line="360" w:lineRule="auto"/>
        <w:ind w:firstLine="1440"/>
        <w:rPr>
          <w:rFonts w:ascii="Times New Roman" w:eastAsia="Times New Roman" w:hAnsi="Times New Roman" w:cs="Times New Roman"/>
          <w:sz w:val="26"/>
          <w:szCs w:val="26"/>
        </w:rPr>
      </w:pPr>
    </w:p>
    <w:p w14:paraId="3299FFDB" w14:textId="77777777" w:rsidR="00F9124E" w:rsidRDefault="00F9124E" w:rsidP="00F9124E">
      <w:pPr>
        <w:keepNext/>
        <w:keepLines/>
        <w:spacing w:after="0" w:line="360" w:lineRule="auto"/>
        <w:ind w:left="720" w:firstLine="720"/>
        <w:rPr>
          <w:rFonts w:ascii="Times New Roman" w:eastAsia="Times New Roman" w:hAnsi="Times New Roman" w:cs="Times New Roman"/>
          <w:b/>
          <w:sz w:val="26"/>
          <w:szCs w:val="26"/>
        </w:rPr>
      </w:pPr>
      <w:r w:rsidRPr="007B421B">
        <w:rPr>
          <w:rFonts w:ascii="Times New Roman" w:eastAsia="Times New Roman" w:hAnsi="Times New Roman" w:cs="Times New Roman"/>
          <w:b/>
          <w:sz w:val="26"/>
          <w:szCs w:val="26"/>
        </w:rPr>
        <w:lastRenderedPageBreak/>
        <w:t>IT IS ORDERED:</w:t>
      </w:r>
    </w:p>
    <w:p w14:paraId="58F953DE" w14:textId="77777777" w:rsidR="00F9124E" w:rsidRPr="007B421B" w:rsidRDefault="00F9124E" w:rsidP="00F9124E">
      <w:pPr>
        <w:keepNext/>
        <w:keepLines/>
        <w:spacing w:after="0" w:line="360" w:lineRule="auto"/>
        <w:ind w:left="720" w:firstLine="720"/>
        <w:rPr>
          <w:rFonts w:ascii="Times New Roman" w:eastAsia="Times New Roman" w:hAnsi="Times New Roman" w:cs="Times New Roman"/>
          <w:b/>
          <w:sz w:val="26"/>
          <w:szCs w:val="26"/>
        </w:rPr>
      </w:pPr>
    </w:p>
    <w:p w14:paraId="70134748" w14:textId="506F218B" w:rsidR="00F9124E" w:rsidRPr="007B421B" w:rsidRDefault="00F9124E" w:rsidP="00F9124E">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1.</w:t>
      </w:r>
      <w:r w:rsidRPr="007B421B">
        <w:rPr>
          <w:rFonts w:ascii="Times New Roman" w:eastAsia="Times New Roman" w:hAnsi="Times New Roman" w:cs="Times New Roman"/>
          <w:sz w:val="26"/>
          <w:szCs w:val="26"/>
        </w:rPr>
        <w:tab/>
        <w:t xml:space="preserve"> T</w:t>
      </w:r>
      <w:r>
        <w:rPr>
          <w:rFonts w:ascii="Times New Roman" w:eastAsia="Times New Roman" w:hAnsi="Times New Roman" w:cs="Times New Roman"/>
          <w:sz w:val="26"/>
          <w:szCs w:val="26"/>
        </w:rPr>
        <w:t>hat t</w:t>
      </w:r>
      <w:r w:rsidRPr="007B421B">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 xml:space="preserve">Settlement </w:t>
      </w:r>
      <w:r w:rsidR="007A7334">
        <w:rPr>
          <w:rFonts w:ascii="Times New Roman" w:eastAsia="Times New Roman" w:hAnsi="Times New Roman" w:cs="Times New Roman"/>
          <w:sz w:val="26"/>
          <w:szCs w:val="26"/>
        </w:rPr>
        <w:t xml:space="preserve">Agreement </w:t>
      </w:r>
      <w:r w:rsidRPr="007B421B">
        <w:rPr>
          <w:rFonts w:ascii="Times New Roman" w:eastAsia="Times New Roman" w:hAnsi="Times New Roman" w:cs="Times New Roman"/>
          <w:sz w:val="26"/>
          <w:szCs w:val="26"/>
        </w:rPr>
        <w:t xml:space="preserve">filed on </w:t>
      </w:r>
      <w:r w:rsidR="007A7334">
        <w:rPr>
          <w:rFonts w:ascii="Times New Roman" w:eastAsia="Times New Roman" w:hAnsi="Times New Roman" w:cs="Times New Roman"/>
          <w:sz w:val="26"/>
          <w:szCs w:val="26"/>
        </w:rPr>
        <w:t xml:space="preserve">August </w:t>
      </w:r>
      <w:r w:rsidR="00791D5B">
        <w:rPr>
          <w:rFonts w:ascii="Times New Roman" w:eastAsia="Times New Roman" w:hAnsi="Times New Roman" w:cs="Times New Roman"/>
          <w:sz w:val="26"/>
          <w:szCs w:val="26"/>
        </w:rPr>
        <w:t>26</w:t>
      </w:r>
      <w:r>
        <w:rPr>
          <w:rFonts w:ascii="Times New Roman" w:eastAsia="Times New Roman" w:hAnsi="Times New Roman" w:cs="Times New Roman"/>
          <w:sz w:val="26"/>
          <w:szCs w:val="26"/>
        </w:rPr>
        <w:t>, 2020</w:t>
      </w:r>
      <w:r w:rsidRPr="007B421B">
        <w:rPr>
          <w:rFonts w:ascii="Times New Roman" w:eastAsia="Times New Roman" w:hAnsi="Times New Roman" w:cs="Times New Roman"/>
          <w:sz w:val="26"/>
          <w:szCs w:val="26"/>
        </w:rPr>
        <w:t xml:space="preserve">, between the Commission’s Bureau of Investigation and Enforcement and </w:t>
      </w:r>
      <w:r w:rsidR="00791D5B">
        <w:rPr>
          <w:rFonts w:ascii="Times New Roman" w:eastAsia="Times New Roman" w:hAnsi="Times New Roman" w:cs="Times New Roman"/>
          <w:sz w:val="26"/>
          <w:szCs w:val="26"/>
        </w:rPr>
        <w:t>Philadelphia Gas Works</w:t>
      </w:r>
      <w:r w:rsidR="00F828B9">
        <w:rPr>
          <w:rFonts w:ascii="Times New Roman" w:eastAsia="Times New Roman" w:hAnsi="Times New Roman" w:cs="Times New Roman"/>
          <w:sz w:val="26"/>
          <w:szCs w:val="26"/>
        </w:rPr>
        <w:t xml:space="preserve"> (PGW)</w:t>
      </w:r>
      <w:r>
        <w:rPr>
          <w:rFonts w:ascii="Times New Roman" w:eastAsia="Times New Roman" w:hAnsi="Times New Roman" w:cs="Times New Roman"/>
          <w:sz w:val="26"/>
          <w:szCs w:val="26"/>
        </w:rPr>
        <w:t>,</w:t>
      </w:r>
      <w:r w:rsidRPr="007B421B">
        <w:rPr>
          <w:rFonts w:ascii="Times New Roman" w:eastAsia="Times New Roman" w:hAnsi="Times New Roman" w:cs="Times New Roman"/>
          <w:sz w:val="26"/>
          <w:szCs w:val="26"/>
        </w:rPr>
        <w:t xml:space="preserve"> is approved</w:t>
      </w:r>
      <w:r>
        <w:rPr>
          <w:rFonts w:ascii="Times New Roman" w:eastAsia="Times New Roman" w:hAnsi="Times New Roman" w:cs="Times New Roman"/>
          <w:sz w:val="26"/>
          <w:szCs w:val="26"/>
        </w:rPr>
        <w:t xml:space="preserve"> in its entirety without modification</w:t>
      </w:r>
      <w:r w:rsidRPr="007B421B">
        <w:rPr>
          <w:rFonts w:ascii="Times New Roman" w:eastAsia="Times New Roman" w:hAnsi="Times New Roman" w:cs="Times New Roman"/>
          <w:sz w:val="26"/>
          <w:szCs w:val="26"/>
        </w:rPr>
        <w:t>.</w:t>
      </w:r>
    </w:p>
    <w:p w14:paraId="2EA29AFB" w14:textId="77777777" w:rsidR="00F9124E" w:rsidRPr="007B421B" w:rsidRDefault="00F9124E" w:rsidP="00F9124E">
      <w:pPr>
        <w:spacing w:after="0" w:line="360" w:lineRule="auto"/>
        <w:rPr>
          <w:rFonts w:ascii="Times New Roman" w:eastAsia="Times New Roman" w:hAnsi="Times New Roman" w:cs="Times New Roman"/>
          <w:sz w:val="26"/>
          <w:szCs w:val="26"/>
        </w:rPr>
      </w:pPr>
    </w:p>
    <w:p w14:paraId="2F20528C" w14:textId="3D08BCAC" w:rsidR="00F9124E" w:rsidRDefault="00F9124E" w:rsidP="00F9124E">
      <w:pPr>
        <w:spacing w:after="0" w:line="360" w:lineRule="auto"/>
        <w:ind w:firstLine="144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6"/>
        </w:rPr>
        <w:t>2.</w:t>
      </w:r>
      <w:r w:rsidRPr="007B421B">
        <w:rPr>
          <w:rFonts w:ascii="Times New Roman" w:eastAsia="Times New Roman" w:hAnsi="Times New Roman" w:cs="Times New Roman"/>
          <w:sz w:val="26"/>
          <w:szCs w:val="26"/>
        </w:rPr>
        <w:tab/>
        <w:t xml:space="preserve">That, </w:t>
      </w:r>
      <w:r>
        <w:rPr>
          <w:rFonts w:ascii="Times New Roman" w:eastAsia="Times New Roman" w:hAnsi="Times New Roman" w:cs="Times New Roman"/>
          <w:sz w:val="26"/>
          <w:szCs w:val="26"/>
        </w:rPr>
        <w:t>in accordance with Section 3301 of the Public Utility Code, 66</w:t>
      </w:r>
      <w:r w:rsidR="00924944">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Pa. C.S. § 3301, </w:t>
      </w:r>
      <w:r w:rsidRPr="007B421B">
        <w:rPr>
          <w:rFonts w:ascii="Times New Roman" w:eastAsia="Times New Roman" w:hAnsi="Times New Roman" w:cs="Times New Roman"/>
          <w:sz w:val="26"/>
          <w:szCs w:val="26"/>
        </w:rPr>
        <w:t xml:space="preserve">within </w:t>
      </w:r>
      <w:r w:rsidR="00A4137B">
        <w:rPr>
          <w:rFonts w:ascii="Times New Roman" w:eastAsia="Times New Roman" w:hAnsi="Times New Roman" w:cs="Times New Roman"/>
          <w:sz w:val="26"/>
          <w:szCs w:val="20"/>
        </w:rPr>
        <w:t xml:space="preserve">thirty </w:t>
      </w:r>
      <w:r>
        <w:rPr>
          <w:rFonts w:ascii="Times New Roman" w:eastAsia="Times New Roman" w:hAnsi="Times New Roman" w:cs="Times New Roman"/>
          <w:sz w:val="26"/>
          <w:szCs w:val="20"/>
        </w:rPr>
        <w:t>(</w:t>
      </w:r>
      <w:r w:rsidR="00A4137B">
        <w:rPr>
          <w:rFonts w:ascii="Times New Roman" w:eastAsia="Times New Roman" w:hAnsi="Times New Roman" w:cs="Times New Roman"/>
          <w:sz w:val="26"/>
          <w:szCs w:val="20"/>
        </w:rPr>
        <w:t>3</w:t>
      </w:r>
      <w:r>
        <w:rPr>
          <w:rFonts w:ascii="Times New Roman" w:eastAsia="Times New Roman" w:hAnsi="Times New Roman" w:cs="Times New Roman"/>
          <w:sz w:val="26"/>
          <w:szCs w:val="20"/>
        </w:rPr>
        <w:t xml:space="preserve">0) days of </w:t>
      </w:r>
      <w:r w:rsidR="00A4137B">
        <w:rPr>
          <w:rFonts w:ascii="Times New Roman" w:eastAsia="Times New Roman" w:hAnsi="Times New Roman" w:cs="Times New Roman"/>
          <w:sz w:val="26"/>
          <w:szCs w:val="20"/>
        </w:rPr>
        <w:t>entry of this Opinion and Order</w:t>
      </w:r>
      <w:r w:rsidRPr="007B421B">
        <w:rPr>
          <w:rFonts w:ascii="Times New Roman" w:eastAsia="Times New Roman" w:hAnsi="Times New Roman" w:cs="Times New Roman"/>
          <w:sz w:val="26"/>
          <w:szCs w:val="20"/>
        </w:rPr>
        <w:t xml:space="preserve">, </w:t>
      </w:r>
      <w:r w:rsidR="00F828B9">
        <w:rPr>
          <w:rFonts w:ascii="Times New Roman" w:eastAsia="Times New Roman" w:hAnsi="Times New Roman" w:cs="Times New Roman"/>
          <w:sz w:val="26"/>
          <w:szCs w:val="20"/>
        </w:rPr>
        <w:t xml:space="preserve">PGW </w:t>
      </w:r>
      <w:r>
        <w:rPr>
          <w:rFonts w:ascii="Times New Roman" w:eastAsia="Times New Roman" w:hAnsi="Times New Roman" w:cs="Times New Roman"/>
          <w:sz w:val="26"/>
          <w:szCs w:val="20"/>
        </w:rPr>
        <w:t>sh</w:t>
      </w:r>
      <w:r w:rsidRPr="007B421B">
        <w:rPr>
          <w:rFonts w:ascii="Times New Roman" w:eastAsia="Times New Roman" w:hAnsi="Times New Roman" w:cs="Times New Roman"/>
          <w:sz w:val="26"/>
          <w:szCs w:val="20"/>
        </w:rPr>
        <w:t xml:space="preserve">all pay </w:t>
      </w:r>
      <w:r w:rsidR="00FD246C">
        <w:rPr>
          <w:rFonts w:ascii="Times New Roman" w:eastAsia="Times New Roman" w:hAnsi="Times New Roman" w:cs="Times New Roman"/>
          <w:sz w:val="26"/>
          <w:szCs w:val="20"/>
        </w:rPr>
        <w:t xml:space="preserve">seven hundred and fifty dollars </w:t>
      </w:r>
      <w:r>
        <w:rPr>
          <w:rFonts w:ascii="Times New Roman" w:eastAsia="Times New Roman" w:hAnsi="Times New Roman" w:cs="Times New Roman"/>
          <w:sz w:val="26"/>
          <w:szCs w:val="20"/>
        </w:rPr>
        <w:t>(</w:t>
      </w:r>
      <w:r w:rsidRPr="007B421B">
        <w:rPr>
          <w:rFonts w:ascii="Times New Roman" w:eastAsia="Times New Roman" w:hAnsi="Times New Roman" w:cs="Times New Roman"/>
          <w:sz w:val="26"/>
          <w:szCs w:val="20"/>
        </w:rPr>
        <w:t>$</w:t>
      </w:r>
      <w:r w:rsidR="00FD246C">
        <w:rPr>
          <w:rFonts w:ascii="Times New Roman" w:eastAsia="Times New Roman" w:hAnsi="Times New Roman" w:cs="Times New Roman"/>
          <w:sz w:val="26"/>
          <w:szCs w:val="20"/>
        </w:rPr>
        <w:t>750.00</w:t>
      </w:r>
      <w:r>
        <w:rPr>
          <w:rFonts w:ascii="Times New Roman" w:eastAsia="Times New Roman" w:hAnsi="Times New Roman" w:cs="Times New Roman"/>
          <w:sz w:val="26"/>
          <w:szCs w:val="20"/>
        </w:rPr>
        <w:t>), which consists of the entirety of the civil penalty amount.</w:t>
      </w:r>
      <w:r w:rsidRPr="007B421B">
        <w:rPr>
          <w:rFonts w:ascii="Times New Roman" w:eastAsia="Times New Roman" w:hAnsi="Times New Roman" w:cs="Times New Roman"/>
          <w:sz w:val="26"/>
          <w:szCs w:val="20"/>
        </w:rPr>
        <w:t xml:space="preserve">  Said</w:t>
      </w:r>
      <w:r>
        <w:rPr>
          <w:rFonts w:ascii="Times New Roman" w:eastAsia="Times New Roman" w:hAnsi="Times New Roman" w:cs="Times New Roman"/>
          <w:sz w:val="26"/>
          <w:szCs w:val="20"/>
        </w:rPr>
        <w:t xml:space="preserve"> payment shall be made by</w:t>
      </w:r>
      <w:r w:rsidRPr="007B421B">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 xml:space="preserve">certified </w:t>
      </w:r>
      <w:r w:rsidRPr="007B421B">
        <w:rPr>
          <w:rFonts w:ascii="Times New Roman" w:eastAsia="Times New Roman" w:hAnsi="Times New Roman" w:cs="Times New Roman"/>
          <w:sz w:val="26"/>
          <w:szCs w:val="20"/>
        </w:rPr>
        <w:t>check or money order payable to “Commonwealth of Pennsylvania” and shall be sent to:</w:t>
      </w:r>
    </w:p>
    <w:p w14:paraId="060B83A7" w14:textId="77777777" w:rsidR="00F9124E" w:rsidRPr="007B421B" w:rsidRDefault="00F9124E" w:rsidP="001C24F9">
      <w:pPr>
        <w:spacing w:after="0" w:line="240" w:lineRule="auto"/>
        <w:ind w:firstLine="1440"/>
        <w:rPr>
          <w:rFonts w:ascii="Times New Roman" w:eastAsia="Times New Roman" w:hAnsi="Times New Roman" w:cs="Times New Roman"/>
          <w:sz w:val="26"/>
          <w:szCs w:val="20"/>
        </w:rPr>
      </w:pPr>
    </w:p>
    <w:p w14:paraId="02C65964" w14:textId="51AD0B29" w:rsidR="00F9124E" w:rsidRPr="007B421B" w:rsidRDefault="003A6CA7" w:rsidP="00F9124E">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Rosemary Chiavetta, </w:t>
      </w:r>
      <w:r w:rsidR="00F9124E" w:rsidRPr="007B421B">
        <w:rPr>
          <w:rFonts w:ascii="Times New Roman" w:eastAsia="Times New Roman" w:hAnsi="Times New Roman" w:cs="Times New Roman"/>
          <w:sz w:val="26"/>
          <w:szCs w:val="20"/>
        </w:rPr>
        <w:t>Secretary</w:t>
      </w:r>
    </w:p>
    <w:p w14:paraId="0E5FFBE4" w14:textId="77777777" w:rsidR="00F9124E" w:rsidRPr="007B421B" w:rsidRDefault="00F9124E" w:rsidP="00F9124E">
      <w:pPr>
        <w:keepNext/>
        <w:spacing w:after="0" w:line="240" w:lineRule="auto"/>
        <w:ind w:firstLine="216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0"/>
        </w:rPr>
        <w:t>Pennsylvania Public Utility Commission</w:t>
      </w:r>
    </w:p>
    <w:p w14:paraId="134F13E7" w14:textId="77777777" w:rsidR="00F9124E" w:rsidRDefault="00F9124E" w:rsidP="00F9124E">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Commonwealth Keystone Building</w:t>
      </w:r>
    </w:p>
    <w:p w14:paraId="5BBB46A1" w14:textId="77777777" w:rsidR="00F9124E" w:rsidRPr="007B421B" w:rsidRDefault="00F9124E" w:rsidP="00F9124E">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400 North Street</w:t>
      </w:r>
    </w:p>
    <w:p w14:paraId="3A9173CB" w14:textId="77777777" w:rsidR="00F9124E" w:rsidRDefault="00F9124E" w:rsidP="00F9124E">
      <w:pPr>
        <w:spacing w:after="0" w:line="240" w:lineRule="auto"/>
        <w:ind w:firstLine="216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0"/>
        </w:rPr>
        <w:t xml:space="preserve">Harrisburg, PA  </w:t>
      </w:r>
      <w:r>
        <w:rPr>
          <w:rFonts w:ascii="Times New Roman" w:eastAsia="Times New Roman" w:hAnsi="Times New Roman" w:cs="Times New Roman"/>
          <w:sz w:val="26"/>
          <w:szCs w:val="20"/>
        </w:rPr>
        <w:t>17120</w:t>
      </w:r>
    </w:p>
    <w:p w14:paraId="0EC6C41A" w14:textId="77777777" w:rsidR="00F9124E" w:rsidRPr="007B421B" w:rsidRDefault="00F9124E" w:rsidP="00A61D71">
      <w:pPr>
        <w:spacing w:after="0" w:line="480" w:lineRule="auto"/>
        <w:rPr>
          <w:rFonts w:ascii="Times New Roman" w:eastAsia="Times New Roman" w:hAnsi="Times New Roman" w:cs="Times New Roman"/>
          <w:sz w:val="26"/>
          <w:szCs w:val="20"/>
        </w:rPr>
      </w:pPr>
    </w:p>
    <w:p w14:paraId="7A5DD469" w14:textId="5D722CB8" w:rsidR="00F9124E" w:rsidRDefault="00F9124E" w:rsidP="00F9124E">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3.</w:t>
      </w:r>
      <w:r w:rsidRPr="007B421B">
        <w:rPr>
          <w:rFonts w:ascii="Times New Roman" w:eastAsia="Times New Roman" w:hAnsi="Times New Roman" w:cs="Times New Roman"/>
          <w:sz w:val="26"/>
          <w:szCs w:val="26"/>
        </w:rPr>
        <w:tab/>
      </w:r>
      <w:r w:rsidR="00F94B8F">
        <w:rPr>
          <w:rFonts w:ascii="Times New Roman" w:eastAsia="Times New Roman" w:hAnsi="Times New Roman" w:cs="Times New Roman"/>
          <w:sz w:val="26"/>
          <w:szCs w:val="26"/>
        </w:rPr>
        <w:t xml:space="preserve">Additionally, PGW will make a contribution of seven hundred and fifty dollars ($750.00) to the Customer Assistance Referral and Evaluation Programs (CARES).  PGW will provide I&amp;E with proof of payment of this contribution to CARES within thirty (30) days of </w:t>
      </w:r>
      <w:r w:rsidR="00F65066">
        <w:rPr>
          <w:rFonts w:ascii="Times New Roman" w:eastAsia="Times New Roman" w:hAnsi="Times New Roman" w:cs="Times New Roman"/>
          <w:sz w:val="26"/>
          <w:szCs w:val="26"/>
        </w:rPr>
        <w:t>entry of this Opinion and Order</w:t>
      </w:r>
      <w:r w:rsidR="00F94B8F">
        <w:rPr>
          <w:rFonts w:ascii="Times New Roman" w:eastAsia="Times New Roman" w:hAnsi="Times New Roman" w:cs="Times New Roman"/>
          <w:sz w:val="26"/>
          <w:szCs w:val="26"/>
        </w:rPr>
        <w:t xml:space="preserve">.  </w:t>
      </w:r>
    </w:p>
    <w:p w14:paraId="7CAABE78" w14:textId="77777777" w:rsidR="00F9124E" w:rsidRDefault="00F9124E" w:rsidP="00F9124E">
      <w:pPr>
        <w:spacing w:after="0" w:line="360" w:lineRule="auto"/>
        <w:ind w:firstLine="1440"/>
        <w:rPr>
          <w:rFonts w:ascii="Times New Roman" w:eastAsia="Times New Roman" w:hAnsi="Times New Roman" w:cs="Times New Roman"/>
          <w:sz w:val="26"/>
          <w:szCs w:val="26"/>
        </w:rPr>
      </w:pPr>
    </w:p>
    <w:p w14:paraId="3D5A0B63" w14:textId="349322E7" w:rsidR="00F9124E" w:rsidRDefault="00F9124E" w:rsidP="00F9124E">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t>That a</w:t>
      </w:r>
      <w:r w:rsidRPr="007B421B">
        <w:rPr>
          <w:rFonts w:ascii="Times New Roman" w:eastAsia="Times New Roman" w:hAnsi="Times New Roman" w:cs="Times New Roman"/>
          <w:sz w:val="26"/>
          <w:szCs w:val="20"/>
        </w:rPr>
        <w:t xml:space="preserve"> copy of this Opinion and Order shall be served upon the Financial and Assessment Chief, Office of Administrative Services</w:t>
      </w:r>
      <w:r w:rsidR="007D139C">
        <w:rPr>
          <w:rFonts w:ascii="Times New Roman" w:eastAsia="Times New Roman" w:hAnsi="Times New Roman" w:cs="Times New Roman"/>
          <w:sz w:val="26"/>
          <w:szCs w:val="20"/>
        </w:rPr>
        <w:t xml:space="preserve">. </w:t>
      </w:r>
    </w:p>
    <w:p w14:paraId="4273B04D" w14:textId="77777777" w:rsidR="00F9124E" w:rsidRDefault="00F9124E" w:rsidP="00F9124E">
      <w:pPr>
        <w:spacing w:after="0" w:line="360" w:lineRule="auto"/>
        <w:ind w:firstLine="1440"/>
        <w:rPr>
          <w:rFonts w:ascii="Times New Roman" w:eastAsia="Times New Roman" w:hAnsi="Times New Roman" w:cs="Times New Roman"/>
          <w:sz w:val="26"/>
          <w:szCs w:val="20"/>
        </w:rPr>
      </w:pPr>
    </w:p>
    <w:p w14:paraId="6B3F63EB" w14:textId="5AFEE066" w:rsidR="00F9124E" w:rsidRDefault="00625C71">
      <w:pPr>
        <w:keepNext/>
        <w:keepLines/>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lastRenderedPageBreak/>
        <w:t>5</w:t>
      </w:r>
      <w:r w:rsidR="00F9124E">
        <w:rPr>
          <w:rFonts w:ascii="Times New Roman" w:eastAsia="Times New Roman" w:hAnsi="Times New Roman" w:cs="Times New Roman"/>
          <w:sz w:val="26"/>
          <w:szCs w:val="20"/>
        </w:rPr>
        <w:t xml:space="preserve">. </w:t>
      </w:r>
      <w:r w:rsidR="00F9124E">
        <w:rPr>
          <w:rFonts w:ascii="Times New Roman" w:eastAsia="Times New Roman" w:hAnsi="Times New Roman" w:cs="Times New Roman"/>
          <w:sz w:val="26"/>
          <w:szCs w:val="20"/>
        </w:rPr>
        <w:tab/>
      </w:r>
      <w:r>
        <w:rPr>
          <w:rFonts w:ascii="Times New Roman" w:eastAsia="Times New Roman" w:hAnsi="Times New Roman" w:cs="Times New Roman"/>
          <w:sz w:val="26"/>
          <w:szCs w:val="20"/>
        </w:rPr>
        <w:t xml:space="preserve">Following compliance with the above Ordering </w:t>
      </w:r>
      <w:r w:rsidR="00A122F2">
        <w:rPr>
          <w:rFonts w:ascii="Times New Roman" w:eastAsia="Times New Roman" w:hAnsi="Times New Roman" w:cs="Times New Roman"/>
          <w:sz w:val="26"/>
          <w:szCs w:val="20"/>
        </w:rPr>
        <w:t>Paragraphs</w:t>
      </w:r>
      <w:r>
        <w:rPr>
          <w:rFonts w:ascii="Times New Roman" w:eastAsia="Times New Roman" w:hAnsi="Times New Roman" w:cs="Times New Roman"/>
          <w:sz w:val="26"/>
          <w:szCs w:val="20"/>
        </w:rPr>
        <w:t xml:space="preserve"> 2 and 3,</w:t>
      </w:r>
      <w:r w:rsidR="00A122F2">
        <w:rPr>
          <w:rFonts w:ascii="Times New Roman" w:eastAsia="Times New Roman" w:hAnsi="Times New Roman" w:cs="Times New Roman"/>
          <w:sz w:val="26"/>
          <w:szCs w:val="20"/>
        </w:rPr>
        <w:t xml:space="preserve"> </w:t>
      </w:r>
      <w:r w:rsidR="00F9124E">
        <w:rPr>
          <w:rFonts w:ascii="Times New Roman" w:eastAsia="Times New Roman" w:hAnsi="Times New Roman" w:cs="Times New Roman"/>
          <w:sz w:val="26"/>
          <w:szCs w:val="26"/>
        </w:rPr>
        <w:t>the Secretary’s Bureau shall mark this proceeding closed.</w:t>
      </w:r>
    </w:p>
    <w:p w14:paraId="79E9286D" w14:textId="77777777" w:rsidR="00F9124E" w:rsidRPr="003F7EE6" w:rsidRDefault="00F9124E" w:rsidP="00CA77BC">
      <w:pPr>
        <w:keepNext/>
        <w:tabs>
          <w:tab w:val="center" w:pos="720"/>
        </w:tabs>
        <w:suppressAutoHyphens/>
        <w:spacing w:after="0" w:line="360" w:lineRule="auto"/>
        <w:rPr>
          <w:rFonts w:ascii="Times New Roman" w:eastAsia="Times New Roman" w:hAnsi="Times New Roman" w:cs="Times New Roman"/>
          <w:sz w:val="26"/>
          <w:szCs w:val="26"/>
        </w:rPr>
      </w:pPr>
    </w:p>
    <w:p w14:paraId="00C0D9C2" w14:textId="6CFCF394" w:rsidR="00F9124E" w:rsidRPr="003F7EE6" w:rsidRDefault="005E4650" w:rsidP="00A61D71">
      <w:pPr>
        <w:keepNext/>
        <w:spacing w:after="0" w:line="360" w:lineRule="auto"/>
        <w:ind w:left="5040"/>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0AD09A90" wp14:editId="33655ACF">
            <wp:simplePos x="0" y="0"/>
            <wp:positionH relativeFrom="column">
              <wp:posOffset>2971800</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9124E" w:rsidRPr="003F7EE6">
        <w:rPr>
          <w:rFonts w:ascii="Times New Roman" w:eastAsia="Times New Roman" w:hAnsi="Times New Roman" w:cs="Times New Roman"/>
          <w:b/>
          <w:sz w:val="26"/>
          <w:szCs w:val="26"/>
        </w:rPr>
        <w:t>BY THE COMMISSION,</w:t>
      </w:r>
    </w:p>
    <w:p w14:paraId="016E9A35" w14:textId="033A41DA" w:rsidR="00F9124E" w:rsidRDefault="00F9124E" w:rsidP="00A61D71">
      <w:pPr>
        <w:keepNext/>
        <w:spacing w:after="0" w:line="240" w:lineRule="auto"/>
        <w:ind w:left="5040"/>
        <w:rPr>
          <w:rFonts w:ascii="Times New Roman" w:eastAsia="Times New Roman" w:hAnsi="Times New Roman" w:cs="Times New Roman"/>
          <w:sz w:val="26"/>
          <w:szCs w:val="26"/>
        </w:rPr>
      </w:pPr>
    </w:p>
    <w:p w14:paraId="0B1E959C" w14:textId="77777777" w:rsidR="00F9124E" w:rsidRPr="003F7EE6" w:rsidRDefault="00F9124E" w:rsidP="00A61D71">
      <w:pPr>
        <w:keepNext/>
        <w:spacing w:after="0" w:line="240" w:lineRule="auto"/>
        <w:ind w:left="5040"/>
        <w:rPr>
          <w:rFonts w:ascii="Times New Roman" w:eastAsia="Times New Roman" w:hAnsi="Times New Roman" w:cs="Times New Roman"/>
          <w:sz w:val="26"/>
          <w:szCs w:val="26"/>
        </w:rPr>
      </w:pPr>
    </w:p>
    <w:p w14:paraId="4E3EE57E" w14:textId="77777777" w:rsidR="00F9124E" w:rsidRPr="003F7EE6" w:rsidRDefault="00F9124E" w:rsidP="00A61D71">
      <w:pPr>
        <w:keepNext/>
        <w:spacing w:after="0" w:line="240" w:lineRule="auto"/>
        <w:ind w:left="5040"/>
        <w:rPr>
          <w:rFonts w:ascii="Times New Roman" w:eastAsia="Times New Roman" w:hAnsi="Times New Roman" w:cs="Times New Roman"/>
          <w:sz w:val="26"/>
          <w:szCs w:val="26"/>
        </w:rPr>
      </w:pPr>
    </w:p>
    <w:p w14:paraId="5DF6F41B" w14:textId="6ECE30DC" w:rsidR="00F9124E" w:rsidRPr="003F7EE6" w:rsidRDefault="00F9124E" w:rsidP="00A61D71">
      <w:pPr>
        <w:keepNext/>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Rosemary Chiavetta</w:t>
      </w:r>
    </w:p>
    <w:p w14:paraId="65FF87C6" w14:textId="612871FF" w:rsidR="00F9124E" w:rsidRPr="003F7EE6" w:rsidRDefault="00F9124E" w:rsidP="00A61D71">
      <w:pPr>
        <w:keepNext/>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Secretary</w:t>
      </w:r>
    </w:p>
    <w:p w14:paraId="17089A36" w14:textId="77777777" w:rsidR="00F9124E" w:rsidRPr="003F7EE6" w:rsidRDefault="00F9124E" w:rsidP="00CA77BC">
      <w:pPr>
        <w:keepNext/>
        <w:tabs>
          <w:tab w:val="left" w:pos="-720"/>
        </w:tabs>
        <w:suppressAutoHyphens/>
        <w:spacing w:after="0" w:line="240" w:lineRule="auto"/>
        <w:rPr>
          <w:rFonts w:ascii="Times New Roman" w:eastAsia="Times New Roman" w:hAnsi="Times New Roman" w:cs="Times New Roman"/>
          <w:sz w:val="26"/>
          <w:szCs w:val="26"/>
        </w:rPr>
      </w:pPr>
    </w:p>
    <w:p w14:paraId="4010D6F2" w14:textId="77777777" w:rsidR="00F9124E" w:rsidRDefault="00F9124E" w:rsidP="00CA77BC">
      <w:pPr>
        <w:keepNext/>
        <w:tabs>
          <w:tab w:val="left" w:pos="-720"/>
        </w:tabs>
        <w:suppressAutoHyphens/>
        <w:spacing w:after="0" w:line="240" w:lineRule="auto"/>
        <w:rPr>
          <w:rFonts w:ascii="Times New Roman" w:eastAsia="Times New Roman" w:hAnsi="Times New Roman" w:cs="Times New Roman"/>
          <w:sz w:val="26"/>
          <w:szCs w:val="26"/>
        </w:rPr>
      </w:pPr>
    </w:p>
    <w:p w14:paraId="6112C6C5" w14:textId="77777777" w:rsidR="00F9124E" w:rsidRPr="003F7EE6" w:rsidRDefault="00F9124E" w:rsidP="00CA77BC">
      <w:pPr>
        <w:keepNext/>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14:paraId="28607100" w14:textId="77777777" w:rsidR="00F9124E" w:rsidRPr="003F7EE6" w:rsidRDefault="00F9124E" w:rsidP="00CA77BC">
      <w:pPr>
        <w:keepNext/>
        <w:tabs>
          <w:tab w:val="left" w:pos="-720"/>
        </w:tabs>
        <w:suppressAutoHyphens/>
        <w:spacing w:after="0" w:line="240" w:lineRule="auto"/>
        <w:rPr>
          <w:rFonts w:ascii="Times New Roman" w:eastAsia="Times New Roman" w:hAnsi="Times New Roman" w:cs="Times New Roman"/>
          <w:sz w:val="26"/>
          <w:szCs w:val="26"/>
        </w:rPr>
      </w:pPr>
    </w:p>
    <w:p w14:paraId="16DBC307" w14:textId="77777777" w:rsidR="00F9124E" w:rsidRPr="003F7EE6" w:rsidRDefault="00F9124E" w:rsidP="00CA77BC">
      <w:pPr>
        <w:keepNext/>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ORDER ADOPTED:  January 14, 2021</w:t>
      </w:r>
    </w:p>
    <w:p w14:paraId="07D59599" w14:textId="77777777" w:rsidR="00F9124E" w:rsidRDefault="00F9124E" w:rsidP="00CA77BC">
      <w:pPr>
        <w:keepNext/>
        <w:spacing w:after="0" w:line="240" w:lineRule="auto"/>
        <w:rPr>
          <w:rFonts w:ascii="Times New Roman" w:eastAsia="Times New Roman" w:hAnsi="Times New Roman" w:cs="Times New Roman"/>
          <w:sz w:val="26"/>
          <w:szCs w:val="20"/>
        </w:rPr>
      </w:pPr>
    </w:p>
    <w:p w14:paraId="55707DEE" w14:textId="1525D3CC" w:rsidR="00F44833" w:rsidRPr="00A61D71" w:rsidRDefault="00F9124E" w:rsidP="00A61D71">
      <w:pPr>
        <w:keepNext/>
        <w:spacing w:after="0" w:line="240" w:lineRule="auto"/>
        <w:rPr>
          <w:rFonts w:ascii="Times New Roman" w:eastAsia="Times New Roman" w:hAnsi="Times New Roman" w:cs="Times New Roman"/>
          <w:b/>
          <w:sz w:val="26"/>
          <w:szCs w:val="20"/>
        </w:rPr>
      </w:pPr>
      <w:r w:rsidRPr="003F7EE6">
        <w:rPr>
          <w:rFonts w:ascii="Times New Roman" w:eastAsia="Times New Roman" w:hAnsi="Times New Roman" w:cs="Times New Roman"/>
          <w:sz w:val="26"/>
          <w:szCs w:val="20"/>
        </w:rPr>
        <w:t>ORDER ENTERED:</w:t>
      </w:r>
      <w:r>
        <w:rPr>
          <w:rFonts w:ascii="Times New Roman" w:eastAsia="Times New Roman" w:hAnsi="Times New Roman" w:cs="Times New Roman"/>
          <w:sz w:val="26"/>
          <w:szCs w:val="20"/>
        </w:rPr>
        <w:t xml:space="preserve">  </w:t>
      </w:r>
      <w:r w:rsidR="005E4650">
        <w:rPr>
          <w:rFonts w:ascii="Times New Roman" w:eastAsia="Times New Roman" w:hAnsi="Times New Roman" w:cs="Times New Roman"/>
          <w:sz w:val="26"/>
          <w:szCs w:val="20"/>
        </w:rPr>
        <w:t>January 14, 2021</w:t>
      </w:r>
    </w:p>
    <w:sectPr w:rsidR="00F44833" w:rsidRPr="00A61D71" w:rsidSect="00CD297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EEB5F" w14:textId="77777777" w:rsidR="00F73A20" w:rsidRDefault="00F73A20" w:rsidP="00F44833">
      <w:pPr>
        <w:spacing w:after="0" w:line="240" w:lineRule="auto"/>
      </w:pPr>
      <w:r>
        <w:separator/>
      </w:r>
    </w:p>
  </w:endnote>
  <w:endnote w:type="continuationSeparator" w:id="0">
    <w:p w14:paraId="4D8048A4" w14:textId="77777777" w:rsidR="00F73A20" w:rsidRDefault="00F73A20"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504865"/>
      <w:docPartObj>
        <w:docPartGallery w:val="Page Numbers (Bottom of Page)"/>
        <w:docPartUnique/>
      </w:docPartObj>
    </w:sdtPr>
    <w:sdtEndPr>
      <w:rPr>
        <w:rFonts w:ascii="Times New Roman" w:hAnsi="Times New Roman" w:cs="Times New Roman"/>
        <w:noProof/>
        <w:sz w:val="26"/>
        <w:szCs w:val="26"/>
      </w:rPr>
    </w:sdtEndPr>
    <w:sdtContent>
      <w:p w14:paraId="23580AA7" w14:textId="09166402" w:rsidR="001E22E4" w:rsidRDefault="001E22E4" w:rsidP="00CA77BC">
        <w:pPr>
          <w:pStyle w:val="Footer"/>
          <w:jc w:val="center"/>
        </w:pPr>
        <w:r w:rsidRPr="001E22E4">
          <w:rPr>
            <w:rFonts w:ascii="Times New Roman" w:hAnsi="Times New Roman" w:cs="Times New Roman"/>
            <w:sz w:val="26"/>
            <w:szCs w:val="26"/>
          </w:rPr>
          <w:fldChar w:fldCharType="begin"/>
        </w:r>
        <w:r w:rsidRPr="001E22E4">
          <w:rPr>
            <w:rFonts w:ascii="Times New Roman" w:hAnsi="Times New Roman" w:cs="Times New Roman"/>
            <w:sz w:val="26"/>
            <w:szCs w:val="26"/>
          </w:rPr>
          <w:instrText xml:space="preserve"> PAGE   \* MERGEFORMAT </w:instrText>
        </w:r>
        <w:r w:rsidRPr="001E22E4">
          <w:rPr>
            <w:rFonts w:ascii="Times New Roman" w:hAnsi="Times New Roman" w:cs="Times New Roman"/>
            <w:sz w:val="26"/>
            <w:szCs w:val="26"/>
          </w:rPr>
          <w:fldChar w:fldCharType="separate"/>
        </w:r>
        <w:r w:rsidRPr="001E22E4">
          <w:rPr>
            <w:rFonts w:ascii="Times New Roman" w:hAnsi="Times New Roman" w:cs="Times New Roman"/>
            <w:noProof/>
            <w:sz w:val="26"/>
            <w:szCs w:val="26"/>
          </w:rPr>
          <w:t>2</w:t>
        </w:r>
        <w:r w:rsidRPr="001E22E4">
          <w:rPr>
            <w:rFonts w:ascii="Times New Roman" w:hAnsi="Times New Roman" w:cs="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C1A9E" w14:textId="5ADDF8DB" w:rsidR="003240C5" w:rsidRPr="003240C5" w:rsidRDefault="003240C5" w:rsidP="003240C5">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67201" w14:textId="77777777" w:rsidR="00F73A20" w:rsidRDefault="00F73A20" w:rsidP="00F44833">
      <w:pPr>
        <w:spacing w:after="0" w:line="240" w:lineRule="auto"/>
      </w:pPr>
      <w:r>
        <w:separator/>
      </w:r>
    </w:p>
  </w:footnote>
  <w:footnote w:type="continuationSeparator" w:id="0">
    <w:p w14:paraId="269920A2" w14:textId="77777777" w:rsidR="00F73A20" w:rsidRDefault="00F73A20" w:rsidP="00F44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33"/>
    <w:rsid w:val="00004D0E"/>
    <w:rsid w:val="00010129"/>
    <w:rsid w:val="000162A3"/>
    <w:rsid w:val="0002071A"/>
    <w:rsid w:val="00026DFB"/>
    <w:rsid w:val="000312FA"/>
    <w:rsid w:val="0003493F"/>
    <w:rsid w:val="00036DF0"/>
    <w:rsid w:val="000460AD"/>
    <w:rsid w:val="00050C2B"/>
    <w:rsid w:val="000518DA"/>
    <w:rsid w:val="0005441E"/>
    <w:rsid w:val="000557BD"/>
    <w:rsid w:val="0005787B"/>
    <w:rsid w:val="00060D64"/>
    <w:rsid w:val="000618DE"/>
    <w:rsid w:val="00066E0A"/>
    <w:rsid w:val="00070942"/>
    <w:rsid w:val="00072EB3"/>
    <w:rsid w:val="000747C7"/>
    <w:rsid w:val="00083168"/>
    <w:rsid w:val="00085649"/>
    <w:rsid w:val="00086779"/>
    <w:rsid w:val="00093521"/>
    <w:rsid w:val="00097E1B"/>
    <w:rsid w:val="00097F92"/>
    <w:rsid w:val="000A1056"/>
    <w:rsid w:val="000B12CD"/>
    <w:rsid w:val="000B12D6"/>
    <w:rsid w:val="000B6FB1"/>
    <w:rsid w:val="000C58A3"/>
    <w:rsid w:val="000D3751"/>
    <w:rsid w:val="000E1112"/>
    <w:rsid w:val="000E1629"/>
    <w:rsid w:val="000E4D1C"/>
    <w:rsid w:val="000E7DCB"/>
    <w:rsid w:val="000F57C3"/>
    <w:rsid w:val="000F5FD3"/>
    <w:rsid w:val="00100BB0"/>
    <w:rsid w:val="00106ECE"/>
    <w:rsid w:val="001135AF"/>
    <w:rsid w:val="00114759"/>
    <w:rsid w:val="00117DE8"/>
    <w:rsid w:val="00123F36"/>
    <w:rsid w:val="00127D7E"/>
    <w:rsid w:val="00132D49"/>
    <w:rsid w:val="00136D30"/>
    <w:rsid w:val="00150F2C"/>
    <w:rsid w:val="00164743"/>
    <w:rsid w:val="00166A7D"/>
    <w:rsid w:val="001670B8"/>
    <w:rsid w:val="0017126E"/>
    <w:rsid w:val="0017188E"/>
    <w:rsid w:val="00183096"/>
    <w:rsid w:val="001B2B83"/>
    <w:rsid w:val="001B2F2B"/>
    <w:rsid w:val="001B7F9A"/>
    <w:rsid w:val="001C24F9"/>
    <w:rsid w:val="001C2E2F"/>
    <w:rsid w:val="001D4687"/>
    <w:rsid w:val="001D4AB3"/>
    <w:rsid w:val="001E0DE3"/>
    <w:rsid w:val="001E22E4"/>
    <w:rsid w:val="0021289D"/>
    <w:rsid w:val="00213B86"/>
    <w:rsid w:val="00217F32"/>
    <w:rsid w:val="00220BEC"/>
    <w:rsid w:val="00225A89"/>
    <w:rsid w:val="00234989"/>
    <w:rsid w:val="00235BCF"/>
    <w:rsid w:val="00237B07"/>
    <w:rsid w:val="00241BDA"/>
    <w:rsid w:val="00250DF7"/>
    <w:rsid w:val="002556F8"/>
    <w:rsid w:val="002571C4"/>
    <w:rsid w:val="00257C69"/>
    <w:rsid w:val="00263A3B"/>
    <w:rsid w:val="002711D9"/>
    <w:rsid w:val="00274B2F"/>
    <w:rsid w:val="00274EFD"/>
    <w:rsid w:val="00280341"/>
    <w:rsid w:val="002A3C6C"/>
    <w:rsid w:val="002A5DFC"/>
    <w:rsid w:val="002A70C8"/>
    <w:rsid w:val="002B07B4"/>
    <w:rsid w:val="002B5ADA"/>
    <w:rsid w:val="002B76FD"/>
    <w:rsid w:val="002C66A7"/>
    <w:rsid w:val="002D0A6C"/>
    <w:rsid w:val="002E3FD9"/>
    <w:rsid w:val="002E68A7"/>
    <w:rsid w:val="002E7157"/>
    <w:rsid w:val="0031315D"/>
    <w:rsid w:val="003240C5"/>
    <w:rsid w:val="003275FD"/>
    <w:rsid w:val="003410E6"/>
    <w:rsid w:val="00343F8A"/>
    <w:rsid w:val="00352D20"/>
    <w:rsid w:val="003712B4"/>
    <w:rsid w:val="00382C0B"/>
    <w:rsid w:val="00384C8C"/>
    <w:rsid w:val="00384E59"/>
    <w:rsid w:val="00391093"/>
    <w:rsid w:val="003919F5"/>
    <w:rsid w:val="00395EF4"/>
    <w:rsid w:val="003A0187"/>
    <w:rsid w:val="003A6CA7"/>
    <w:rsid w:val="003B1A2C"/>
    <w:rsid w:val="003B5727"/>
    <w:rsid w:val="003B5BB4"/>
    <w:rsid w:val="003B5FBA"/>
    <w:rsid w:val="003B7A7D"/>
    <w:rsid w:val="003D4B3B"/>
    <w:rsid w:val="003D5C16"/>
    <w:rsid w:val="003E481E"/>
    <w:rsid w:val="00414D40"/>
    <w:rsid w:val="0041668F"/>
    <w:rsid w:val="00424FBA"/>
    <w:rsid w:val="00431E4E"/>
    <w:rsid w:val="004334B2"/>
    <w:rsid w:val="004337E6"/>
    <w:rsid w:val="0043552E"/>
    <w:rsid w:val="00442940"/>
    <w:rsid w:val="004676AB"/>
    <w:rsid w:val="00481559"/>
    <w:rsid w:val="004817BA"/>
    <w:rsid w:val="004928D5"/>
    <w:rsid w:val="00493BFF"/>
    <w:rsid w:val="00494814"/>
    <w:rsid w:val="004A23DD"/>
    <w:rsid w:val="004B568F"/>
    <w:rsid w:val="004C02E6"/>
    <w:rsid w:val="004C2755"/>
    <w:rsid w:val="004D5491"/>
    <w:rsid w:val="004E488E"/>
    <w:rsid w:val="004E6E4A"/>
    <w:rsid w:val="004F6476"/>
    <w:rsid w:val="00523E93"/>
    <w:rsid w:val="005315BE"/>
    <w:rsid w:val="005325EE"/>
    <w:rsid w:val="00533C13"/>
    <w:rsid w:val="005433F7"/>
    <w:rsid w:val="0054780C"/>
    <w:rsid w:val="00547EE9"/>
    <w:rsid w:val="005500AC"/>
    <w:rsid w:val="005501A8"/>
    <w:rsid w:val="00551828"/>
    <w:rsid w:val="00553556"/>
    <w:rsid w:val="00556CA2"/>
    <w:rsid w:val="00576BA0"/>
    <w:rsid w:val="005770E0"/>
    <w:rsid w:val="0059789A"/>
    <w:rsid w:val="005A31E2"/>
    <w:rsid w:val="005B6407"/>
    <w:rsid w:val="005C0FF7"/>
    <w:rsid w:val="005D69EB"/>
    <w:rsid w:val="005E00EA"/>
    <w:rsid w:val="005E4650"/>
    <w:rsid w:val="005E6F58"/>
    <w:rsid w:val="005F3AE6"/>
    <w:rsid w:val="005F6E5B"/>
    <w:rsid w:val="00615966"/>
    <w:rsid w:val="006227AB"/>
    <w:rsid w:val="00625C71"/>
    <w:rsid w:val="00632FF7"/>
    <w:rsid w:val="00634B60"/>
    <w:rsid w:val="00637421"/>
    <w:rsid w:val="00640538"/>
    <w:rsid w:val="00640D13"/>
    <w:rsid w:val="00640E8D"/>
    <w:rsid w:val="00641793"/>
    <w:rsid w:val="00641D9F"/>
    <w:rsid w:val="0065459D"/>
    <w:rsid w:val="00677E39"/>
    <w:rsid w:val="006804F3"/>
    <w:rsid w:val="00697E31"/>
    <w:rsid w:val="006A0373"/>
    <w:rsid w:val="006A328C"/>
    <w:rsid w:val="006B537D"/>
    <w:rsid w:val="006B5462"/>
    <w:rsid w:val="006B6011"/>
    <w:rsid w:val="006C0634"/>
    <w:rsid w:val="006C405F"/>
    <w:rsid w:val="006D70F0"/>
    <w:rsid w:val="006E07A3"/>
    <w:rsid w:val="006E55CC"/>
    <w:rsid w:val="006F13AD"/>
    <w:rsid w:val="00703736"/>
    <w:rsid w:val="00721F70"/>
    <w:rsid w:val="007315FC"/>
    <w:rsid w:val="00734F80"/>
    <w:rsid w:val="0073537F"/>
    <w:rsid w:val="007411D2"/>
    <w:rsid w:val="00752ACF"/>
    <w:rsid w:val="0076203D"/>
    <w:rsid w:val="00762BDE"/>
    <w:rsid w:val="0076372B"/>
    <w:rsid w:val="00764B6A"/>
    <w:rsid w:val="007837C8"/>
    <w:rsid w:val="0078727E"/>
    <w:rsid w:val="00791D5B"/>
    <w:rsid w:val="007A3DFA"/>
    <w:rsid w:val="007A7334"/>
    <w:rsid w:val="007A747D"/>
    <w:rsid w:val="007A7797"/>
    <w:rsid w:val="007B1EDF"/>
    <w:rsid w:val="007B235C"/>
    <w:rsid w:val="007B5831"/>
    <w:rsid w:val="007C1050"/>
    <w:rsid w:val="007D139C"/>
    <w:rsid w:val="007D1788"/>
    <w:rsid w:val="007D7245"/>
    <w:rsid w:val="007E3E00"/>
    <w:rsid w:val="007E42DC"/>
    <w:rsid w:val="007E5F1C"/>
    <w:rsid w:val="007F0F77"/>
    <w:rsid w:val="007F2C07"/>
    <w:rsid w:val="007F7F24"/>
    <w:rsid w:val="00814A67"/>
    <w:rsid w:val="00815A8C"/>
    <w:rsid w:val="00831EB3"/>
    <w:rsid w:val="00851BF8"/>
    <w:rsid w:val="00860A43"/>
    <w:rsid w:val="00860F3C"/>
    <w:rsid w:val="00861585"/>
    <w:rsid w:val="00863031"/>
    <w:rsid w:val="00863323"/>
    <w:rsid w:val="00866103"/>
    <w:rsid w:val="00870462"/>
    <w:rsid w:val="00895BF7"/>
    <w:rsid w:val="008A1F4B"/>
    <w:rsid w:val="008B20DC"/>
    <w:rsid w:val="008C00BB"/>
    <w:rsid w:val="008C2B2E"/>
    <w:rsid w:val="008C3120"/>
    <w:rsid w:val="008C4F75"/>
    <w:rsid w:val="008D08B4"/>
    <w:rsid w:val="008D4C27"/>
    <w:rsid w:val="008D7AB8"/>
    <w:rsid w:val="008E3790"/>
    <w:rsid w:val="008F2C2A"/>
    <w:rsid w:val="00904B50"/>
    <w:rsid w:val="0091374D"/>
    <w:rsid w:val="00917171"/>
    <w:rsid w:val="00924944"/>
    <w:rsid w:val="0092538B"/>
    <w:rsid w:val="009265D6"/>
    <w:rsid w:val="00936061"/>
    <w:rsid w:val="00936209"/>
    <w:rsid w:val="009417DE"/>
    <w:rsid w:val="00944FE0"/>
    <w:rsid w:val="009469AE"/>
    <w:rsid w:val="00947476"/>
    <w:rsid w:val="00953514"/>
    <w:rsid w:val="00955DEA"/>
    <w:rsid w:val="009648CD"/>
    <w:rsid w:val="00970A0C"/>
    <w:rsid w:val="00971344"/>
    <w:rsid w:val="00975062"/>
    <w:rsid w:val="00984785"/>
    <w:rsid w:val="00992D03"/>
    <w:rsid w:val="00994537"/>
    <w:rsid w:val="009A0884"/>
    <w:rsid w:val="009A0FB3"/>
    <w:rsid w:val="009A4BF0"/>
    <w:rsid w:val="009B7DAA"/>
    <w:rsid w:val="009B7E11"/>
    <w:rsid w:val="009C12EF"/>
    <w:rsid w:val="009C428B"/>
    <w:rsid w:val="009C64F0"/>
    <w:rsid w:val="009E2B12"/>
    <w:rsid w:val="009E6332"/>
    <w:rsid w:val="00A00598"/>
    <w:rsid w:val="00A02957"/>
    <w:rsid w:val="00A036F0"/>
    <w:rsid w:val="00A0413C"/>
    <w:rsid w:val="00A05CF0"/>
    <w:rsid w:val="00A069B5"/>
    <w:rsid w:val="00A112FE"/>
    <w:rsid w:val="00A122F2"/>
    <w:rsid w:val="00A245AE"/>
    <w:rsid w:val="00A2476F"/>
    <w:rsid w:val="00A30ECF"/>
    <w:rsid w:val="00A4137B"/>
    <w:rsid w:val="00A44E8F"/>
    <w:rsid w:val="00A53B32"/>
    <w:rsid w:val="00A61D71"/>
    <w:rsid w:val="00A61E56"/>
    <w:rsid w:val="00A86A92"/>
    <w:rsid w:val="00A91A7B"/>
    <w:rsid w:val="00AA623F"/>
    <w:rsid w:val="00AA717A"/>
    <w:rsid w:val="00AB3E5B"/>
    <w:rsid w:val="00AC4357"/>
    <w:rsid w:val="00AE2509"/>
    <w:rsid w:val="00AF087E"/>
    <w:rsid w:val="00AF0B18"/>
    <w:rsid w:val="00AF3939"/>
    <w:rsid w:val="00AF6242"/>
    <w:rsid w:val="00AF7809"/>
    <w:rsid w:val="00B07F7F"/>
    <w:rsid w:val="00B1115D"/>
    <w:rsid w:val="00B23395"/>
    <w:rsid w:val="00B25360"/>
    <w:rsid w:val="00B40E0E"/>
    <w:rsid w:val="00B53FBB"/>
    <w:rsid w:val="00B663D8"/>
    <w:rsid w:val="00B708FD"/>
    <w:rsid w:val="00B713E3"/>
    <w:rsid w:val="00B815F4"/>
    <w:rsid w:val="00B8214E"/>
    <w:rsid w:val="00B849C3"/>
    <w:rsid w:val="00B84C0E"/>
    <w:rsid w:val="00BA1547"/>
    <w:rsid w:val="00BB1AB9"/>
    <w:rsid w:val="00BB508E"/>
    <w:rsid w:val="00BC2211"/>
    <w:rsid w:val="00BC75C4"/>
    <w:rsid w:val="00BD2331"/>
    <w:rsid w:val="00BD63D4"/>
    <w:rsid w:val="00BD66E3"/>
    <w:rsid w:val="00BD779B"/>
    <w:rsid w:val="00BE2444"/>
    <w:rsid w:val="00BE2FFC"/>
    <w:rsid w:val="00BE620D"/>
    <w:rsid w:val="00BF60BA"/>
    <w:rsid w:val="00C030C4"/>
    <w:rsid w:val="00C1209A"/>
    <w:rsid w:val="00C1588F"/>
    <w:rsid w:val="00C15C41"/>
    <w:rsid w:val="00C200F0"/>
    <w:rsid w:val="00C220F1"/>
    <w:rsid w:val="00C30FD3"/>
    <w:rsid w:val="00C32CC8"/>
    <w:rsid w:val="00C40237"/>
    <w:rsid w:val="00C45F3B"/>
    <w:rsid w:val="00C5552A"/>
    <w:rsid w:val="00C61760"/>
    <w:rsid w:val="00C65D32"/>
    <w:rsid w:val="00C70D07"/>
    <w:rsid w:val="00C77EE0"/>
    <w:rsid w:val="00C808EC"/>
    <w:rsid w:val="00C8159D"/>
    <w:rsid w:val="00CA1BC1"/>
    <w:rsid w:val="00CA77BC"/>
    <w:rsid w:val="00CA7E79"/>
    <w:rsid w:val="00CB178E"/>
    <w:rsid w:val="00CB2DBF"/>
    <w:rsid w:val="00CC61CD"/>
    <w:rsid w:val="00CD2320"/>
    <w:rsid w:val="00CD2970"/>
    <w:rsid w:val="00CD4672"/>
    <w:rsid w:val="00CE59B1"/>
    <w:rsid w:val="00CF1965"/>
    <w:rsid w:val="00CF2540"/>
    <w:rsid w:val="00D04169"/>
    <w:rsid w:val="00D06A31"/>
    <w:rsid w:val="00D11D66"/>
    <w:rsid w:val="00D120CF"/>
    <w:rsid w:val="00D26E87"/>
    <w:rsid w:val="00D3032C"/>
    <w:rsid w:val="00D31E0C"/>
    <w:rsid w:val="00D36807"/>
    <w:rsid w:val="00D36857"/>
    <w:rsid w:val="00D4632A"/>
    <w:rsid w:val="00D53853"/>
    <w:rsid w:val="00D54C0C"/>
    <w:rsid w:val="00D559F9"/>
    <w:rsid w:val="00D662B2"/>
    <w:rsid w:val="00D706FB"/>
    <w:rsid w:val="00D73F19"/>
    <w:rsid w:val="00D766ED"/>
    <w:rsid w:val="00D80B94"/>
    <w:rsid w:val="00D834AF"/>
    <w:rsid w:val="00D95289"/>
    <w:rsid w:val="00D969EF"/>
    <w:rsid w:val="00DA1AC1"/>
    <w:rsid w:val="00DA1F51"/>
    <w:rsid w:val="00DA4D7D"/>
    <w:rsid w:val="00DA7BC9"/>
    <w:rsid w:val="00DB31CE"/>
    <w:rsid w:val="00DB6E08"/>
    <w:rsid w:val="00DC1007"/>
    <w:rsid w:val="00DC665E"/>
    <w:rsid w:val="00DD4C6A"/>
    <w:rsid w:val="00DD62AF"/>
    <w:rsid w:val="00DD6D5B"/>
    <w:rsid w:val="00DE33EE"/>
    <w:rsid w:val="00DE677B"/>
    <w:rsid w:val="00DF48D9"/>
    <w:rsid w:val="00E00D9F"/>
    <w:rsid w:val="00E16903"/>
    <w:rsid w:val="00E21236"/>
    <w:rsid w:val="00E26E53"/>
    <w:rsid w:val="00E2771E"/>
    <w:rsid w:val="00E27B4B"/>
    <w:rsid w:val="00E37CF7"/>
    <w:rsid w:val="00E4395E"/>
    <w:rsid w:val="00E509B9"/>
    <w:rsid w:val="00E521F2"/>
    <w:rsid w:val="00E561D0"/>
    <w:rsid w:val="00E62727"/>
    <w:rsid w:val="00E730EB"/>
    <w:rsid w:val="00E75E5A"/>
    <w:rsid w:val="00E933E8"/>
    <w:rsid w:val="00E95552"/>
    <w:rsid w:val="00EA110B"/>
    <w:rsid w:val="00EA5EE3"/>
    <w:rsid w:val="00EB1C9A"/>
    <w:rsid w:val="00EB27F0"/>
    <w:rsid w:val="00EB5AC8"/>
    <w:rsid w:val="00EC373B"/>
    <w:rsid w:val="00ED2472"/>
    <w:rsid w:val="00ED657C"/>
    <w:rsid w:val="00EF0825"/>
    <w:rsid w:val="00EF085C"/>
    <w:rsid w:val="00EF2D48"/>
    <w:rsid w:val="00EF4651"/>
    <w:rsid w:val="00F019AE"/>
    <w:rsid w:val="00F01F68"/>
    <w:rsid w:val="00F02DBB"/>
    <w:rsid w:val="00F117AF"/>
    <w:rsid w:val="00F11EE5"/>
    <w:rsid w:val="00F1278B"/>
    <w:rsid w:val="00F17584"/>
    <w:rsid w:val="00F17A9A"/>
    <w:rsid w:val="00F205DB"/>
    <w:rsid w:val="00F2342F"/>
    <w:rsid w:val="00F3491B"/>
    <w:rsid w:val="00F40C64"/>
    <w:rsid w:val="00F44833"/>
    <w:rsid w:val="00F545EF"/>
    <w:rsid w:val="00F5569E"/>
    <w:rsid w:val="00F57DC4"/>
    <w:rsid w:val="00F65066"/>
    <w:rsid w:val="00F65119"/>
    <w:rsid w:val="00F7018B"/>
    <w:rsid w:val="00F73A20"/>
    <w:rsid w:val="00F73CE6"/>
    <w:rsid w:val="00F74615"/>
    <w:rsid w:val="00F7498C"/>
    <w:rsid w:val="00F77210"/>
    <w:rsid w:val="00F80CA7"/>
    <w:rsid w:val="00F82325"/>
    <w:rsid w:val="00F828B9"/>
    <w:rsid w:val="00F83F8E"/>
    <w:rsid w:val="00F84E96"/>
    <w:rsid w:val="00F8641C"/>
    <w:rsid w:val="00F9124E"/>
    <w:rsid w:val="00F94B8F"/>
    <w:rsid w:val="00FB099F"/>
    <w:rsid w:val="00FC0802"/>
    <w:rsid w:val="00FC143A"/>
    <w:rsid w:val="00FC3B9A"/>
    <w:rsid w:val="00FC6396"/>
    <w:rsid w:val="00FC67A1"/>
    <w:rsid w:val="00FC773F"/>
    <w:rsid w:val="00FD246C"/>
    <w:rsid w:val="00FD2835"/>
    <w:rsid w:val="00FD28E5"/>
    <w:rsid w:val="00FE0A2D"/>
    <w:rsid w:val="00FE33BD"/>
    <w:rsid w:val="00FE4534"/>
    <w:rsid w:val="00FE515C"/>
    <w:rsid w:val="00FE73E1"/>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BF04"/>
  <w15:docId w15:val="{F9BD79E1-B7ED-4820-B17A-10513728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4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33"/>
    <w:rPr>
      <w:sz w:val="20"/>
      <w:szCs w:val="20"/>
    </w:rPr>
  </w:style>
  <w:style w:type="character" w:styleId="FootnoteReference">
    <w:name w:val="footnote reference"/>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CommentReference">
    <w:name w:val="annotation reference"/>
    <w:basedOn w:val="DefaultParagraphFont"/>
    <w:uiPriority w:val="99"/>
    <w:semiHidden/>
    <w:unhideWhenUsed/>
    <w:rsid w:val="0002071A"/>
    <w:rPr>
      <w:sz w:val="16"/>
      <w:szCs w:val="16"/>
    </w:rPr>
  </w:style>
  <w:style w:type="paragraph" w:styleId="CommentText">
    <w:name w:val="annotation text"/>
    <w:basedOn w:val="Normal"/>
    <w:link w:val="CommentTextChar"/>
    <w:uiPriority w:val="99"/>
    <w:semiHidden/>
    <w:unhideWhenUsed/>
    <w:rsid w:val="0002071A"/>
    <w:pPr>
      <w:spacing w:line="240" w:lineRule="auto"/>
    </w:pPr>
    <w:rPr>
      <w:sz w:val="20"/>
      <w:szCs w:val="20"/>
    </w:rPr>
  </w:style>
  <w:style w:type="character" w:customStyle="1" w:styleId="CommentTextChar">
    <w:name w:val="Comment Text Char"/>
    <w:basedOn w:val="DefaultParagraphFont"/>
    <w:link w:val="CommentText"/>
    <w:uiPriority w:val="99"/>
    <w:semiHidden/>
    <w:rsid w:val="0002071A"/>
    <w:rPr>
      <w:sz w:val="20"/>
      <w:szCs w:val="20"/>
    </w:rPr>
  </w:style>
  <w:style w:type="paragraph" w:styleId="CommentSubject">
    <w:name w:val="annotation subject"/>
    <w:basedOn w:val="CommentText"/>
    <w:next w:val="CommentText"/>
    <w:link w:val="CommentSubjectChar"/>
    <w:uiPriority w:val="99"/>
    <w:semiHidden/>
    <w:unhideWhenUsed/>
    <w:rsid w:val="0002071A"/>
    <w:rPr>
      <w:b/>
      <w:bCs/>
    </w:rPr>
  </w:style>
  <w:style w:type="character" w:customStyle="1" w:styleId="CommentSubjectChar">
    <w:name w:val="Comment Subject Char"/>
    <w:basedOn w:val="CommentTextChar"/>
    <w:link w:val="CommentSubject"/>
    <w:uiPriority w:val="99"/>
    <w:semiHidden/>
    <w:rsid w:val="0002071A"/>
    <w:rPr>
      <w:b/>
      <w:bCs/>
      <w:sz w:val="20"/>
      <w:szCs w:val="20"/>
    </w:rPr>
  </w:style>
  <w:style w:type="character" w:styleId="Hyperlink">
    <w:name w:val="Hyperlink"/>
    <w:basedOn w:val="DefaultParagraphFont"/>
    <w:uiPriority w:val="99"/>
    <w:semiHidden/>
    <w:unhideWhenUsed/>
    <w:rsid w:val="00DD6D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760A-ABEB-4024-96E6-357C0B8D9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0765E-6446-48E5-841B-4A92E0F5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E346B-BE32-461C-8E11-59160FE933B3}">
  <ds:schemaRefs>
    <ds:schemaRef ds:uri="http://schemas.microsoft.com/sharepoint/v3/contenttype/forms"/>
  </ds:schemaRefs>
</ds:datastoreItem>
</file>

<file path=customXml/itemProps4.xml><?xml version="1.0" encoding="utf-8"?>
<ds:datastoreItem xmlns:ds="http://schemas.openxmlformats.org/officeDocument/2006/customXml" ds:itemID="{59A80948-F0DD-484D-B6E4-09A7927A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Capper, Thomas</dc:creator>
  <cp:lastModifiedBy>Sheffer, Ryan</cp:lastModifiedBy>
  <cp:revision>14</cp:revision>
  <cp:lastPrinted>2018-03-01T14:44:00Z</cp:lastPrinted>
  <dcterms:created xsi:type="dcterms:W3CDTF">2020-12-30T18:57:00Z</dcterms:created>
  <dcterms:modified xsi:type="dcterms:W3CDTF">2021-01-14T17:56:00Z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