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23F56B35" w:rsidR="002F142B" w:rsidRPr="002F142B" w:rsidRDefault="00C3581A" w:rsidP="00C3581A">
      <w:pPr>
        <w:jc w:val="center"/>
        <w:rPr>
          <w:sz w:val="24"/>
          <w:szCs w:val="24"/>
        </w:rPr>
      </w:pPr>
      <w:r>
        <w:rPr>
          <w:sz w:val="24"/>
          <w:szCs w:val="24"/>
        </w:rPr>
        <w:t>January 15, 2021</w:t>
      </w:r>
    </w:p>
    <w:p w14:paraId="25E73416" w14:textId="4EDE36A7" w:rsidR="002F142B" w:rsidRDefault="002F142B" w:rsidP="002F142B">
      <w:pPr>
        <w:jc w:val="right"/>
        <w:rPr>
          <w:sz w:val="24"/>
          <w:szCs w:val="24"/>
        </w:rPr>
      </w:pPr>
      <w:r w:rsidRPr="002F142B">
        <w:rPr>
          <w:sz w:val="24"/>
          <w:szCs w:val="24"/>
        </w:rPr>
        <w:t>A-</w:t>
      </w:r>
      <w:r w:rsidR="00AA4D70">
        <w:rPr>
          <w:sz w:val="24"/>
          <w:szCs w:val="24"/>
        </w:rPr>
        <w:t>8916330</w:t>
      </w:r>
    </w:p>
    <w:p w14:paraId="588150DD" w14:textId="123460AB" w:rsidR="002F142B" w:rsidRDefault="002F142B" w:rsidP="002F142B">
      <w:pPr>
        <w:jc w:val="right"/>
        <w:rPr>
          <w:sz w:val="24"/>
          <w:szCs w:val="24"/>
        </w:rPr>
      </w:pPr>
      <w:r>
        <w:rPr>
          <w:sz w:val="24"/>
          <w:szCs w:val="24"/>
        </w:rPr>
        <w:t>A-</w:t>
      </w:r>
      <w:r w:rsidR="00AA4D70">
        <w:rPr>
          <w:sz w:val="24"/>
          <w:szCs w:val="24"/>
        </w:rPr>
        <w:t>2014-2404960</w:t>
      </w:r>
    </w:p>
    <w:p w14:paraId="392C3665" w14:textId="57FCDA99" w:rsidR="002F142B" w:rsidRDefault="002F142B" w:rsidP="002F142B">
      <w:pPr>
        <w:jc w:val="right"/>
        <w:rPr>
          <w:sz w:val="24"/>
          <w:szCs w:val="24"/>
        </w:rPr>
      </w:pPr>
      <w:r>
        <w:rPr>
          <w:sz w:val="24"/>
          <w:szCs w:val="24"/>
        </w:rPr>
        <w:t>C-</w:t>
      </w:r>
      <w:r w:rsidR="00AA4D70">
        <w:rPr>
          <w:sz w:val="24"/>
          <w:szCs w:val="24"/>
        </w:rPr>
        <w:t>2020-3019968</w:t>
      </w:r>
    </w:p>
    <w:p w14:paraId="70C99351" w14:textId="00258DC8" w:rsidR="002F142B" w:rsidRDefault="002F142B" w:rsidP="002F142B">
      <w:pPr>
        <w:rPr>
          <w:sz w:val="24"/>
          <w:szCs w:val="24"/>
        </w:rPr>
      </w:pPr>
    </w:p>
    <w:p w14:paraId="5A75FC40" w14:textId="77777777" w:rsidR="00AA4D70" w:rsidRDefault="00AA4D70" w:rsidP="002F142B">
      <w:pPr>
        <w:rPr>
          <w:sz w:val="24"/>
          <w:szCs w:val="24"/>
        </w:rPr>
      </w:pPr>
      <w:r>
        <w:rPr>
          <w:sz w:val="24"/>
          <w:szCs w:val="24"/>
        </w:rPr>
        <w:t>EDWARD L ROBERTS JR</w:t>
      </w:r>
    </w:p>
    <w:p w14:paraId="3BBCCECE" w14:textId="5D2473A9" w:rsidR="002F142B" w:rsidRDefault="00AA4D70" w:rsidP="002F142B">
      <w:pPr>
        <w:rPr>
          <w:sz w:val="24"/>
          <w:szCs w:val="24"/>
        </w:rPr>
      </w:pPr>
      <w:r>
        <w:rPr>
          <w:sz w:val="24"/>
          <w:szCs w:val="24"/>
        </w:rPr>
        <w:t>T/A BROTHERS TRUCK LINE</w:t>
      </w:r>
    </w:p>
    <w:p w14:paraId="20F1187D" w14:textId="2E22615F" w:rsidR="002F142B" w:rsidRDefault="00AA4D70" w:rsidP="002F142B">
      <w:pPr>
        <w:rPr>
          <w:sz w:val="24"/>
          <w:szCs w:val="24"/>
        </w:rPr>
      </w:pPr>
      <w:r>
        <w:rPr>
          <w:sz w:val="24"/>
          <w:szCs w:val="24"/>
        </w:rPr>
        <w:t>2795 US HWY 19</w:t>
      </w:r>
    </w:p>
    <w:p w14:paraId="278C806E" w14:textId="54981F4C" w:rsidR="002F142B" w:rsidRDefault="00AA4D70" w:rsidP="002F142B">
      <w:pPr>
        <w:rPr>
          <w:sz w:val="24"/>
          <w:szCs w:val="24"/>
        </w:rPr>
      </w:pPr>
      <w:r>
        <w:rPr>
          <w:sz w:val="24"/>
          <w:szCs w:val="24"/>
        </w:rPr>
        <w:t>COCHRANTON PA  16314</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5E2AF3DC"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AA4D70">
        <w:rPr>
          <w:sz w:val="24"/>
          <w:szCs w:val="24"/>
        </w:rPr>
        <w:t>Edward L Roberts Jr, t/a Brothers Truck Line</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3B2574CE" w:rsidR="002F142B" w:rsidRDefault="002F142B" w:rsidP="002F142B">
      <w:pPr>
        <w:rPr>
          <w:sz w:val="24"/>
          <w:szCs w:val="24"/>
        </w:rPr>
      </w:pPr>
      <w:r>
        <w:rPr>
          <w:sz w:val="24"/>
          <w:szCs w:val="24"/>
        </w:rPr>
        <w:tab/>
        <w:t>On Ju</w:t>
      </w:r>
      <w:r w:rsidR="00AA4D70">
        <w:rPr>
          <w:sz w:val="24"/>
          <w:szCs w:val="24"/>
        </w:rPr>
        <w:t>ne 12</w:t>
      </w:r>
      <w:r>
        <w:rPr>
          <w:sz w:val="24"/>
          <w:szCs w:val="24"/>
        </w:rPr>
        <w:t xml:space="preserve">, 2020, the Bureau of Investigation and Enforcement instituted a Complaint against </w:t>
      </w:r>
      <w:r w:rsidR="00AA4D70">
        <w:rPr>
          <w:sz w:val="24"/>
          <w:szCs w:val="24"/>
        </w:rPr>
        <w:t>Edward L Roberts Jr, t/a Brothers Truck Line</w:t>
      </w:r>
      <w:r>
        <w:rPr>
          <w:sz w:val="24"/>
          <w:szCs w:val="24"/>
        </w:rPr>
        <w:t>, Respondent, for failure to maintain evidence of Liability</w:t>
      </w:r>
      <w:r w:rsidR="00AA4D70">
        <w:rPr>
          <w:sz w:val="24"/>
          <w:szCs w:val="24"/>
        </w:rPr>
        <w:t xml:space="preserve"> and Cargo</w:t>
      </w:r>
      <w:r>
        <w:rPr>
          <w:sz w:val="24"/>
          <w:szCs w:val="24"/>
        </w:rPr>
        <w:t xml:space="preserve"> Insurance 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46EF3A85" w:rsidR="002F142B" w:rsidRDefault="002F142B" w:rsidP="002F142B">
      <w:pPr>
        <w:rPr>
          <w:sz w:val="24"/>
          <w:szCs w:val="24"/>
        </w:rPr>
      </w:pPr>
      <w:r>
        <w:rPr>
          <w:sz w:val="24"/>
          <w:szCs w:val="24"/>
        </w:rPr>
        <w:tab/>
        <w:t>The Complaint was served on Respondent, J</w:t>
      </w:r>
      <w:r w:rsidR="00AA4D70">
        <w:rPr>
          <w:sz w:val="24"/>
          <w:szCs w:val="24"/>
        </w:rPr>
        <w:t>une 23</w:t>
      </w:r>
      <w:r>
        <w:rPr>
          <w:sz w:val="24"/>
          <w:szCs w:val="24"/>
        </w:rPr>
        <w:t xml:space="preserve">, 2020, by e-mail.  On November 3, 2020, the Complaint was published in the </w:t>
      </w:r>
      <w:r>
        <w:rPr>
          <w:i/>
          <w:iCs/>
          <w:sz w:val="24"/>
          <w:szCs w:val="24"/>
        </w:rPr>
        <w:t>Pennsylvania</w:t>
      </w:r>
      <w:r>
        <w:rPr>
          <w:sz w:val="24"/>
          <w:szCs w:val="24"/>
        </w:rPr>
        <w:t xml:space="preserve"> Bulletin.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0ABA87F5" w14:textId="2EE5F87E" w:rsidR="00492FA4" w:rsidRPr="00A82F96"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A-</w:t>
      </w:r>
      <w:r w:rsidR="00AA4D70">
        <w:rPr>
          <w:sz w:val="24"/>
          <w:szCs w:val="24"/>
        </w:rPr>
        <w:t>8916330</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lastRenderedPageBreak/>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682FAEDD" w:rsidR="00492FA4" w:rsidRPr="00A82F96" w:rsidRDefault="00492FA4" w:rsidP="00492FA4">
      <w:pPr>
        <w:rPr>
          <w:sz w:val="24"/>
          <w:szCs w:val="24"/>
        </w:rPr>
      </w:pPr>
    </w:p>
    <w:p w14:paraId="475332A9" w14:textId="0854455B" w:rsidR="00492FA4" w:rsidRPr="00A82F96" w:rsidRDefault="00C3581A" w:rsidP="00492FA4">
      <w:pPr>
        <w:rPr>
          <w:sz w:val="24"/>
          <w:szCs w:val="24"/>
        </w:rPr>
      </w:pPr>
      <w:r>
        <w:rPr>
          <w:noProof/>
        </w:rPr>
        <w:drawing>
          <wp:anchor distT="0" distB="0" distL="114300" distR="114300" simplePos="0" relativeHeight="251659264" behindDoc="1" locked="0" layoutInCell="1" allowOverlap="1" wp14:anchorId="00706255" wp14:editId="4D5AA6C6">
            <wp:simplePos x="0" y="0"/>
            <wp:positionH relativeFrom="column">
              <wp:posOffset>2724150</wp:posOffset>
            </wp:positionH>
            <wp:positionV relativeFrom="paragraph">
              <wp:posOffset>109855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77777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139E" w14:textId="77777777" w:rsidR="002F142B" w:rsidRDefault="002F142B" w:rsidP="002F142B">
      <w:r>
        <w:separator/>
      </w:r>
    </w:p>
  </w:endnote>
  <w:endnote w:type="continuationSeparator" w:id="0">
    <w:p w14:paraId="3F39368D" w14:textId="77777777" w:rsidR="002F142B" w:rsidRDefault="002F142B"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AF3C" w14:textId="77777777" w:rsidR="002F142B" w:rsidRDefault="002F142B" w:rsidP="002F142B">
      <w:r>
        <w:separator/>
      </w:r>
    </w:p>
  </w:footnote>
  <w:footnote w:type="continuationSeparator" w:id="0">
    <w:p w14:paraId="3D531F04" w14:textId="77777777" w:rsidR="002F142B" w:rsidRDefault="002F142B"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F142B"/>
    <w:rsid w:val="00492FA4"/>
    <w:rsid w:val="00AA4D70"/>
    <w:rsid w:val="00C3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2021-01-15T20:54:00Z</dcterms:created>
  <dcterms:modified xsi:type="dcterms:W3CDTF">2021-01-15T20:54:00Z</dcterms:modified>
</cp:coreProperties>
</file>