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 w:rsidP="006777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1340284" w14:textId="747A1BBD" w:rsidR="00877F19" w:rsidRPr="00877F19" w:rsidRDefault="00877F19" w:rsidP="00877F19">
      <w:pPr>
        <w:jc w:val="center"/>
        <w:rPr>
          <w:rFonts w:ascii="Arial" w:hAnsi="Arial"/>
          <w:b/>
          <w:spacing w:val="-1"/>
          <w:szCs w:val="32"/>
        </w:rPr>
      </w:pPr>
      <w:r w:rsidRPr="00877F19">
        <w:rPr>
          <w:rFonts w:ascii="Arial" w:hAnsi="Arial"/>
          <w:b/>
          <w:spacing w:val="-1"/>
          <w:szCs w:val="32"/>
        </w:rPr>
        <w:t>February 8, 2021</w:t>
      </w:r>
    </w:p>
    <w:p w14:paraId="264F536C" w14:textId="66D414EF" w:rsidR="0022625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 xml:space="preserve">IN REPLY PLEASE </w:t>
      </w:r>
    </w:p>
    <w:p w14:paraId="10157522" w14:textId="77777777" w:rsidR="00B0340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>REFER TO OUR FILE</w:t>
      </w:r>
    </w:p>
    <w:p w14:paraId="5BB987C0" w14:textId="77777777" w:rsidR="00587521" w:rsidRDefault="00587521" w:rsidP="0067772E">
      <w:pPr>
        <w:jc w:val="right"/>
        <w:rPr>
          <w:rFonts w:ascii="Arial" w:hAnsi="Arial"/>
          <w:b/>
          <w:spacing w:val="-1"/>
          <w:sz w:val="12"/>
        </w:rPr>
      </w:pPr>
    </w:p>
    <w:p w14:paraId="0480B19A" w14:textId="223B65B5" w:rsidR="00587521" w:rsidRDefault="00587521" w:rsidP="0067772E">
      <w:pPr>
        <w:jc w:val="right"/>
        <w:rPr>
          <w:sz w:val="24"/>
        </w:rPr>
        <w:sectPr w:rsidR="00587521" w:rsidSect="003517FD">
          <w:footerReference w:type="even" r:id="rId11"/>
          <w:footerReference w:type="default" r:id="rId12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14:paraId="775A0868" w14:textId="77777777" w:rsidR="00144E26" w:rsidRPr="0064384D" w:rsidRDefault="00144E26" w:rsidP="00144E26">
      <w:pPr>
        <w:jc w:val="right"/>
        <w:rPr>
          <w:sz w:val="24"/>
          <w:szCs w:val="24"/>
        </w:rPr>
      </w:pPr>
      <w:r w:rsidRPr="00E475FE">
        <w:rPr>
          <w:spacing w:val="-3"/>
          <w:sz w:val="24"/>
          <w:szCs w:val="24"/>
        </w:rPr>
        <w:t>A-2018-</w:t>
      </w:r>
      <w:r>
        <w:rPr>
          <w:sz w:val="24"/>
        </w:rPr>
        <w:t>3003377</w:t>
      </w:r>
    </w:p>
    <w:p w14:paraId="540178D0" w14:textId="77777777" w:rsidR="00144E26" w:rsidRPr="000D23E3" w:rsidRDefault="00144E26" w:rsidP="00144E26">
      <w:pPr>
        <w:rPr>
          <w:sz w:val="24"/>
          <w:szCs w:val="24"/>
        </w:rPr>
      </w:pPr>
      <w:r w:rsidRPr="000D23E3">
        <w:rPr>
          <w:sz w:val="24"/>
          <w:szCs w:val="24"/>
        </w:rPr>
        <w:t>Via Eservice and Email Only</w:t>
      </w:r>
    </w:p>
    <w:p w14:paraId="5784A74A" w14:textId="77777777" w:rsidR="00144E26" w:rsidRPr="0064384D" w:rsidRDefault="00144E26" w:rsidP="00144E26">
      <w:pPr>
        <w:rPr>
          <w:sz w:val="24"/>
          <w:szCs w:val="24"/>
        </w:rPr>
      </w:pPr>
      <w:r w:rsidRPr="000D23E3">
        <w:rPr>
          <w:sz w:val="24"/>
          <w:szCs w:val="24"/>
        </w:rPr>
        <w:t>TO PARTIES OF RECORD</w:t>
      </w:r>
    </w:p>
    <w:p w14:paraId="1712B906" w14:textId="77777777" w:rsidR="00144E26" w:rsidRPr="0064384D" w:rsidRDefault="00144E26" w:rsidP="00144E26">
      <w:pPr>
        <w:spacing w:line="480" w:lineRule="auto"/>
        <w:rPr>
          <w:sz w:val="24"/>
          <w:szCs w:val="24"/>
        </w:rPr>
      </w:pPr>
    </w:p>
    <w:p w14:paraId="4450C750" w14:textId="77777777" w:rsidR="00144E26" w:rsidRPr="00A57C2E" w:rsidRDefault="00144E26" w:rsidP="00144E26">
      <w:pPr>
        <w:tabs>
          <w:tab w:val="left" w:pos="-720"/>
          <w:tab w:val="left" w:pos="0"/>
        </w:tabs>
        <w:suppressAutoHyphens/>
        <w:ind w:left="1296" w:right="432" w:hanging="720"/>
        <w:rPr>
          <w:spacing w:val="-3"/>
          <w:sz w:val="24"/>
          <w:szCs w:val="24"/>
        </w:rPr>
      </w:pPr>
      <w:r w:rsidRPr="0064384D">
        <w:rPr>
          <w:spacing w:val="-3"/>
          <w:sz w:val="24"/>
          <w:szCs w:val="24"/>
        </w:rPr>
        <w:t xml:space="preserve">             </w:t>
      </w:r>
      <w:r w:rsidRPr="00433EDC">
        <w:rPr>
          <w:spacing w:val="-3"/>
          <w:sz w:val="24"/>
          <w:szCs w:val="24"/>
        </w:rPr>
        <w:t xml:space="preserve">Application of PECO Energy Company for the approval to alter the at-grade crossing (DOT # 140 647 H) to install fiber optic line between the </w:t>
      </w:r>
      <w:proofErr w:type="spellStart"/>
      <w:r w:rsidRPr="00433EDC">
        <w:rPr>
          <w:spacing w:val="-3"/>
          <w:sz w:val="24"/>
          <w:szCs w:val="24"/>
        </w:rPr>
        <w:t>MacDade</w:t>
      </w:r>
      <w:proofErr w:type="spellEnd"/>
      <w:r w:rsidRPr="00433EDC">
        <w:rPr>
          <w:spacing w:val="-3"/>
          <w:sz w:val="24"/>
          <w:szCs w:val="24"/>
        </w:rPr>
        <w:t xml:space="preserve"> Substation and Sharon Hill Substation where West Ashland Avenue crosses a single CSX Transportation Inc track in Glenolden Borough, Montgomery County.</w:t>
      </w:r>
    </w:p>
    <w:p w14:paraId="69FB2160" w14:textId="77777777" w:rsidR="00144E26" w:rsidRPr="00D47F32" w:rsidRDefault="00144E26" w:rsidP="00144E26">
      <w:pPr>
        <w:tabs>
          <w:tab w:val="left" w:pos="-720"/>
          <w:tab w:val="left" w:pos="0"/>
        </w:tabs>
        <w:suppressAutoHyphens/>
        <w:ind w:left="1440" w:right="990" w:hanging="720"/>
        <w:rPr>
          <w:spacing w:val="-3"/>
          <w:sz w:val="24"/>
          <w:szCs w:val="24"/>
        </w:rPr>
      </w:pPr>
    </w:p>
    <w:p w14:paraId="623C4D7E" w14:textId="77777777" w:rsidR="00144E26" w:rsidRPr="00D47F32" w:rsidRDefault="00144E26" w:rsidP="00144E26">
      <w:pPr>
        <w:ind w:left="1440" w:right="1454"/>
        <w:rPr>
          <w:sz w:val="24"/>
          <w:szCs w:val="24"/>
        </w:rPr>
      </w:pPr>
    </w:p>
    <w:p w14:paraId="3E75D103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t>To Whom It May Concern:</w:t>
      </w:r>
    </w:p>
    <w:p w14:paraId="48E02BB1" w14:textId="77777777" w:rsidR="00144E26" w:rsidRPr="00D47F32" w:rsidRDefault="00144E26" w:rsidP="00144E26">
      <w:pPr>
        <w:rPr>
          <w:sz w:val="24"/>
          <w:szCs w:val="24"/>
        </w:rPr>
      </w:pPr>
    </w:p>
    <w:p w14:paraId="5AF909B4" w14:textId="77777777" w:rsidR="00144E26" w:rsidRPr="000A5048" w:rsidRDefault="00144E26" w:rsidP="00144E26">
      <w:pPr>
        <w:ind w:firstLine="1440"/>
        <w:rPr>
          <w:sz w:val="24"/>
          <w:szCs w:val="24"/>
        </w:rPr>
      </w:pPr>
      <w:r w:rsidRPr="000A5048">
        <w:rPr>
          <w:sz w:val="24"/>
          <w:szCs w:val="24"/>
        </w:rPr>
        <w:t xml:space="preserve">By Secretarial Letter, </w:t>
      </w:r>
      <w:r>
        <w:rPr>
          <w:sz w:val="24"/>
          <w:szCs w:val="24"/>
        </w:rPr>
        <w:t>dated September 14</w:t>
      </w:r>
      <w:r w:rsidRPr="00EE2023">
        <w:rPr>
          <w:sz w:val="24"/>
          <w:szCs w:val="24"/>
        </w:rPr>
        <w:t>, 201</w:t>
      </w:r>
      <w:r>
        <w:rPr>
          <w:sz w:val="24"/>
          <w:szCs w:val="24"/>
        </w:rPr>
        <w:t xml:space="preserve">8, </w:t>
      </w:r>
      <w:r w:rsidRPr="000A5048">
        <w:rPr>
          <w:sz w:val="24"/>
          <w:szCs w:val="24"/>
        </w:rPr>
        <w:t>the Commission approved the subject application, allocation of costs and assignment of the future maintenance responsibilities.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December 30, 2019, the applicant </w:t>
      </w:r>
      <w:r w:rsidRPr="000A5048">
        <w:rPr>
          <w:sz w:val="24"/>
          <w:szCs w:val="24"/>
        </w:rPr>
        <w:t xml:space="preserve">notified the Commission that the alteration of the subject crossing has been completed.  </w:t>
      </w:r>
    </w:p>
    <w:p w14:paraId="1EF62784" w14:textId="77777777" w:rsidR="00144E26" w:rsidRPr="000A5048" w:rsidRDefault="00144E26" w:rsidP="00144E26">
      <w:pPr>
        <w:rPr>
          <w:sz w:val="24"/>
          <w:szCs w:val="24"/>
        </w:rPr>
      </w:pPr>
    </w:p>
    <w:p w14:paraId="6456C6B9" w14:textId="77777777" w:rsidR="00144E26" w:rsidRPr="005446E6" w:rsidRDefault="00144E26" w:rsidP="00144E26">
      <w:pPr>
        <w:rPr>
          <w:sz w:val="24"/>
          <w:szCs w:val="24"/>
        </w:rPr>
      </w:pPr>
      <w:r w:rsidRPr="005446E6">
        <w:rPr>
          <w:sz w:val="24"/>
          <w:szCs w:val="24"/>
        </w:rPr>
        <w:tab/>
      </w:r>
      <w:r w:rsidRPr="005446E6">
        <w:rPr>
          <w:sz w:val="24"/>
          <w:szCs w:val="24"/>
        </w:rPr>
        <w:tab/>
        <w:t xml:space="preserve">The Commission issues this Secretarial Letter in accordance with Section 2702 of the Public Utility Code and finds that since all work has been completed, the case be </w:t>
      </w:r>
      <w:r>
        <w:rPr>
          <w:sz w:val="24"/>
          <w:szCs w:val="24"/>
        </w:rPr>
        <w:t>“</w:t>
      </w:r>
      <w:r w:rsidRPr="005446E6">
        <w:rPr>
          <w:sz w:val="24"/>
          <w:szCs w:val="24"/>
        </w:rPr>
        <w:t>CLOSED.”</w:t>
      </w:r>
    </w:p>
    <w:p w14:paraId="701283E4" w14:textId="77777777" w:rsidR="00144E26" w:rsidRDefault="00144E26" w:rsidP="00144E26">
      <w:pPr>
        <w:keepLines/>
        <w:rPr>
          <w:sz w:val="24"/>
          <w:szCs w:val="24"/>
        </w:rPr>
      </w:pPr>
    </w:p>
    <w:p w14:paraId="115AB61F" w14:textId="77777777" w:rsidR="00144E26" w:rsidRPr="00D47F32" w:rsidRDefault="00144E26" w:rsidP="00144E26">
      <w:pPr>
        <w:keepLines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All parties are being served via email due to the COVID-19 Emergency Closure. Please note that during this period of Disaster Emergency, the Commission shall only accept e-filings in lieu of paper filings, for all documents. Thus, all parties are to open and use e-filing accounts to file documents and accept service during the pandemic emergency in accordance with the Commission’s Emergency Order at M-2020-3019262.</w:t>
      </w:r>
    </w:p>
    <w:p w14:paraId="60097324" w14:textId="77777777" w:rsidR="00144E26" w:rsidRDefault="00144E26" w:rsidP="00144E26">
      <w:pPr>
        <w:rPr>
          <w:sz w:val="24"/>
          <w:szCs w:val="24"/>
        </w:rPr>
      </w:pPr>
    </w:p>
    <w:p w14:paraId="6593088A" w14:textId="77777777" w:rsidR="00144E26" w:rsidRDefault="00144E26" w:rsidP="00144E2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47F32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</w:t>
      </w:r>
      <w:r w:rsidRPr="00AE7CD9">
        <w:rPr>
          <w:sz w:val="24"/>
          <w:szCs w:val="24"/>
        </w:rPr>
        <w:t>The Petition shall be submitted by e-filing said petition within twenty (20) days, or if no timely request is made, the action will be deemed to be a final action of the Commission.</w:t>
      </w:r>
    </w:p>
    <w:p w14:paraId="54BB7584" w14:textId="77777777" w:rsidR="00144E26" w:rsidRDefault="00144E26" w:rsidP="00144E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982B8F" w14:textId="77777777" w:rsidR="00144E26" w:rsidRPr="00AE7CD9" w:rsidRDefault="00144E26" w:rsidP="00144E26">
      <w:pPr>
        <w:ind w:firstLine="720"/>
        <w:rPr>
          <w:sz w:val="24"/>
          <w:szCs w:val="24"/>
        </w:rPr>
      </w:pPr>
    </w:p>
    <w:p w14:paraId="06CBE84A" w14:textId="77777777" w:rsidR="00144E26" w:rsidRPr="00D47F32" w:rsidRDefault="00144E26" w:rsidP="00144E26">
      <w:pPr>
        <w:keepLines/>
        <w:rPr>
          <w:sz w:val="24"/>
          <w:szCs w:val="24"/>
        </w:rPr>
      </w:pPr>
    </w:p>
    <w:p w14:paraId="579B2278" w14:textId="77777777" w:rsidR="00144E26" w:rsidRPr="00D47F32" w:rsidRDefault="00144E26" w:rsidP="00144E26">
      <w:pPr>
        <w:ind w:firstLine="720"/>
        <w:rPr>
          <w:sz w:val="24"/>
          <w:szCs w:val="24"/>
        </w:rPr>
      </w:pPr>
      <w:r w:rsidRPr="00D47F32">
        <w:rPr>
          <w:sz w:val="24"/>
          <w:szCs w:val="24"/>
        </w:rPr>
        <w:t xml:space="preserve">  </w:t>
      </w:r>
      <w:r w:rsidRPr="00D47F32">
        <w:rPr>
          <w:sz w:val="24"/>
          <w:szCs w:val="24"/>
        </w:rPr>
        <w:tab/>
        <w:t>The Petition for Reconsideration must include: (1) a written statement (divided into numbered paragraphs) outlining the reasons for the request; (2) the case docket number (it is provided for you at the top right-hand corner of this letter); (3) the party on whose behalf the petition is made; (4) a Certificate of Service on the other parties of record; and (5) a Verification with original signature in accordance with 52 Pa. Code § 1.36.</w:t>
      </w:r>
    </w:p>
    <w:p w14:paraId="75862949" w14:textId="77777777" w:rsidR="00144E26" w:rsidRPr="00D47F32" w:rsidRDefault="00144E26" w:rsidP="00144E26">
      <w:pPr>
        <w:rPr>
          <w:sz w:val="24"/>
          <w:szCs w:val="24"/>
        </w:rPr>
      </w:pPr>
    </w:p>
    <w:p w14:paraId="36EAD19A" w14:textId="77777777" w:rsidR="00144E26" w:rsidRPr="00D47F32" w:rsidRDefault="00144E26" w:rsidP="00144E26">
      <w:pPr>
        <w:rPr>
          <w:sz w:val="24"/>
          <w:szCs w:val="24"/>
        </w:rPr>
      </w:pPr>
    </w:p>
    <w:p w14:paraId="6977D2FD" w14:textId="39F37DEB" w:rsidR="00144E26" w:rsidRPr="00D47F32" w:rsidRDefault="00877F19" w:rsidP="00144E26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91295B4" wp14:editId="2A274D0D">
            <wp:simplePos x="0" y="0"/>
            <wp:positionH relativeFrom="column">
              <wp:posOffset>2381250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  <w:t>Very truly yours,</w:t>
      </w:r>
    </w:p>
    <w:p w14:paraId="34E63024" w14:textId="25A997DB" w:rsidR="00144E26" w:rsidRPr="00D47F32" w:rsidRDefault="00144E26" w:rsidP="00144E26">
      <w:pPr>
        <w:rPr>
          <w:sz w:val="24"/>
          <w:szCs w:val="24"/>
        </w:rPr>
      </w:pPr>
    </w:p>
    <w:p w14:paraId="7DD1B50F" w14:textId="27A32C9E" w:rsidR="00144E26" w:rsidRPr="00D47F32" w:rsidRDefault="00144E26" w:rsidP="00144E26">
      <w:pPr>
        <w:rPr>
          <w:sz w:val="24"/>
          <w:szCs w:val="24"/>
        </w:rPr>
      </w:pPr>
    </w:p>
    <w:p w14:paraId="711BF46F" w14:textId="77777777" w:rsidR="00144E26" w:rsidRPr="00D47F32" w:rsidRDefault="00144E26" w:rsidP="00144E26">
      <w:pPr>
        <w:rPr>
          <w:sz w:val="24"/>
          <w:szCs w:val="24"/>
        </w:rPr>
      </w:pPr>
    </w:p>
    <w:p w14:paraId="587D4D6B" w14:textId="77777777" w:rsidR="00144E26" w:rsidRPr="00D47F32" w:rsidRDefault="00144E26" w:rsidP="00144E26">
      <w:pPr>
        <w:rPr>
          <w:sz w:val="24"/>
          <w:szCs w:val="24"/>
        </w:rPr>
      </w:pPr>
    </w:p>
    <w:p w14:paraId="5A0FEEE4" w14:textId="77777777" w:rsidR="00144E26" w:rsidRPr="00D47F32" w:rsidRDefault="00144E26" w:rsidP="00144E26">
      <w:pPr>
        <w:outlineLvl w:val="0"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Rosemary Chiavetta</w:t>
      </w:r>
    </w:p>
    <w:p w14:paraId="304C85AF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Secretary</w:t>
      </w:r>
    </w:p>
    <w:p w14:paraId="02B150C9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br/>
      </w:r>
    </w:p>
    <w:p w14:paraId="1E8BBB79" w14:textId="6BA6E556" w:rsidR="001E1BF3" w:rsidRPr="00A35F64" w:rsidRDefault="001E1BF3" w:rsidP="00075D71">
      <w:pPr>
        <w:jc w:val="right"/>
        <w:rPr>
          <w:color w:val="000066"/>
          <w:sz w:val="26"/>
          <w:szCs w:val="26"/>
        </w:rPr>
      </w:pPr>
    </w:p>
    <w:sectPr w:rsidR="001E1BF3" w:rsidRPr="00A35F64" w:rsidSect="0061162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EE362" w14:textId="77777777" w:rsidR="0045572B" w:rsidRDefault="0045572B">
      <w:r>
        <w:separator/>
      </w:r>
    </w:p>
  </w:endnote>
  <w:endnote w:type="continuationSeparator" w:id="0">
    <w:p w14:paraId="4A8A00DE" w14:textId="77777777" w:rsidR="0045572B" w:rsidRDefault="0045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0CF05" w14:textId="77777777" w:rsidR="0045572B" w:rsidRDefault="0045572B">
      <w:r>
        <w:separator/>
      </w:r>
    </w:p>
  </w:footnote>
  <w:footnote w:type="continuationSeparator" w:id="0">
    <w:p w14:paraId="20E7BF7E" w14:textId="77777777" w:rsidR="0045572B" w:rsidRDefault="0045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092B"/>
    <w:rsid w:val="00053CF5"/>
    <w:rsid w:val="0006058D"/>
    <w:rsid w:val="00067F4D"/>
    <w:rsid w:val="00075D71"/>
    <w:rsid w:val="000846F6"/>
    <w:rsid w:val="00086219"/>
    <w:rsid w:val="000C0721"/>
    <w:rsid w:val="000C718C"/>
    <w:rsid w:val="000E3958"/>
    <w:rsid w:val="000E7FB5"/>
    <w:rsid w:val="00113A4E"/>
    <w:rsid w:val="001209F1"/>
    <w:rsid w:val="00125446"/>
    <w:rsid w:val="00134DA3"/>
    <w:rsid w:val="0013719C"/>
    <w:rsid w:val="00144E26"/>
    <w:rsid w:val="001614F4"/>
    <w:rsid w:val="0016695C"/>
    <w:rsid w:val="00186176"/>
    <w:rsid w:val="001A3788"/>
    <w:rsid w:val="001C34D1"/>
    <w:rsid w:val="001D37A3"/>
    <w:rsid w:val="001E1BF3"/>
    <w:rsid w:val="002229C3"/>
    <w:rsid w:val="0022598F"/>
    <w:rsid w:val="00226256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17FD"/>
    <w:rsid w:val="003569E8"/>
    <w:rsid w:val="00372134"/>
    <w:rsid w:val="00385CA5"/>
    <w:rsid w:val="0045572B"/>
    <w:rsid w:val="00474D6A"/>
    <w:rsid w:val="004C090E"/>
    <w:rsid w:val="004C4A5A"/>
    <w:rsid w:val="004D2698"/>
    <w:rsid w:val="004D57EC"/>
    <w:rsid w:val="0051639C"/>
    <w:rsid w:val="00587521"/>
    <w:rsid w:val="005E25C5"/>
    <w:rsid w:val="00602685"/>
    <w:rsid w:val="006439A8"/>
    <w:rsid w:val="006755C0"/>
    <w:rsid w:val="0067772E"/>
    <w:rsid w:val="00685561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16420"/>
    <w:rsid w:val="008750DB"/>
    <w:rsid w:val="00877F19"/>
    <w:rsid w:val="0088179E"/>
    <w:rsid w:val="008E237B"/>
    <w:rsid w:val="008E5589"/>
    <w:rsid w:val="00900881"/>
    <w:rsid w:val="00934FA1"/>
    <w:rsid w:val="00937AC0"/>
    <w:rsid w:val="009833D1"/>
    <w:rsid w:val="009A2860"/>
    <w:rsid w:val="009B23D8"/>
    <w:rsid w:val="009C2DDA"/>
    <w:rsid w:val="009C5DC4"/>
    <w:rsid w:val="009D568E"/>
    <w:rsid w:val="009E40EC"/>
    <w:rsid w:val="009F5F66"/>
    <w:rsid w:val="00A14087"/>
    <w:rsid w:val="00A16325"/>
    <w:rsid w:val="00A35F64"/>
    <w:rsid w:val="00A53EAC"/>
    <w:rsid w:val="00A81E4B"/>
    <w:rsid w:val="00AA12A9"/>
    <w:rsid w:val="00B03406"/>
    <w:rsid w:val="00B05141"/>
    <w:rsid w:val="00B64EDB"/>
    <w:rsid w:val="00B659CF"/>
    <w:rsid w:val="00B75046"/>
    <w:rsid w:val="00BE47D7"/>
    <w:rsid w:val="00BE4A72"/>
    <w:rsid w:val="00BE5119"/>
    <w:rsid w:val="00BE6D93"/>
    <w:rsid w:val="00C17B0B"/>
    <w:rsid w:val="00C25221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3</cp:revision>
  <cp:lastPrinted>2018-09-26T14:32:00Z</cp:lastPrinted>
  <dcterms:created xsi:type="dcterms:W3CDTF">2021-02-05T16:38:00Z</dcterms:created>
  <dcterms:modified xsi:type="dcterms:W3CDTF">2021-02-08T12:26:00Z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