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310C34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685B1EDC" w:rsidR="006E24FB" w:rsidRPr="002420D3" w:rsidRDefault="00310C34">
      <w:pPr>
        <w:jc w:val="center"/>
      </w:pPr>
      <w:r>
        <w:t>March 2</w:t>
      </w:r>
      <w:r w:rsidR="00A0183A">
        <w:t>, 202</w:t>
      </w:r>
      <w:r w:rsidR="00361B44">
        <w:t>1</w:t>
      </w:r>
    </w:p>
    <w:p w14:paraId="22EFAB7C" w14:textId="2828DE1A" w:rsidR="006E24FB" w:rsidRDefault="001B5880" w:rsidP="0022526F">
      <w:pPr>
        <w:jc w:val="right"/>
      </w:pPr>
      <w:r>
        <w:t>F-20</w:t>
      </w:r>
      <w:r w:rsidR="00310C34">
        <w:t>20-3019005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5EC25AA6" w:rsidR="00361B44" w:rsidRDefault="00310C34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Frank J. </w:t>
      </w:r>
      <w:proofErr w:type="spellStart"/>
      <w:r>
        <w:rPr>
          <w:sz w:val="22"/>
          <w:szCs w:val="22"/>
        </w:rPr>
        <w:t>Cservak</w:t>
      </w:r>
      <w:proofErr w:type="spellEnd"/>
      <w:r>
        <w:rPr>
          <w:sz w:val="22"/>
          <w:szCs w:val="22"/>
        </w:rPr>
        <w:t>, Jr.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14CA079" w14:textId="070689C2" w:rsidR="007150C4" w:rsidRPr="005E11F9" w:rsidRDefault="00310C34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310C34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45766"/>
    <w:rsid w:val="00747AFF"/>
    <w:rsid w:val="00753D6A"/>
    <w:rsid w:val="00754501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2955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2021-03-02T16:50:00Z</dcterms:created>
  <dcterms:modified xsi:type="dcterms:W3CDTF">2021-03-02T16:50:00Z</dcterms:modified>
</cp:coreProperties>
</file>