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D63EAD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p w14:paraId="2A78D354" w14:textId="00E3801D" w:rsidR="0032220E" w:rsidRPr="00F10339" w:rsidRDefault="00D63EAD" w:rsidP="0032220E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10, 2021</w:t>
      </w:r>
    </w:p>
    <w:p w14:paraId="785008AA" w14:textId="77777777" w:rsidR="0032220E" w:rsidRPr="00E37B7A" w:rsidRDefault="0032220E" w:rsidP="0032220E"/>
    <w:p w14:paraId="038F95E1" w14:textId="77777777" w:rsidR="003A6D7D" w:rsidRDefault="003A6D7D" w:rsidP="003A6D7D">
      <w:pPr>
        <w:jc w:val="right"/>
        <w:rPr>
          <w:sz w:val="24"/>
        </w:rPr>
      </w:pPr>
      <w:bookmarkStart w:id="0" w:name="_Hlk23240920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E54143D17C8740A2BEB83279DF870AFF"/>
          </w:placeholder>
        </w:sdtPr>
        <w:sdtEndPr/>
        <w:sdtContent>
          <w:r>
            <w:rPr>
              <w:sz w:val="24"/>
            </w:rPr>
            <w:t>8923689</w:t>
          </w:r>
        </w:sdtContent>
      </w:sdt>
    </w:p>
    <w:p w14:paraId="3675973B" w14:textId="77777777" w:rsidR="003A6D7D" w:rsidRDefault="003A6D7D" w:rsidP="003A6D7D">
      <w:pPr>
        <w:jc w:val="right"/>
        <w:rPr>
          <w:sz w:val="24"/>
        </w:rPr>
      </w:pPr>
      <w:r>
        <w:rPr>
          <w:sz w:val="24"/>
        </w:rPr>
        <w:t>A-2020-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5466F4DA3DF4AA592E12133D5743E80"/>
          </w:placeholder>
        </w:sdtPr>
        <w:sdtEndPr/>
        <w:sdtContent>
          <w:r>
            <w:rPr>
              <w:sz w:val="24"/>
            </w:rPr>
            <w:t>3023464</w:t>
          </w:r>
        </w:sdtContent>
      </w:sdt>
    </w:p>
    <w:p w14:paraId="583778A4" w14:textId="77777777" w:rsidR="003A6D7D" w:rsidRPr="00A8629C" w:rsidRDefault="003A6D7D" w:rsidP="003A6D7D">
      <w:pPr>
        <w:jc w:val="right"/>
        <w:rPr>
          <w:sz w:val="24"/>
        </w:rPr>
      </w:pPr>
      <w:r>
        <w:rPr>
          <w:sz w:val="24"/>
        </w:rPr>
        <w:t xml:space="preserve">US DOT #: </w:t>
      </w:r>
      <w:sdt>
        <w:sdtPr>
          <w:rPr>
            <w:sz w:val="24"/>
          </w:rPr>
          <w:id w:val="-1441609682"/>
          <w:placeholder>
            <w:docPart w:val="0F9C955FA35340CFBC728B8B5C15B945"/>
          </w:placeholder>
        </w:sdtPr>
        <w:sdtEndPr/>
        <w:sdtContent>
          <w:r>
            <w:rPr>
              <w:sz w:val="24"/>
            </w:rPr>
            <w:t>N/A</w:t>
          </w:r>
        </w:sdtContent>
      </w:sdt>
    </w:p>
    <w:bookmarkEnd w:id="0"/>
    <w:p w14:paraId="631C0CFC" w14:textId="77777777" w:rsidR="003A6D7D" w:rsidRDefault="003A6D7D" w:rsidP="003A6D7D">
      <w:pPr>
        <w:rPr>
          <w:rFonts w:ascii="Arial" w:hAnsi="Arial" w:cs="Arial"/>
        </w:rPr>
      </w:pPr>
    </w:p>
    <w:p w14:paraId="462AFE7B" w14:textId="77777777" w:rsidR="003A6D7D" w:rsidRDefault="003A6D7D" w:rsidP="003A6D7D">
      <w:pPr>
        <w:rPr>
          <w:sz w:val="24"/>
          <w:szCs w:val="24"/>
        </w:rPr>
      </w:pPr>
      <w:bookmarkStart w:id="1" w:name="_Hlk23240930"/>
      <w:bookmarkStart w:id="2" w:name="_Hlk23241733"/>
    </w:p>
    <w:p w14:paraId="7A7193D7" w14:textId="77777777" w:rsidR="003A6D7D" w:rsidRDefault="00D63EAD" w:rsidP="003A6D7D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00F73C2FFEA44B3391F48C8B6559EC19"/>
          </w:placeholder>
        </w:sdtPr>
        <w:sdtEndPr/>
        <w:sdtContent>
          <w:r w:rsidR="003A6D7D">
            <w:rPr>
              <w:sz w:val="24"/>
              <w:szCs w:val="24"/>
            </w:rPr>
            <w:t>DIMARCO CONSTRUCTION CO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D461CD84F1F749888F683D7B231AD9DD"/>
        </w:placeholder>
      </w:sdtPr>
      <w:sdtEndPr/>
      <w:sdtContent>
        <w:p w14:paraId="7241932B" w14:textId="77777777" w:rsidR="003A6D7D" w:rsidRPr="00F10339" w:rsidRDefault="003A6D7D" w:rsidP="003A6D7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725 NORTH STATE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4E2320B4C1814975816241A9A3A35EF6"/>
        </w:placeholder>
      </w:sdtPr>
      <w:sdtEndPr/>
      <w:sdtContent>
        <w:p w14:paraId="58B7C065" w14:textId="77777777" w:rsidR="003A6D7D" w:rsidRDefault="003A6D7D" w:rsidP="003A6D7D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CLAIRTON PA  15025</w:t>
          </w:r>
        </w:p>
      </w:sdtContent>
    </w:sdt>
    <w:bookmarkEnd w:id="1"/>
    <w:p w14:paraId="1C5CD290" w14:textId="77777777" w:rsidR="003A6D7D" w:rsidRPr="006A2AFD" w:rsidRDefault="003A6D7D" w:rsidP="003A6D7D">
      <w:pPr>
        <w:pStyle w:val="BodyTextIndent"/>
        <w:ind w:left="0"/>
        <w:rPr>
          <w:szCs w:val="24"/>
        </w:rPr>
      </w:pPr>
    </w:p>
    <w:bookmarkEnd w:id="2"/>
    <w:p w14:paraId="3006990F" w14:textId="77777777" w:rsidR="003A6D7D" w:rsidRPr="006A2AFD" w:rsidRDefault="003A6D7D" w:rsidP="003A6D7D">
      <w:pPr>
        <w:tabs>
          <w:tab w:val="left" w:pos="-720"/>
        </w:tabs>
        <w:suppressAutoHyphens/>
        <w:rPr>
          <w:sz w:val="24"/>
          <w:szCs w:val="24"/>
        </w:rPr>
      </w:pPr>
    </w:p>
    <w:p w14:paraId="082A9784" w14:textId="77777777" w:rsidR="003A6D7D" w:rsidRPr="006A2AFD" w:rsidRDefault="003A6D7D" w:rsidP="003A6D7D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r w:rsidRPr="006A2AFD">
        <w:rPr>
          <w:b w:val="0"/>
          <w:i w:val="0"/>
          <w:sz w:val="24"/>
          <w:szCs w:val="24"/>
        </w:rPr>
        <w:t>Re:</w:t>
      </w:r>
      <w:r>
        <w:rPr>
          <w:b w:val="0"/>
          <w:i w:val="0"/>
          <w:sz w:val="24"/>
          <w:szCs w:val="24"/>
        </w:rPr>
        <w:tab/>
      </w:r>
      <w:bookmarkStart w:id="4" w:name="_Hlk23241757"/>
      <w:r w:rsidRPr="00D858CE">
        <w:rPr>
          <w:b w:val="0"/>
          <w:i w:val="0"/>
          <w:sz w:val="24"/>
          <w:szCs w:val="24"/>
        </w:rPr>
        <w:t xml:space="preserve">Application of </w:t>
      </w:r>
      <w:sdt>
        <w:sdtPr>
          <w:rPr>
            <w:bCs w:val="0"/>
            <w:sz w:val="24"/>
            <w:szCs w:val="24"/>
          </w:rPr>
          <w:alias w:val="Company Name"/>
          <w:tag w:val="Company Name"/>
          <w:id w:val="-2074350543"/>
          <w:placeholder>
            <w:docPart w:val="5F75CC07847A458D82104C177A747ABF"/>
          </w:placeholder>
        </w:sdtPr>
        <w:sdtEndPr/>
        <w:sdtContent>
          <w:r w:rsidRPr="00D858CE">
            <w:rPr>
              <w:bCs w:val="0"/>
              <w:sz w:val="24"/>
              <w:szCs w:val="24"/>
            </w:rPr>
            <w:t>DiMarco Construction Co Inc</w:t>
          </w:r>
        </w:sdtContent>
      </w:sdt>
      <w:r w:rsidRPr="00D858CE">
        <w:rPr>
          <w:b w:val="0"/>
          <w:i w:val="0"/>
          <w:sz w:val="24"/>
          <w:szCs w:val="24"/>
        </w:rPr>
        <w:t xml:space="preserve"> for Common Carrier of Property, </w:t>
      </w:r>
      <w:sdt>
        <w:sdtPr>
          <w:rPr>
            <w:b w:val="0"/>
            <w:i w:val="0"/>
            <w:sz w:val="24"/>
            <w:szCs w:val="24"/>
          </w:rPr>
          <w:id w:val="-1579747421"/>
          <w:placeholder>
            <w:docPart w:val="DDB612BADCE74FF49D49733C090CBC36"/>
          </w:placeholder>
        </w:sdtPr>
        <w:sdtEndPr/>
        <w:sdtContent>
          <w:r w:rsidRPr="00D858CE">
            <w:rPr>
              <w:b w:val="0"/>
              <w:i w:val="0"/>
              <w:sz w:val="24"/>
              <w:szCs w:val="24"/>
            </w:rPr>
            <w:t>725 North State Street, Clairton, Allegheny County, PA  15025</w:t>
          </w:r>
        </w:sdtContent>
      </w:sdt>
      <w:r w:rsidRPr="00D858CE">
        <w:rPr>
          <w:b w:val="0"/>
          <w:i w:val="0"/>
          <w:sz w:val="24"/>
          <w:szCs w:val="24"/>
        </w:rPr>
        <w:t>. (412) 233-5504.</w:t>
      </w:r>
      <w:r w:rsidRPr="008855AF">
        <w:rPr>
          <w:bCs w:val="0"/>
          <w:i w:val="0"/>
          <w:sz w:val="24"/>
          <w:szCs w:val="24"/>
        </w:rPr>
        <w:t xml:space="preserve"> </w:t>
      </w:r>
    </w:p>
    <w:bookmarkEnd w:id="3"/>
    <w:bookmarkEnd w:id="4"/>
    <w:p w14:paraId="49034DC1" w14:textId="3A4BA898" w:rsidR="0032220E" w:rsidRDefault="0032220E" w:rsidP="0032220E">
      <w:pPr>
        <w:pStyle w:val="BodyTextIndent"/>
        <w:ind w:left="0"/>
        <w:rPr>
          <w:szCs w:val="24"/>
        </w:rPr>
      </w:pPr>
    </w:p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6CB3E49B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A83B65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A83B65" w:rsidRPr="00A83B65">
            <w:rPr>
              <w:b/>
              <w:bCs/>
              <w:sz w:val="24"/>
            </w:rPr>
            <w:t>8923689</w:t>
          </w:r>
        </w:sdtContent>
      </w:sdt>
      <w:r w:rsidR="00A83B65">
        <w:rPr>
          <w:b/>
          <w:bCs/>
          <w:sz w:val="24"/>
        </w:rPr>
        <w:t>.</w:t>
      </w:r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 xml:space="preserve">Failure to submit to the Safety Fitness Review, or achieve a Satisfactory Fitness evaluation, will result in the cancellation of your certificate, and you will </w:t>
      </w:r>
      <w:r w:rsidRPr="004C50E5">
        <w:rPr>
          <w:b/>
          <w:spacing w:val="-3"/>
          <w:sz w:val="24"/>
          <w:szCs w:val="24"/>
          <w:u w:val="single"/>
        </w:rPr>
        <w:lastRenderedPageBreak/>
        <w:t>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D63EAD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66B1E93D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524DC3D1" w:rsidR="00A45538" w:rsidRPr="004C50E5" w:rsidRDefault="00D63EAD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BCC300" wp14:editId="08EA0728">
            <wp:simplePos x="0" y="0"/>
            <wp:positionH relativeFrom="column">
              <wp:posOffset>3152775</wp:posOffset>
            </wp:positionH>
            <wp:positionV relativeFrom="paragraph">
              <wp:posOffset>52705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50A7B" w14:textId="77777777" w:rsidR="0052087E" w:rsidRDefault="0052087E" w:rsidP="004C50E5">
      <w:r>
        <w:separator/>
      </w:r>
    </w:p>
  </w:endnote>
  <w:endnote w:type="continuationSeparator" w:id="0">
    <w:p w14:paraId="12078C3D" w14:textId="77777777" w:rsidR="0052087E" w:rsidRDefault="0052087E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255B1" w14:textId="77777777" w:rsidR="0052087E" w:rsidRDefault="0052087E" w:rsidP="004C50E5">
      <w:r>
        <w:separator/>
      </w:r>
    </w:p>
  </w:footnote>
  <w:footnote w:type="continuationSeparator" w:id="0">
    <w:p w14:paraId="52915F89" w14:textId="77777777" w:rsidR="0052087E" w:rsidRDefault="0052087E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6D7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3B65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B6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EAD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8C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54143D17C8740A2BEB83279DF870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DC39D-14E4-4977-BC70-57CF869C2003}"/>
      </w:docPartPr>
      <w:docPartBody>
        <w:p w:rsidR="002A5C6F" w:rsidRDefault="00670DA1" w:rsidP="00670DA1">
          <w:pPr>
            <w:pStyle w:val="E54143D17C8740A2BEB83279DF870AFF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5466F4DA3DF4AA592E12133D5743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F58BB-7F8F-4EE8-BDE4-0AE66D91C1A0}"/>
      </w:docPartPr>
      <w:docPartBody>
        <w:p w:rsidR="002A5C6F" w:rsidRDefault="00670DA1" w:rsidP="00670DA1">
          <w:pPr>
            <w:pStyle w:val="75466F4DA3DF4AA592E12133D5743E80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0F9C955FA35340CFBC728B8B5C15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1A54-0FD6-4912-8BEA-52B223374086}"/>
      </w:docPartPr>
      <w:docPartBody>
        <w:p w:rsidR="002A5C6F" w:rsidRDefault="00670DA1" w:rsidP="00670DA1">
          <w:pPr>
            <w:pStyle w:val="0F9C955FA35340CFBC728B8B5C15B945"/>
          </w:pPr>
          <w:r w:rsidRPr="000F32FC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00F73C2FFEA44B3391F48C8B6559E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2054F-6A6D-4A1A-A201-53AE1128D8D7}"/>
      </w:docPartPr>
      <w:docPartBody>
        <w:p w:rsidR="002A5C6F" w:rsidRDefault="00670DA1" w:rsidP="00670DA1">
          <w:pPr>
            <w:pStyle w:val="00F73C2FFEA44B3391F48C8B6559EC19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D461CD84F1F749888F683D7B231A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37E2D-07F0-4E44-9F17-129D6FD51534}"/>
      </w:docPartPr>
      <w:docPartBody>
        <w:p w:rsidR="002A5C6F" w:rsidRDefault="00670DA1" w:rsidP="00670DA1">
          <w:pPr>
            <w:pStyle w:val="D461CD84F1F749888F683D7B231AD9DD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4E2320B4C1814975816241A9A3A35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CEF3-F007-4D78-9C8D-F36F4FAE1D0E}"/>
      </w:docPartPr>
      <w:docPartBody>
        <w:p w:rsidR="002A5C6F" w:rsidRDefault="00670DA1" w:rsidP="00670DA1">
          <w:pPr>
            <w:pStyle w:val="4E2320B4C1814975816241A9A3A35EF6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F75CC07847A458D82104C177A747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7BCD-4D28-40B5-8320-1BD5475CCF53}"/>
      </w:docPartPr>
      <w:docPartBody>
        <w:p w:rsidR="002A5C6F" w:rsidRDefault="00670DA1" w:rsidP="00670DA1">
          <w:pPr>
            <w:pStyle w:val="5F75CC07847A458D82104C177A747ABF"/>
          </w:pPr>
          <w:r w:rsidRPr="000F32FC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DDB612BADCE74FF49D49733C090C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941BB-CE78-4062-88BF-7AFB35F9B80B}"/>
      </w:docPartPr>
      <w:docPartBody>
        <w:p w:rsidR="002A5C6F" w:rsidRDefault="00670DA1" w:rsidP="00670DA1">
          <w:pPr>
            <w:pStyle w:val="DDB612BADCE74FF49D49733C090CBC36"/>
          </w:pPr>
          <w:r>
            <w:rPr>
              <w:rStyle w:val="PlaceholderText"/>
              <w:sz w:val="24"/>
              <w:szCs w:val="24"/>
            </w:rPr>
            <w:t>Street A</w:t>
          </w:r>
          <w:r w:rsidRPr="000F32FC">
            <w:rPr>
              <w:rStyle w:val="PlaceholderText"/>
              <w:sz w:val="24"/>
              <w:szCs w:val="24"/>
            </w:rPr>
            <w:t>ddress, City, County, State, ZIP</w:t>
          </w:r>
          <w:r>
            <w:rPr>
              <w:rStyle w:val="PlaceholderText"/>
              <w:sz w:val="24"/>
              <w:szCs w:val="24"/>
            </w:rPr>
            <w:t>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2A5C6F"/>
    <w:rsid w:val="00445D20"/>
    <w:rsid w:val="00670DA1"/>
    <w:rsid w:val="006C4D93"/>
    <w:rsid w:val="00853644"/>
    <w:rsid w:val="00886CC6"/>
    <w:rsid w:val="008A3C8C"/>
    <w:rsid w:val="00955F9E"/>
    <w:rsid w:val="009B5CD9"/>
    <w:rsid w:val="00A10474"/>
    <w:rsid w:val="00BD319A"/>
    <w:rsid w:val="00D34B99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DA1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143D17C8740A2BEB83279DF870AFF">
    <w:name w:val="E54143D17C8740A2BEB83279DF870AFF"/>
    <w:rsid w:val="00670DA1"/>
  </w:style>
  <w:style w:type="paragraph" w:customStyle="1" w:styleId="75466F4DA3DF4AA592E12133D5743E80">
    <w:name w:val="75466F4DA3DF4AA592E12133D5743E80"/>
    <w:rsid w:val="00670DA1"/>
  </w:style>
  <w:style w:type="paragraph" w:customStyle="1" w:styleId="0F9C955FA35340CFBC728B8B5C15B945">
    <w:name w:val="0F9C955FA35340CFBC728B8B5C15B945"/>
    <w:rsid w:val="00670DA1"/>
  </w:style>
  <w:style w:type="paragraph" w:customStyle="1" w:styleId="00F73C2FFEA44B3391F48C8B6559EC19">
    <w:name w:val="00F73C2FFEA44B3391F48C8B6559EC19"/>
    <w:rsid w:val="00670DA1"/>
  </w:style>
  <w:style w:type="paragraph" w:customStyle="1" w:styleId="D461CD84F1F749888F683D7B231AD9DD">
    <w:name w:val="D461CD84F1F749888F683D7B231AD9DD"/>
    <w:rsid w:val="00670DA1"/>
  </w:style>
  <w:style w:type="paragraph" w:customStyle="1" w:styleId="4E2320B4C1814975816241A9A3A35EF6">
    <w:name w:val="4E2320B4C1814975816241A9A3A35EF6"/>
    <w:rsid w:val="00670DA1"/>
  </w:style>
  <w:style w:type="paragraph" w:customStyle="1" w:styleId="5F75CC07847A458D82104C177A747ABF">
    <w:name w:val="5F75CC07847A458D82104C177A747ABF"/>
    <w:rsid w:val="00670DA1"/>
  </w:style>
  <w:style w:type="paragraph" w:customStyle="1" w:styleId="DDB612BADCE74FF49D49733C090CBC36">
    <w:name w:val="DDB612BADCE74FF49D49733C090CBC36"/>
    <w:rsid w:val="00670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2162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2483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2021-03-10T17:46:00Z</dcterms:created>
  <dcterms:modified xsi:type="dcterms:W3CDTF">2021-03-10T17:46:00Z</dcterms:modified>
</cp:coreProperties>
</file>