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52451B" w14:textId="77777777" w:rsidR="0063232D" w:rsidRPr="00207F32" w:rsidRDefault="0063232D" w:rsidP="008A4A5E">
      <w:pPr>
        <w:widowControl/>
        <w:spacing w:line="240" w:lineRule="auto"/>
        <w:jc w:val="center"/>
        <w:rPr>
          <w:b/>
        </w:rPr>
      </w:pPr>
      <w:r w:rsidRPr="00207F32">
        <w:rPr>
          <w:b/>
        </w:rPr>
        <w:t>BEFORE THE</w:t>
      </w:r>
    </w:p>
    <w:p w14:paraId="753201BC" w14:textId="77777777" w:rsidR="0063232D" w:rsidRPr="00207F32" w:rsidRDefault="0063232D" w:rsidP="008A4A5E">
      <w:pPr>
        <w:widowControl/>
        <w:spacing w:line="240" w:lineRule="auto"/>
        <w:jc w:val="center"/>
        <w:rPr>
          <w:b/>
        </w:rPr>
      </w:pPr>
      <w:r w:rsidRPr="00207F32">
        <w:rPr>
          <w:b/>
        </w:rPr>
        <w:t>PENNSYLVANIA PUBLIC UTILITY COMMISSION</w:t>
      </w:r>
    </w:p>
    <w:p w14:paraId="1A797CD7" w14:textId="7216B31B" w:rsidR="0063232D" w:rsidRDefault="0063232D" w:rsidP="008A4A5E">
      <w:pPr>
        <w:widowControl/>
        <w:spacing w:line="240" w:lineRule="auto"/>
        <w:jc w:val="both"/>
      </w:pPr>
    </w:p>
    <w:p w14:paraId="6BE1F70F" w14:textId="56CFFC26" w:rsidR="008A4A5E" w:rsidRDefault="008A4A5E" w:rsidP="008A4A5E">
      <w:pPr>
        <w:widowControl/>
        <w:spacing w:line="240" w:lineRule="auto"/>
        <w:jc w:val="both"/>
      </w:pPr>
    </w:p>
    <w:p w14:paraId="040927D5" w14:textId="77777777" w:rsidR="008A4A5E" w:rsidRPr="00207F32" w:rsidRDefault="008A4A5E" w:rsidP="008A4A5E">
      <w:pPr>
        <w:widowControl/>
        <w:spacing w:line="240" w:lineRule="auto"/>
        <w:jc w:val="both"/>
      </w:pPr>
    </w:p>
    <w:p w14:paraId="41B6FB2E" w14:textId="77777777" w:rsidR="0063232D" w:rsidRPr="005B5DBB" w:rsidRDefault="0063232D" w:rsidP="008A4A5E">
      <w:pPr>
        <w:tabs>
          <w:tab w:val="left" w:pos="0"/>
          <w:tab w:val="left" w:pos="5040"/>
        </w:tabs>
        <w:spacing w:line="240" w:lineRule="auto"/>
        <w:jc w:val="both"/>
        <w:rPr>
          <w:szCs w:val="20"/>
        </w:rPr>
      </w:pPr>
      <w:r w:rsidRPr="005B5DBB">
        <w:rPr>
          <w:szCs w:val="20"/>
        </w:rPr>
        <w:t>Pennsylvania Public Utility Commission</w:t>
      </w:r>
      <w:r>
        <w:rPr>
          <w:szCs w:val="20"/>
        </w:rPr>
        <w:t>, et al.</w:t>
      </w:r>
      <w:r w:rsidRPr="005B5DBB">
        <w:rPr>
          <w:szCs w:val="20"/>
        </w:rPr>
        <w:tab/>
        <w:t>:</w:t>
      </w:r>
      <w:r w:rsidRPr="005B5DBB">
        <w:rPr>
          <w:szCs w:val="20"/>
        </w:rPr>
        <w:tab/>
      </w:r>
      <w:r w:rsidRPr="005B5DBB">
        <w:rPr>
          <w:szCs w:val="20"/>
        </w:rPr>
        <w:tab/>
      </w:r>
    </w:p>
    <w:p w14:paraId="23CEDA98" w14:textId="77777777" w:rsidR="0063232D" w:rsidRPr="005B5DBB" w:rsidRDefault="0063232D" w:rsidP="008A4A5E">
      <w:pPr>
        <w:tabs>
          <w:tab w:val="left" w:pos="0"/>
          <w:tab w:val="left" w:pos="5040"/>
        </w:tabs>
        <w:spacing w:line="240" w:lineRule="auto"/>
        <w:jc w:val="both"/>
      </w:pPr>
      <w:r>
        <w:rPr>
          <w:szCs w:val="20"/>
        </w:rPr>
        <w:tab/>
      </w:r>
      <w:r w:rsidRPr="005B5DBB">
        <w:rPr>
          <w:szCs w:val="20"/>
        </w:rPr>
        <w:t>:</w:t>
      </w:r>
      <w:r w:rsidRPr="005B5DBB">
        <w:rPr>
          <w:szCs w:val="20"/>
        </w:rPr>
        <w:tab/>
      </w:r>
      <w:r w:rsidRPr="005B5DBB">
        <w:rPr>
          <w:szCs w:val="20"/>
        </w:rPr>
        <w:tab/>
      </w:r>
    </w:p>
    <w:p w14:paraId="51A4CC9D" w14:textId="77777777" w:rsidR="0063232D" w:rsidRPr="005B5DBB" w:rsidRDefault="0063232D" w:rsidP="008A4A5E">
      <w:pPr>
        <w:tabs>
          <w:tab w:val="left" w:pos="0"/>
        </w:tabs>
        <w:spacing w:line="240" w:lineRule="auto"/>
        <w:jc w:val="both"/>
        <w:rPr>
          <w:szCs w:val="20"/>
        </w:rPr>
      </w:pPr>
      <w:r w:rsidRPr="005B5DBB">
        <w:rPr>
          <w:szCs w:val="20"/>
        </w:rPr>
        <w:tab/>
        <w:t>v.</w:t>
      </w:r>
      <w:r w:rsidRPr="005B5DBB">
        <w:rPr>
          <w:szCs w:val="20"/>
        </w:rPr>
        <w:tab/>
      </w:r>
      <w:r w:rsidRPr="005B5DBB">
        <w:rPr>
          <w:szCs w:val="20"/>
        </w:rPr>
        <w:tab/>
      </w:r>
      <w:r w:rsidRPr="005B5DBB">
        <w:rPr>
          <w:szCs w:val="20"/>
        </w:rPr>
        <w:tab/>
      </w:r>
      <w:r w:rsidRPr="005B5DBB">
        <w:rPr>
          <w:szCs w:val="20"/>
        </w:rPr>
        <w:tab/>
      </w:r>
      <w:r w:rsidRPr="005B5DBB">
        <w:rPr>
          <w:szCs w:val="20"/>
        </w:rPr>
        <w:tab/>
      </w:r>
      <w:r w:rsidRPr="005B5DBB">
        <w:rPr>
          <w:szCs w:val="20"/>
        </w:rPr>
        <w:tab/>
        <w:t>:</w:t>
      </w:r>
      <w:r>
        <w:rPr>
          <w:szCs w:val="20"/>
        </w:rPr>
        <w:tab/>
      </w:r>
      <w:r>
        <w:rPr>
          <w:szCs w:val="20"/>
        </w:rPr>
        <w:tab/>
      </w:r>
      <w:r w:rsidRPr="005E4B9F">
        <w:rPr>
          <w:szCs w:val="20"/>
        </w:rPr>
        <w:t>R-2020-302213</w:t>
      </w:r>
      <w:r>
        <w:rPr>
          <w:szCs w:val="20"/>
        </w:rPr>
        <w:t>5</w:t>
      </w:r>
      <w:r w:rsidRPr="005B5DBB">
        <w:rPr>
          <w:szCs w:val="20"/>
        </w:rPr>
        <w:tab/>
      </w:r>
      <w:r w:rsidRPr="005B5DBB">
        <w:rPr>
          <w:szCs w:val="20"/>
        </w:rPr>
        <w:tab/>
      </w:r>
    </w:p>
    <w:p w14:paraId="3A4A833E" w14:textId="77777777" w:rsidR="0063232D" w:rsidRPr="005B5DBB" w:rsidRDefault="0063232D" w:rsidP="008A4A5E">
      <w:pPr>
        <w:tabs>
          <w:tab w:val="left" w:pos="0"/>
          <w:tab w:val="left" w:pos="720"/>
          <w:tab w:val="left" w:pos="5040"/>
        </w:tabs>
        <w:spacing w:line="240" w:lineRule="auto"/>
        <w:jc w:val="both"/>
        <w:rPr>
          <w:szCs w:val="20"/>
        </w:rPr>
      </w:pPr>
      <w:r w:rsidRPr="005B5DBB">
        <w:rPr>
          <w:szCs w:val="20"/>
        </w:rPr>
        <w:tab/>
      </w:r>
      <w:r w:rsidRPr="005B5DBB">
        <w:rPr>
          <w:szCs w:val="20"/>
        </w:rPr>
        <w:tab/>
        <w:t>:</w:t>
      </w:r>
      <w:r w:rsidRPr="005B5DBB">
        <w:rPr>
          <w:szCs w:val="20"/>
        </w:rPr>
        <w:tab/>
      </w:r>
      <w:r w:rsidRPr="005B5DBB">
        <w:rPr>
          <w:szCs w:val="20"/>
        </w:rPr>
        <w:tab/>
      </w:r>
    </w:p>
    <w:p w14:paraId="5799C40E" w14:textId="77777777" w:rsidR="0063232D" w:rsidRPr="005B5DBB" w:rsidRDefault="0063232D" w:rsidP="008A4A5E">
      <w:pPr>
        <w:tabs>
          <w:tab w:val="left" w:pos="0"/>
          <w:tab w:val="left" w:pos="720"/>
          <w:tab w:val="left" w:pos="5040"/>
        </w:tabs>
        <w:spacing w:line="240" w:lineRule="auto"/>
        <w:jc w:val="both"/>
        <w:rPr>
          <w:szCs w:val="20"/>
        </w:rPr>
      </w:pPr>
      <w:r w:rsidRPr="005B5DBB">
        <w:rPr>
          <w:szCs w:val="20"/>
        </w:rPr>
        <w:t xml:space="preserve">Pike County Light and Power Company  -  </w:t>
      </w:r>
      <w:r>
        <w:rPr>
          <w:szCs w:val="20"/>
        </w:rPr>
        <w:t>Electric</w:t>
      </w:r>
      <w:r w:rsidRPr="005B5DBB">
        <w:rPr>
          <w:szCs w:val="20"/>
        </w:rPr>
        <w:tab/>
        <w:t>:</w:t>
      </w:r>
      <w:r w:rsidRPr="005B5DBB">
        <w:rPr>
          <w:szCs w:val="20"/>
        </w:rPr>
        <w:tab/>
      </w:r>
      <w:r w:rsidRPr="005B5DBB">
        <w:rPr>
          <w:szCs w:val="20"/>
        </w:rPr>
        <w:tab/>
      </w:r>
    </w:p>
    <w:p w14:paraId="41032175" w14:textId="6E49CAAD" w:rsidR="0063232D" w:rsidRDefault="0063232D" w:rsidP="008A4A5E">
      <w:pPr>
        <w:widowControl/>
        <w:spacing w:line="240" w:lineRule="auto"/>
        <w:jc w:val="center"/>
        <w:rPr>
          <w:b/>
          <w:bCs/>
          <w:iCs/>
          <w:spacing w:val="-8"/>
          <w:u w:val="single"/>
        </w:rPr>
      </w:pPr>
    </w:p>
    <w:p w14:paraId="1FF146CF" w14:textId="77777777" w:rsidR="008A4A5E" w:rsidRDefault="008A4A5E" w:rsidP="008A4A5E">
      <w:pPr>
        <w:widowControl/>
        <w:spacing w:line="240" w:lineRule="auto"/>
        <w:jc w:val="center"/>
        <w:rPr>
          <w:b/>
          <w:bCs/>
          <w:iCs/>
          <w:spacing w:val="-8"/>
          <w:u w:val="single"/>
        </w:rPr>
      </w:pPr>
    </w:p>
    <w:p w14:paraId="30274D36" w14:textId="77777777" w:rsidR="0063232D" w:rsidRDefault="0063232D" w:rsidP="008A4A5E">
      <w:pPr>
        <w:widowControl/>
        <w:spacing w:line="240" w:lineRule="auto"/>
        <w:jc w:val="center"/>
        <w:rPr>
          <w:b/>
          <w:bCs/>
          <w:iCs/>
          <w:spacing w:val="-8"/>
          <w:u w:val="single"/>
        </w:rPr>
      </w:pPr>
    </w:p>
    <w:p w14:paraId="6B1C96FA" w14:textId="77777777" w:rsidR="008A4A5E" w:rsidRDefault="0063232D" w:rsidP="008A4A5E">
      <w:pPr>
        <w:widowControl/>
        <w:spacing w:line="240" w:lineRule="auto"/>
        <w:jc w:val="center"/>
        <w:rPr>
          <w:b/>
          <w:bCs/>
          <w:iCs/>
          <w:spacing w:val="-8"/>
        </w:rPr>
      </w:pPr>
      <w:r>
        <w:rPr>
          <w:b/>
          <w:bCs/>
          <w:iCs/>
          <w:spacing w:val="-8"/>
        </w:rPr>
        <w:t xml:space="preserve">INTERIM </w:t>
      </w:r>
      <w:r w:rsidRPr="0063232D">
        <w:rPr>
          <w:b/>
          <w:bCs/>
          <w:iCs/>
          <w:spacing w:val="-8"/>
        </w:rPr>
        <w:t xml:space="preserve">ORDER </w:t>
      </w:r>
    </w:p>
    <w:p w14:paraId="6EC9E3EF" w14:textId="42D8E271" w:rsidR="0063232D" w:rsidRPr="0063232D" w:rsidRDefault="0063232D" w:rsidP="008A4A5E">
      <w:pPr>
        <w:widowControl/>
        <w:spacing w:line="240" w:lineRule="auto"/>
        <w:jc w:val="center"/>
        <w:rPr>
          <w:b/>
          <w:bCs/>
          <w:iCs/>
          <w:spacing w:val="-8"/>
        </w:rPr>
      </w:pPr>
      <w:r w:rsidRPr="0063232D">
        <w:rPr>
          <w:b/>
          <w:bCs/>
          <w:iCs/>
          <w:spacing w:val="-8"/>
        </w:rPr>
        <w:t>GRANTING JOINT STIPULATION FOR ADMISSION</w:t>
      </w:r>
    </w:p>
    <w:p w14:paraId="523A476D" w14:textId="77777777" w:rsidR="0063232D" w:rsidRDefault="0063232D" w:rsidP="008A4A5E">
      <w:pPr>
        <w:widowControl/>
        <w:spacing w:line="240" w:lineRule="auto"/>
        <w:jc w:val="center"/>
        <w:rPr>
          <w:b/>
          <w:bCs/>
          <w:iCs/>
          <w:spacing w:val="-8"/>
          <w:u w:val="single"/>
        </w:rPr>
      </w:pPr>
      <w:r w:rsidRPr="008F6A5B">
        <w:rPr>
          <w:b/>
          <w:bCs/>
          <w:iCs/>
          <w:spacing w:val="-8"/>
          <w:u w:val="single"/>
        </w:rPr>
        <w:t xml:space="preserve">OF </w:t>
      </w:r>
      <w:r>
        <w:rPr>
          <w:b/>
          <w:bCs/>
          <w:iCs/>
          <w:spacing w:val="-8"/>
          <w:u w:val="single"/>
        </w:rPr>
        <w:t>TESTIMONY AND EXHIBITS INTO THE EVIDENTIARY RECORD</w:t>
      </w:r>
    </w:p>
    <w:p w14:paraId="20D30754" w14:textId="77777777" w:rsidR="0063232D" w:rsidRDefault="0063232D" w:rsidP="008A4A5E">
      <w:pPr>
        <w:widowControl/>
        <w:jc w:val="center"/>
        <w:rPr>
          <w:b/>
          <w:bCs/>
          <w:iCs/>
          <w:spacing w:val="-8"/>
          <w:u w:val="single"/>
        </w:rPr>
      </w:pPr>
    </w:p>
    <w:p w14:paraId="5ACCD61D" w14:textId="36062750" w:rsidR="0063232D" w:rsidRDefault="0063232D" w:rsidP="008A4A5E">
      <w:pPr>
        <w:widowControl/>
        <w:rPr>
          <w:iCs/>
          <w:spacing w:val="-8"/>
        </w:rPr>
      </w:pPr>
      <w:r>
        <w:rPr>
          <w:iCs/>
          <w:spacing w:val="-8"/>
        </w:rPr>
        <w:tab/>
      </w:r>
      <w:r w:rsidR="008A4A5E">
        <w:rPr>
          <w:iCs/>
          <w:spacing w:val="-8"/>
        </w:rPr>
        <w:tab/>
      </w:r>
      <w:r w:rsidRPr="00714878">
        <w:rPr>
          <w:iCs/>
          <w:spacing w:val="-8"/>
        </w:rPr>
        <w:t xml:space="preserve">On </w:t>
      </w:r>
      <w:r>
        <w:rPr>
          <w:iCs/>
          <w:spacing w:val="-8"/>
        </w:rPr>
        <w:t>March 12, 2021</w:t>
      </w:r>
      <w:r w:rsidRPr="00714878">
        <w:rPr>
          <w:iCs/>
          <w:spacing w:val="-8"/>
        </w:rPr>
        <w:t>, Pike County Light &amp; Power Company (</w:t>
      </w:r>
      <w:r w:rsidR="00A01196">
        <w:rPr>
          <w:iCs/>
          <w:spacing w:val="-8"/>
        </w:rPr>
        <w:t>PCLP</w:t>
      </w:r>
      <w:r w:rsidRPr="00714878">
        <w:rPr>
          <w:iCs/>
          <w:spacing w:val="-8"/>
        </w:rPr>
        <w:t xml:space="preserve">); </w:t>
      </w:r>
      <w:r>
        <w:rPr>
          <w:iCs/>
          <w:spacing w:val="-8"/>
        </w:rPr>
        <w:t xml:space="preserve">the </w:t>
      </w:r>
      <w:r w:rsidRPr="00961278">
        <w:t>Bureau of Investigation &amp; Enforcement</w:t>
      </w:r>
      <w:r>
        <w:t xml:space="preserve"> (BIE) </w:t>
      </w:r>
      <w:r w:rsidRPr="00714878">
        <w:rPr>
          <w:iCs/>
          <w:spacing w:val="-8"/>
        </w:rPr>
        <w:t>the Office of Consumer Advocate (OCA); and the Office of Small Business Advocate (OSBA) (hereinafter collectively referred to as the “Stipulating Parties”), filed a Joint Stipulation for Admission of</w:t>
      </w:r>
      <w:r>
        <w:rPr>
          <w:iCs/>
          <w:spacing w:val="-8"/>
        </w:rPr>
        <w:t xml:space="preserve"> Testimony and Exhibits into the Evidentiary Record</w:t>
      </w:r>
      <w:r w:rsidRPr="00714878">
        <w:rPr>
          <w:iCs/>
          <w:spacing w:val="-8"/>
        </w:rPr>
        <w:t xml:space="preserve"> in the above captioned proceeding.  Each of the Stipulating Parties stipulated to the authenticity of the filings and exhibits listed in the </w:t>
      </w:r>
      <w:r>
        <w:rPr>
          <w:iCs/>
          <w:spacing w:val="-8"/>
        </w:rPr>
        <w:t xml:space="preserve">Joint </w:t>
      </w:r>
      <w:r w:rsidRPr="00714878">
        <w:rPr>
          <w:iCs/>
          <w:spacing w:val="-8"/>
        </w:rPr>
        <w:t>Stipulation and requested that they be admitted into the record of this proceeding on the terms and conditions set forth in the Stipulation.</w:t>
      </w:r>
      <w:r>
        <w:rPr>
          <w:iCs/>
          <w:spacing w:val="-8"/>
        </w:rPr>
        <w:t xml:space="preserve"> </w:t>
      </w:r>
      <w:r w:rsidR="008A4A5E">
        <w:rPr>
          <w:iCs/>
          <w:spacing w:val="-8"/>
        </w:rPr>
        <w:t xml:space="preserve"> </w:t>
      </w:r>
      <w:r>
        <w:rPr>
          <w:iCs/>
          <w:spacing w:val="-8"/>
        </w:rPr>
        <w:t>The Stipulating Parties also included verifications by each witness offering testimony in this proceeding.</w:t>
      </w:r>
      <w:r w:rsidRPr="00714878">
        <w:rPr>
          <w:iCs/>
          <w:spacing w:val="-8"/>
        </w:rPr>
        <w:t xml:space="preserve">  The Stipulating Parties indicated that certain filings contain information marked as</w:t>
      </w:r>
      <w:r>
        <w:rPr>
          <w:iCs/>
          <w:spacing w:val="-8"/>
        </w:rPr>
        <w:t xml:space="preserve"> “Confidential” and</w:t>
      </w:r>
      <w:r w:rsidRPr="00714878">
        <w:rPr>
          <w:iCs/>
          <w:spacing w:val="-8"/>
        </w:rPr>
        <w:t xml:space="preserve"> “Highly Confidential” and will be filed under separate cover by each party sponsoring such materials.</w:t>
      </w:r>
      <w:r>
        <w:rPr>
          <w:iCs/>
          <w:spacing w:val="-8"/>
        </w:rPr>
        <w:t xml:space="preserve"> </w:t>
      </w:r>
      <w:r w:rsidR="008A4A5E">
        <w:rPr>
          <w:iCs/>
          <w:spacing w:val="-8"/>
        </w:rPr>
        <w:t xml:space="preserve"> </w:t>
      </w:r>
      <w:r>
        <w:rPr>
          <w:iCs/>
          <w:spacing w:val="-8"/>
        </w:rPr>
        <w:t>As this request is reasonable, it will be granted.</w:t>
      </w:r>
    </w:p>
    <w:p w14:paraId="019BA89A" w14:textId="77777777" w:rsidR="008A4A5E" w:rsidRDefault="008A4A5E" w:rsidP="008A4A5E">
      <w:pPr>
        <w:widowControl/>
        <w:rPr>
          <w:iCs/>
          <w:spacing w:val="-8"/>
        </w:rPr>
      </w:pPr>
    </w:p>
    <w:p w14:paraId="0AE96A36" w14:textId="4B9FDCFC" w:rsidR="0063232D" w:rsidRDefault="0063232D" w:rsidP="008A4A5E">
      <w:pPr>
        <w:widowControl/>
        <w:jc w:val="both"/>
        <w:rPr>
          <w:iCs/>
          <w:spacing w:val="-8"/>
        </w:rPr>
      </w:pPr>
      <w:r>
        <w:rPr>
          <w:iCs/>
          <w:spacing w:val="-8"/>
        </w:rPr>
        <w:tab/>
      </w:r>
      <w:r>
        <w:rPr>
          <w:iCs/>
          <w:spacing w:val="-8"/>
        </w:rPr>
        <w:tab/>
        <w:t>THEREFORE</w:t>
      </w:r>
    </w:p>
    <w:p w14:paraId="4EED7C80" w14:textId="77777777" w:rsidR="008A4A5E" w:rsidRDefault="008A4A5E" w:rsidP="008A4A5E">
      <w:pPr>
        <w:widowControl/>
        <w:jc w:val="both"/>
        <w:rPr>
          <w:iCs/>
          <w:spacing w:val="-8"/>
        </w:rPr>
      </w:pPr>
    </w:p>
    <w:p w14:paraId="7F3F0400" w14:textId="07CE0E59" w:rsidR="0063232D" w:rsidRDefault="0063232D" w:rsidP="008A4A5E">
      <w:pPr>
        <w:widowControl/>
        <w:jc w:val="both"/>
        <w:rPr>
          <w:iCs/>
          <w:spacing w:val="-8"/>
        </w:rPr>
      </w:pPr>
      <w:r>
        <w:rPr>
          <w:iCs/>
          <w:spacing w:val="-8"/>
        </w:rPr>
        <w:tab/>
      </w:r>
      <w:r>
        <w:rPr>
          <w:iCs/>
          <w:spacing w:val="-8"/>
        </w:rPr>
        <w:tab/>
        <w:t>IT IS ORDERED:</w:t>
      </w:r>
    </w:p>
    <w:p w14:paraId="070929A1" w14:textId="77777777" w:rsidR="008A4A5E" w:rsidRDefault="008A4A5E" w:rsidP="008A4A5E">
      <w:pPr>
        <w:widowControl/>
        <w:jc w:val="both"/>
        <w:rPr>
          <w:iCs/>
          <w:spacing w:val="-8"/>
        </w:rPr>
      </w:pPr>
    </w:p>
    <w:p w14:paraId="236E7ED4" w14:textId="77777777" w:rsidR="0063232D" w:rsidRDefault="0063232D" w:rsidP="008A4A5E">
      <w:pPr>
        <w:widowControl/>
        <w:numPr>
          <w:ilvl w:val="0"/>
          <w:numId w:val="38"/>
        </w:numPr>
        <w:ind w:left="0" w:firstLine="1440"/>
        <w:rPr>
          <w:iCs/>
          <w:spacing w:val="-8"/>
        </w:rPr>
      </w:pPr>
      <w:r>
        <w:rPr>
          <w:iCs/>
          <w:spacing w:val="-8"/>
        </w:rPr>
        <w:t>That the March 12, 2021 Joint Stipulation and the Testimony and Exhibits is granted.</w:t>
      </w:r>
    </w:p>
    <w:p w14:paraId="2F8982AA" w14:textId="17467DE9" w:rsidR="0063232D" w:rsidRDefault="0063232D" w:rsidP="008A4A5E">
      <w:pPr>
        <w:widowControl/>
        <w:numPr>
          <w:ilvl w:val="0"/>
          <w:numId w:val="38"/>
        </w:numPr>
        <w:ind w:left="0" w:firstLine="1440"/>
        <w:rPr>
          <w:iCs/>
          <w:spacing w:val="-8"/>
        </w:rPr>
      </w:pPr>
      <w:r>
        <w:rPr>
          <w:iCs/>
          <w:spacing w:val="-8"/>
        </w:rPr>
        <w:lastRenderedPageBreak/>
        <w:t>That the following pre-served written testimony statements, accompanying exhibits and appendices, and respective executed verifications are hereby admitted into the record of this proceeding on the terms and conditions set forth in the Joint Stipulation:</w:t>
      </w:r>
    </w:p>
    <w:p w14:paraId="06591BCE" w14:textId="77777777" w:rsidR="008A4A5E" w:rsidRDefault="008A4A5E" w:rsidP="008A4A5E">
      <w:pPr>
        <w:widowControl/>
        <w:spacing w:line="240" w:lineRule="auto"/>
        <w:ind w:left="1440"/>
        <w:rPr>
          <w:iCs/>
          <w:spacing w:val="-8"/>
        </w:rPr>
      </w:pPr>
    </w:p>
    <w:p w14:paraId="4966879A" w14:textId="238C5E3E" w:rsidR="0063232D" w:rsidRDefault="0063232D" w:rsidP="008A4A5E">
      <w:pPr>
        <w:widowControl/>
        <w:spacing w:line="240" w:lineRule="auto"/>
        <w:ind w:left="720"/>
        <w:jc w:val="both"/>
        <w:rPr>
          <w:b/>
          <w:bCs/>
        </w:rPr>
      </w:pPr>
      <w:r w:rsidRPr="007203E9">
        <w:rPr>
          <w:b/>
          <w:bCs/>
        </w:rPr>
        <w:t>Pike County Light and Power Company Testimony and Exhibits (</w:t>
      </w:r>
      <w:r>
        <w:rPr>
          <w:b/>
          <w:bCs/>
        </w:rPr>
        <w:t>Electric</w:t>
      </w:r>
      <w:r w:rsidRPr="007203E9">
        <w:rPr>
          <w:b/>
          <w:bCs/>
        </w:rPr>
        <w:t>):</w:t>
      </w:r>
    </w:p>
    <w:p w14:paraId="5B083109" w14:textId="77777777" w:rsidR="008A4A5E" w:rsidRPr="007203E9" w:rsidRDefault="008A4A5E" w:rsidP="008A4A5E">
      <w:pPr>
        <w:widowControl/>
        <w:spacing w:line="240" w:lineRule="auto"/>
        <w:ind w:left="720"/>
        <w:jc w:val="both"/>
        <w:rPr>
          <w:b/>
          <w:bCs/>
        </w:rPr>
      </w:pPr>
    </w:p>
    <w:p w14:paraId="7D6D0299" w14:textId="644E0F2B" w:rsidR="0063232D" w:rsidRDefault="0063232D" w:rsidP="008A4A5E">
      <w:pPr>
        <w:widowControl/>
        <w:spacing w:line="240" w:lineRule="auto"/>
        <w:ind w:left="720"/>
        <w:jc w:val="both"/>
        <w:rPr>
          <w:u w:val="single"/>
        </w:rPr>
      </w:pPr>
      <w:r>
        <w:tab/>
      </w:r>
      <w:r w:rsidRPr="007203E9">
        <w:rPr>
          <w:u w:val="single"/>
        </w:rPr>
        <w:t>Direct Testimony</w:t>
      </w:r>
    </w:p>
    <w:p w14:paraId="21A8C9DA" w14:textId="77777777" w:rsidR="008A4A5E" w:rsidRDefault="008A4A5E" w:rsidP="008A4A5E">
      <w:pPr>
        <w:widowControl/>
        <w:spacing w:line="240" w:lineRule="auto"/>
        <w:ind w:left="720"/>
        <w:jc w:val="both"/>
        <w:rPr>
          <w:u w:val="single"/>
        </w:rPr>
      </w:pPr>
    </w:p>
    <w:p w14:paraId="5A0997C0" w14:textId="61DCE365" w:rsidR="0063232D" w:rsidRDefault="0063232D" w:rsidP="008A4A5E">
      <w:pPr>
        <w:widowControl/>
        <w:numPr>
          <w:ilvl w:val="0"/>
          <w:numId w:val="39"/>
        </w:numPr>
        <w:spacing w:line="240" w:lineRule="auto"/>
      </w:pPr>
      <w:r w:rsidRPr="007203E9">
        <w:rPr>
          <w:rFonts w:eastAsia="Calibri"/>
        </w:rPr>
        <w:t xml:space="preserve">Pike County Light &amp; Power Company Statement No. 1 - Direct Testimony of </w:t>
      </w:r>
      <w:r>
        <w:rPr>
          <w:rFonts w:eastAsia="Calibri"/>
        </w:rPr>
        <w:t>Electric</w:t>
      </w:r>
      <w:r w:rsidRPr="007203E9">
        <w:rPr>
          <w:rFonts w:eastAsia="Calibri"/>
        </w:rPr>
        <w:t xml:space="preserve"> Rate Panel including Exhibits </w:t>
      </w:r>
      <w:r>
        <w:rPr>
          <w:rFonts w:eastAsia="Calibri"/>
        </w:rPr>
        <w:t>E</w:t>
      </w:r>
      <w:r w:rsidRPr="007203E9">
        <w:rPr>
          <w:rFonts w:eastAsia="Calibri"/>
        </w:rPr>
        <w:t xml:space="preserve">-6, </w:t>
      </w:r>
      <w:r>
        <w:rPr>
          <w:rFonts w:eastAsia="Calibri"/>
        </w:rPr>
        <w:t>E</w:t>
      </w:r>
      <w:r w:rsidRPr="007203E9">
        <w:rPr>
          <w:rFonts w:eastAsia="Calibri"/>
        </w:rPr>
        <w:t>-</w:t>
      </w:r>
      <w:proofErr w:type="gramStart"/>
      <w:r w:rsidRPr="007203E9">
        <w:rPr>
          <w:rFonts w:eastAsia="Calibri"/>
        </w:rPr>
        <w:t>7</w:t>
      </w:r>
      <w:proofErr w:type="gramEnd"/>
      <w:r w:rsidRPr="007203E9">
        <w:rPr>
          <w:rFonts w:eastAsia="Calibri"/>
        </w:rPr>
        <w:t xml:space="preserve"> and </w:t>
      </w:r>
      <w:r>
        <w:rPr>
          <w:rFonts w:eastAsia="Calibri"/>
        </w:rPr>
        <w:t>E</w:t>
      </w:r>
      <w:r w:rsidRPr="007203E9">
        <w:rPr>
          <w:rFonts w:eastAsia="Calibri"/>
        </w:rPr>
        <w:t>-8</w:t>
      </w:r>
      <w:r>
        <w:t xml:space="preserve">; </w:t>
      </w:r>
    </w:p>
    <w:p w14:paraId="720C8DE7" w14:textId="77777777" w:rsidR="008A4A5E" w:rsidRDefault="008A4A5E" w:rsidP="008A4A5E">
      <w:pPr>
        <w:widowControl/>
        <w:spacing w:line="240" w:lineRule="auto"/>
        <w:ind w:left="2160"/>
      </w:pPr>
    </w:p>
    <w:p w14:paraId="3D0F7771" w14:textId="66ACCC8E" w:rsidR="0063232D" w:rsidRPr="008A4A5E" w:rsidRDefault="0063232D" w:rsidP="008A4A5E">
      <w:pPr>
        <w:widowControl/>
        <w:numPr>
          <w:ilvl w:val="0"/>
          <w:numId w:val="39"/>
        </w:numPr>
        <w:spacing w:line="240" w:lineRule="auto"/>
        <w:rPr>
          <w:u w:val="single"/>
        </w:rPr>
      </w:pPr>
      <w:r w:rsidRPr="007203E9">
        <w:rPr>
          <w:rFonts w:eastAsia="Calibri"/>
        </w:rPr>
        <w:t xml:space="preserve">Pike County Light &amp; Power Company Statement No. 2 - Direct Testimony of Accounting Panel including Exhibits </w:t>
      </w:r>
      <w:r>
        <w:rPr>
          <w:rFonts w:eastAsia="Calibri"/>
        </w:rPr>
        <w:t>E</w:t>
      </w:r>
      <w:r w:rsidRPr="007203E9">
        <w:rPr>
          <w:rFonts w:eastAsia="Calibri"/>
        </w:rPr>
        <w:t xml:space="preserve">-1, </w:t>
      </w:r>
      <w:r>
        <w:rPr>
          <w:rFonts w:eastAsia="Calibri"/>
        </w:rPr>
        <w:t>E</w:t>
      </w:r>
      <w:r w:rsidRPr="007203E9">
        <w:rPr>
          <w:rFonts w:eastAsia="Calibri"/>
        </w:rPr>
        <w:t xml:space="preserve">-2, </w:t>
      </w:r>
      <w:r>
        <w:rPr>
          <w:rFonts w:eastAsia="Calibri"/>
        </w:rPr>
        <w:t>E</w:t>
      </w:r>
      <w:r w:rsidRPr="007203E9">
        <w:rPr>
          <w:rFonts w:eastAsia="Calibri"/>
        </w:rPr>
        <w:t xml:space="preserve">-3, </w:t>
      </w:r>
      <w:r>
        <w:rPr>
          <w:rFonts w:eastAsia="Calibri"/>
        </w:rPr>
        <w:t>E</w:t>
      </w:r>
      <w:r w:rsidRPr="007203E9">
        <w:rPr>
          <w:rFonts w:eastAsia="Calibri"/>
        </w:rPr>
        <w:t xml:space="preserve">-4, and </w:t>
      </w:r>
      <w:r>
        <w:rPr>
          <w:rFonts w:eastAsia="Calibri"/>
        </w:rPr>
        <w:t>E</w:t>
      </w:r>
      <w:r w:rsidRPr="007203E9">
        <w:rPr>
          <w:rFonts w:eastAsia="Calibri"/>
        </w:rPr>
        <w:t>-5</w:t>
      </w:r>
      <w:r>
        <w:t xml:space="preserve">; and </w:t>
      </w:r>
    </w:p>
    <w:p w14:paraId="0E304452" w14:textId="77777777" w:rsidR="008A4A5E" w:rsidRPr="007203E9" w:rsidRDefault="008A4A5E" w:rsidP="008A4A5E">
      <w:pPr>
        <w:widowControl/>
        <w:spacing w:line="240" w:lineRule="auto"/>
        <w:rPr>
          <w:u w:val="single"/>
        </w:rPr>
      </w:pPr>
    </w:p>
    <w:p w14:paraId="156609F6" w14:textId="1C5D9582" w:rsidR="0063232D" w:rsidRPr="008A4A5E" w:rsidRDefault="0063232D" w:rsidP="008A4A5E">
      <w:pPr>
        <w:widowControl/>
        <w:numPr>
          <w:ilvl w:val="0"/>
          <w:numId w:val="39"/>
        </w:numPr>
        <w:spacing w:line="240" w:lineRule="auto"/>
        <w:rPr>
          <w:u w:val="single"/>
        </w:rPr>
      </w:pPr>
      <w:r w:rsidRPr="007203E9">
        <w:rPr>
          <w:rFonts w:eastAsia="Calibri"/>
        </w:rPr>
        <w:t xml:space="preserve">Pike County Light &amp; Power Company Statement No. 3 - Direct Testimony of Steven L. </w:t>
      </w:r>
      <w:proofErr w:type="spellStart"/>
      <w:r w:rsidRPr="007203E9">
        <w:rPr>
          <w:rFonts w:eastAsia="Calibri"/>
        </w:rPr>
        <w:t>Grandinali</w:t>
      </w:r>
      <w:proofErr w:type="spellEnd"/>
      <w:r>
        <w:t>.</w:t>
      </w:r>
    </w:p>
    <w:p w14:paraId="4D3D5433" w14:textId="77777777" w:rsidR="008A4A5E" w:rsidRDefault="008A4A5E" w:rsidP="008A4A5E">
      <w:pPr>
        <w:widowControl/>
        <w:spacing w:line="240" w:lineRule="auto"/>
        <w:jc w:val="both"/>
        <w:rPr>
          <w:u w:val="single"/>
        </w:rPr>
      </w:pPr>
    </w:p>
    <w:p w14:paraId="0698E907" w14:textId="129CD6A5" w:rsidR="0063232D" w:rsidRDefault="0063232D" w:rsidP="008A4A5E">
      <w:pPr>
        <w:widowControl/>
        <w:spacing w:line="240" w:lineRule="auto"/>
        <w:ind w:left="1440"/>
        <w:jc w:val="both"/>
        <w:rPr>
          <w:u w:val="single"/>
        </w:rPr>
      </w:pPr>
      <w:r>
        <w:rPr>
          <w:u w:val="single"/>
        </w:rPr>
        <w:t>Rebuttal Testimony</w:t>
      </w:r>
    </w:p>
    <w:p w14:paraId="25E33649" w14:textId="77777777" w:rsidR="008A4A5E" w:rsidRDefault="008A4A5E" w:rsidP="008A4A5E">
      <w:pPr>
        <w:widowControl/>
        <w:spacing w:line="240" w:lineRule="auto"/>
        <w:jc w:val="both"/>
        <w:rPr>
          <w:u w:val="single"/>
        </w:rPr>
      </w:pPr>
    </w:p>
    <w:p w14:paraId="33307009" w14:textId="18A646CB" w:rsidR="0063232D" w:rsidRDefault="0063232D" w:rsidP="008A4A5E">
      <w:pPr>
        <w:pStyle w:val="BodyText"/>
        <w:widowControl w:val="0"/>
        <w:numPr>
          <w:ilvl w:val="0"/>
          <w:numId w:val="40"/>
        </w:numPr>
        <w:spacing w:after="0" w:line="240" w:lineRule="auto"/>
        <w:jc w:val="left"/>
      </w:pPr>
      <w:r>
        <w:t xml:space="preserve">Pike County Light &amp; Power Company </w:t>
      </w:r>
      <w:r w:rsidRPr="007E5454">
        <w:t>Statement No. 1-R - Rebuttal</w:t>
      </w:r>
      <w:r>
        <w:t xml:space="preserve"> Testimony of Electric Rate Panel including Exhibit E-6 update and E-7 update;</w:t>
      </w:r>
      <w:r w:rsidR="008A4A5E">
        <w:br/>
      </w:r>
    </w:p>
    <w:p w14:paraId="6446CF7A" w14:textId="3DF69D08" w:rsidR="0063232D" w:rsidRDefault="0063232D" w:rsidP="008A4A5E">
      <w:pPr>
        <w:widowControl/>
        <w:numPr>
          <w:ilvl w:val="0"/>
          <w:numId w:val="40"/>
        </w:numPr>
        <w:spacing w:line="240" w:lineRule="auto"/>
      </w:pPr>
      <w:r>
        <w:t xml:space="preserve">Pike County Light &amp; Power Company </w:t>
      </w:r>
      <w:r w:rsidRPr="00B10E65">
        <w:t xml:space="preserve">Statement No. </w:t>
      </w:r>
      <w:r>
        <w:t>2</w:t>
      </w:r>
      <w:r w:rsidRPr="00B10E65">
        <w:t xml:space="preserve">-R </w:t>
      </w:r>
      <w:r>
        <w:t>–</w:t>
      </w:r>
      <w:r w:rsidRPr="00B10E65">
        <w:t xml:space="preserve"> </w:t>
      </w:r>
      <w:r>
        <w:t>Update/</w:t>
      </w:r>
      <w:r w:rsidRPr="00B10E65">
        <w:t>Rebuttal</w:t>
      </w:r>
      <w:r>
        <w:t xml:space="preserve"> Testimony of Accounting Panel including Appendix A, Exhibit E-3 update, and Exhibit E-4 update; and</w:t>
      </w:r>
      <w:r w:rsidR="008A4A5E">
        <w:br/>
      </w:r>
    </w:p>
    <w:p w14:paraId="0B925CBB" w14:textId="38F31A18" w:rsidR="0063232D" w:rsidRPr="008823DD" w:rsidRDefault="0063232D" w:rsidP="008A4A5E">
      <w:pPr>
        <w:pStyle w:val="BodyText"/>
        <w:widowControl w:val="0"/>
        <w:numPr>
          <w:ilvl w:val="0"/>
          <w:numId w:val="40"/>
        </w:numPr>
        <w:spacing w:after="0" w:line="240" w:lineRule="auto"/>
        <w:jc w:val="left"/>
      </w:pPr>
      <w:r>
        <w:t xml:space="preserve">Pike County Light &amp; Power Company </w:t>
      </w:r>
      <w:r w:rsidRPr="00B10E65">
        <w:t xml:space="preserve">Statement No. </w:t>
      </w:r>
      <w:r>
        <w:t>3</w:t>
      </w:r>
      <w:r w:rsidRPr="00B10E65">
        <w:t xml:space="preserve">-R </w:t>
      </w:r>
      <w:r>
        <w:t xml:space="preserve">– </w:t>
      </w:r>
      <w:r w:rsidRPr="00B10E65">
        <w:t>Rebuttal</w:t>
      </w:r>
      <w:r>
        <w:t xml:space="preserve"> Testimony of Steven L. </w:t>
      </w:r>
      <w:proofErr w:type="spellStart"/>
      <w:r>
        <w:t>Grandinali</w:t>
      </w:r>
      <w:proofErr w:type="spellEnd"/>
      <w:r>
        <w:t>.</w:t>
      </w:r>
      <w:r w:rsidR="008A4A5E">
        <w:br/>
      </w:r>
    </w:p>
    <w:p w14:paraId="08FC2A82" w14:textId="2314A01B" w:rsidR="0063232D" w:rsidRDefault="0063232D" w:rsidP="008A4A5E">
      <w:pPr>
        <w:widowControl/>
        <w:spacing w:line="240" w:lineRule="auto"/>
        <w:ind w:left="720"/>
        <w:jc w:val="both"/>
        <w:rPr>
          <w:b/>
          <w:bCs/>
          <w:spacing w:val="-2"/>
        </w:rPr>
      </w:pPr>
      <w:r w:rsidRPr="007203E9">
        <w:rPr>
          <w:b/>
          <w:bCs/>
          <w:spacing w:val="-2"/>
        </w:rPr>
        <w:t>Bureau of Investigation and Enforcement Testimony and Exhibits (</w:t>
      </w:r>
      <w:r>
        <w:rPr>
          <w:b/>
          <w:bCs/>
        </w:rPr>
        <w:t>Electric</w:t>
      </w:r>
      <w:r w:rsidRPr="007203E9">
        <w:rPr>
          <w:b/>
          <w:bCs/>
          <w:spacing w:val="-2"/>
        </w:rPr>
        <w:t>):</w:t>
      </w:r>
    </w:p>
    <w:p w14:paraId="694EE713" w14:textId="77777777" w:rsidR="008A4A5E" w:rsidRDefault="008A4A5E" w:rsidP="008A4A5E">
      <w:pPr>
        <w:widowControl/>
        <w:spacing w:line="240" w:lineRule="auto"/>
        <w:ind w:left="720"/>
        <w:jc w:val="both"/>
        <w:rPr>
          <w:b/>
          <w:bCs/>
          <w:spacing w:val="-2"/>
        </w:rPr>
      </w:pPr>
    </w:p>
    <w:p w14:paraId="4CF77606" w14:textId="1303B7BF" w:rsidR="0063232D" w:rsidRDefault="0063232D" w:rsidP="008A4A5E">
      <w:pPr>
        <w:widowControl/>
        <w:spacing w:line="240" w:lineRule="auto"/>
        <w:ind w:left="720" w:firstLine="720"/>
        <w:jc w:val="both"/>
        <w:rPr>
          <w:u w:val="single"/>
        </w:rPr>
      </w:pPr>
      <w:r w:rsidRPr="007203E9">
        <w:rPr>
          <w:u w:val="single"/>
        </w:rPr>
        <w:t>Direct Testimony</w:t>
      </w:r>
    </w:p>
    <w:p w14:paraId="10ACC6D3" w14:textId="77777777" w:rsidR="008A4A5E" w:rsidRDefault="008A4A5E" w:rsidP="008A4A5E">
      <w:pPr>
        <w:widowControl/>
        <w:spacing w:line="240" w:lineRule="auto"/>
        <w:ind w:left="720" w:firstLine="720"/>
        <w:jc w:val="both"/>
        <w:rPr>
          <w:u w:val="single"/>
        </w:rPr>
      </w:pPr>
    </w:p>
    <w:p w14:paraId="4C7791E1" w14:textId="4F54351D" w:rsidR="0063232D" w:rsidRDefault="0063232D" w:rsidP="008A4A5E">
      <w:pPr>
        <w:widowControl/>
        <w:numPr>
          <w:ilvl w:val="0"/>
          <w:numId w:val="41"/>
        </w:numPr>
        <w:spacing w:line="240" w:lineRule="auto"/>
      </w:pPr>
      <w:r>
        <w:rPr>
          <w:rFonts w:eastAsia="Calibri"/>
        </w:rPr>
        <w:t>I&amp;E</w:t>
      </w:r>
      <w:r w:rsidRPr="007203E9">
        <w:rPr>
          <w:rFonts w:eastAsia="Calibri"/>
        </w:rPr>
        <w:t xml:space="preserve"> Statement No. 1 - Direct Testimony of </w:t>
      </w:r>
      <w:r>
        <w:rPr>
          <w:rFonts w:eastAsia="Calibri"/>
        </w:rPr>
        <w:t xml:space="preserve">John </w:t>
      </w:r>
      <w:proofErr w:type="spellStart"/>
      <w:r>
        <w:rPr>
          <w:rFonts w:eastAsia="Calibri"/>
        </w:rPr>
        <w:t>Zalesky</w:t>
      </w:r>
      <w:proofErr w:type="spellEnd"/>
      <w:r w:rsidRPr="007203E9">
        <w:rPr>
          <w:rFonts w:eastAsia="Calibri"/>
        </w:rPr>
        <w:t xml:space="preserve"> including</w:t>
      </w:r>
      <w:r>
        <w:rPr>
          <w:rFonts w:eastAsia="Calibri"/>
        </w:rPr>
        <w:t xml:space="preserve"> I&amp;E Exhibit No. 1 (PROPRIETARY);</w:t>
      </w:r>
      <w:r>
        <w:t xml:space="preserve"> </w:t>
      </w:r>
      <w:r w:rsidR="008A4A5E">
        <w:br/>
      </w:r>
    </w:p>
    <w:p w14:paraId="22244C71" w14:textId="6C8676AB" w:rsidR="0063232D" w:rsidRPr="007203E9" w:rsidRDefault="0063232D" w:rsidP="008A4A5E">
      <w:pPr>
        <w:widowControl/>
        <w:numPr>
          <w:ilvl w:val="0"/>
          <w:numId w:val="41"/>
        </w:numPr>
        <w:spacing w:line="240" w:lineRule="auto"/>
        <w:rPr>
          <w:u w:val="single"/>
        </w:rPr>
      </w:pPr>
      <w:r>
        <w:rPr>
          <w:rFonts w:eastAsia="Calibri"/>
        </w:rPr>
        <w:t>I&amp;E</w:t>
      </w:r>
      <w:r w:rsidRPr="007203E9">
        <w:rPr>
          <w:rFonts w:eastAsia="Calibri"/>
        </w:rPr>
        <w:t xml:space="preserve"> Statement No. </w:t>
      </w:r>
      <w:r>
        <w:rPr>
          <w:rFonts w:eastAsia="Calibri"/>
        </w:rPr>
        <w:t>2</w:t>
      </w:r>
      <w:r w:rsidRPr="007203E9">
        <w:rPr>
          <w:rFonts w:eastAsia="Calibri"/>
        </w:rPr>
        <w:t xml:space="preserve"> - Direct Testimony of </w:t>
      </w:r>
      <w:r>
        <w:rPr>
          <w:rFonts w:eastAsia="Calibri"/>
        </w:rPr>
        <w:t xml:space="preserve">Anthony </w:t>
      </w:r>
      <w:proofErr w:type="spellStart"/>
      <w:r>
        <w:rPr>
          <w:rFonts w:eastAsia="Calibri"/>
        </w:rPr>
        <w:t>Spadaccio</w:t>
      </w:r>
      <w:proofErr w:type="spellEnd"/>
      <w:r w:rsidRPr="007203E9">
        <w:rPr>
          <w:rFonts w:eastAsia="Calibri"/>
        </w:rPr>
        <w:t xml:space="preserve"> including</w:t>
      </w:r>
      <w:r>
        <w:rPr>
          <w:rFonts w:eastAsia="Calibri"/>
        </w:rPr>
        <w:t xml:space="preserve"> I&amp;E Exhibit No. 2;</w:t>
      </w:r>
      <w:r>
        <w:t xml:space="preserve"> </w:t>
      </w:r>
      <w:r w:rsidR="008A4A5E">
        <w:br/>
      </w:r>
    </w:p>
    <w:p w14:paraId="65954D83" w14:textId="6EB8D7F5" w:rsidR="0063232D" w:rsidRDefault="0063232D" w:rsidP="008A4A5E">
      <w:pPr>
        <w:widowControl/>
        <w:numPr>
          <w:ilvl w:val="0"/>
          <w:numId w:val="41"/>
        </w:numPr>
        <w:spacing w:line="240" w:lineRule="auto"/>
        <w:rPr>
          <w:u w:val="single"/>
        </w:rPr>
      </w:pPr>
      <w:r>
        <w:rPr>
          <w:rFonts w:eastAsia="Calibri"/>
        </w:rPr>
        <w:t>I&amp;E</w:t>
      </w:r>
      <w:r w:rsidRPr="007203E9">
        <w:rPr>
          <w:rFonts w:eastAsia="Calibri"/>
        </w:rPr>
        <w:t xml:space="preserve"> Statement No. </w:t>
      </w:r>
      <w:r>
        <w:rPr>
          <w:rFonts w:eastAsia="Calibri"/>
        </w:rPr>
        <w:t>3</w:t>
      </w:r>
      <w:r w:rsidRPr="007203E9">
        <w:rPr>
          <w:rFonts w:eastAsia="Calibri"/>
        </w:rPr>
        <w:t xml:space="preserve"> - Direct Testimony of </w:t>
      </w:r>
      <w:proofErr w:type="spellStart"/>
      <w:r>
        <w:rPr>
          <w:rFonts w:eastAsia="Calibri"/>
        </w:rPr>
        <w:t>Esyan</w:t>
      </w:r>
      <w:proofErr w:type="spellEnd"/>
      <w:r>
        <w:rPr>
          <w:rFonts w:eastAsia="Calibri"/>
        </w:rPr>
        <w:t xml:space="preserve"> </w:t>
      </w:r>
      <w:proofErr w:type="spellStart"/>
      <w:r>
        <w:rPr>
          <w:rFonts w:eastAsia="Calibri"/>
        </w:rPr>
        <w:t>Sakaya</w:t>
      </w:r>
      <w:proofErr w:type="spellEnd"/>
      <w:r w:rsidRPr="007203E9">
        <w:rPr>
          <w:rFonts w:eastAsia="Calibri"/>
        </w:rPr>
        <w:t xml:space="preserve"> including</w:t>
      </w:r>
      <w:r>
        <w:rPr>
          <w:rFonts w:eastAsia="Calibri"/>
        </w:rPr>
        <w:t xml:space="preserve"> I&amp;E Exhibit No. 3;</w:t>
      </w:r>
      <w:r w:rsidR="008A4A5E">
        <w:rPr>
          <w:rFonts w:eastAsia="Calibri"/>
        </w:rPr>
        <w:br/>
      </w:r>
    </w:p>
    <w:p w14:paraId="4441CF0F" w14:textId="2BB1526F" w:rsidR="008A4A5E" w:rsidRDefault="008A4A5E" w:rsidP="008A4A5E">
      <w:pPr>
        <w:widowControl/>
        <w:spacing w:line="240" w:lineRule="auto"/>
        <w:jc w:val="both"/>
        <w:rPr>
          <w:u w:val="single"/>
        </w:rPr>
      </w:pPr>
    </w:p>
    <w:p w14:paraId="4CB439F3" w14:textId="77777777" w:rsidR="008A4A5E" w:rsidRPr="00454505" w:rsidRDefault="008A4A5E" w:rsidP="008A4A5E">
      <w:pPr>
        <w:widowControl/>
        <w:spacing w:line="240" w:lineRule="auto"/>
        <w:jc w:val="both"/>
        <w:rPr>
          <w:u w:val="single"/>
        </w:rPr>
      </w:pPr>
    </w:p>
    <w:p w14:paraId="2BCB78DA" w14:textId="374D3697" w:rsidR="0063232D" w:rsidRDefault="0063232D" w:rsidP="008A4A5E">
      <w:pPr>
        <w:widowControl/>
        <w:spacing w:line="240" w:lineRule="auto"/>
        <w:ind w:left="1440"/>
        <w:jc w:val="both"/>
        <w:rPr>
          <w:u w:val="single"/>
        </w:rPr>
      </w:pPr>
      <w:r>
        <w:rPr>
          <w:u w:val="single"/>
        </w:rPr>
        <w:lastRenderedPageBreak/>
        <w:t>Surrebuttal Testimony</w:t>
      </w:r>
    </w:p>
    <w:p w14:paraId="28340537" w14:textId="77777777" w:rsidR="008A4A5E" w:rsidRDefault="008A4A5E" w:rsidP="008A4A5E">
      <w:pPr>
        <w:widowControl/>
        <w:spacing w:line="240" w:lineRule="auto"/>
        <w:ind w:left="1440"/>
        <w:jc w:val="both"/>
        <w:rPr>
          <w:u w:val="single"/>
        </w:rPr>
      </w:pPr>
    </w:p>
    <w:p w14:paraId="37E80A01" w14:textId="167BEEB6" w:rsidR="0063232D" w:rsidRDefault="0063232D" w:rsidP="008A4A5E">
      <w:pPr>
        <w:widowControl/>
        <w:numPr>
          <w:ilvl w:val="0"/>
          <w:numId w:val="42"/>
        </w:numPr>
        <w:spacing w:line="240" w:lineRule="auto"/>
      </w:pPr>
      <w:r>
        <w:rPr>
          <w:rFonts w:eastAsia="Calibri"/>
        </w:rPr>
        <w:t>I&amp;E</w:t>
      </w:r>
      <w:r w:rsidRPr="007203E9">
        <w:rPr>
          <w:rFonts w:eastAsia="Calibri"/>
        </w:rPr>
        <w:t xml:space="preserve"> Statement No. 1</w:t>
      </w:r>
      <w:r>
        <w:rPr>
          <w:rFonts w:eastAsia="Calibri"/>
        </w:rPr>
        <w:t>-SR</w:t>
      </w:r>
      <w:r w:rsidRPr="007203E9">
        <w:rPr>
          <w:rFonts w:eastAsia="Calibri"/>
        </w:rPr>
        <w:t xml:space="preserve"> </w:t>
      </w:r>
      <w:r>
        <w:rPr>
          <w:rFonts w:eastAsia="Calibri"/>
        </w:rPr>
        <w:t>–</w:t>
      </w:r>
      <w:r w:rsidRPr="007203E9">
        <w:rPr>
          <w:rFonts w:eastAsia="Calibri"/>
        </w:rPr>
        <w:t xml:space="preserve"> </w:t>
      </w:r>
      <w:r>
        <w:rPr>
          <w:rFonts w:eastAsia="Calibri"/>
        </w:rPr>
        <w:t>Surrebuttal</w:t>
      </w:r>
      <w:r w:rsidRPr="007203E9">
        <w:rPr>
          <w:rFonts w:eastAsia="Calibri"/>
        </w:rPr>
        <w:t xml:space="preserve"> Testimony of </w:t>
      </w:r>
      <w:r>
        <w:rPr>
          <w:rFonts w:eastAsia="Calibri"/>
        </w:rPr>
        <w:t xml:space="preserve">John </w:t>
      </w:r>
      <w:proofErr w:type="spellStart"/>
      <w:r>
        <w:rPr>
          <w:rFonts w:eastAsia="Calibri"/>
        </w:rPr>
        <w:t>Zalesky</w:t>
      </w:r>
      <w:proofErr w:type="spellEnd"/>
      <w:r>
        <w:rPr>
          <w:rFonts w:eastAsia="Calibri"/>
        </w:rPr>
        <w:t>;</w:t>
      </w:r>
      <w:r>
        <w:t xml:space="preserve"> </w:t>
      </w:r>
      <w:r w:rsidR="008A4A5E">
        <w:br/>
      </w:r>
    </w:p>
    <w:p w14:paraId="5BD494CA" w14:textId="2B8167E0" w:rsidR="0063232D" w:rsidRDefault="0063232D" w:rsidP="008A4A5E">
      <w:pPr>
        <w:widowControl/>
        <w:numPr>
          <w:ilvl w:val="0"/>
          <w:numId w:val="42"/>
        </w:numPr>
        <w:spacing w:line="240" w:lineRule="auto"/>
        <w:rPr>
          <w:u w:val="single"/>
        </w:rPr>
      </w:pPr>
      <w:r>
        <w:rPr>
          <w:rFonts w:eastAsia="Calibri"/>
        </w:rPr>
        <w:t>I&amp;E</w:t>
      </w:r>
      <w:r w:rsidRPr="007203E9">
        <w:rPr>
          <w:rFonts w:eastAsia="Calibri"/>
        </w:rPr>
        <w:t xml:space="preserve"> Statement No. </w:t>
      </w:r>
      <w:r>
        <w:rPr>
          <w:rFonts w:eastAsia="Calibri"/>
        </w:rPr>
        <w:t>2-SR</w:t>
      </w:r>
      <w:r w:rsidRPr="007203E9">
        <w:rPr>
          <w:rFonts w:eastAsia="Calibri"/>
        </w:rPr>
        <w:t xml:space="preserve"> - </w:t>
      </w:r>
      <w:r>
        <w:rPr>
          <w:rFonts w:eastAsia="Calibri"/>
        </w:rPr>
        <w:t>Surrebuttal</w:t>
      </w:r>
      <w:r w:rsidRPr="007203E9">
        <w:rPr>
          <w:rFonts w:eastAsia="Calibri"/>
        </w:rPr>
        <w:t xml:space="preserve"> Testimony of </w:t>
      </w:r>
      <w:r>
        <w:rPr>
          <w:rFonts w:eastAsia="Calibri"/>
        </w:rPr>
        <w:t xml:space="preserve">Anthony </w:t>
      </w:r>
      <w:proofErr w:type="spellStart"/>
      <w:r>
        <w:rPr>
          <w:rFonts w:eastAsia="Calibri"/>
        </w:rPr>
        <w:t>Spadaccio</w:t>
      </w:r>
      <w:proofErr w:type="spellEnd"/>
      <w:r>
        <w:rPr>
          <w:rFonts w:eastAsia="Calibri"/>
        </w:rPr>
        <w:t>;</w:t>
      </w:r>
      <w:r>
        <w:t xml:space="preserve"> </w:t>
      </w:r>
      <w:r w:rsidR="008A4A5E">
        <w:br/>
      </w:r>
    </w:p>
    <w:p w14:paraId="055CEDB7" w14:textId="69EBC87A" w:rsidR="0063232D" w:rsidRPr="008A4A5E" w:rsidRDefault="0063232D" w:rsidP="008A4A5E">
      <w:pPr>
        <w:widowControl/>
        <w:numPr>
          <w:ilvl w:val="0"/>
          <w:numId w:val="42"/>
        </w:numPr>
        <w:spacing w:line="240" w:lineRule="auto"/>
        <w:rPr>
          <w:u w:val="single"/>
        </w:rPr>
      </w:pPr>
      <w:r w:rsidRPr="00454505">
        <w:rPr>
          <w:rFonts w:eastAsia="Calibri"/>
        </w:rPr>
        <w:t>I&amp;E Statement No. 3</w:t>
      </w:r>
      <w:r>
        <w:rPr>
          <w:rFonts w:eastAsia="Calibri"/>
        </w:rPr>
        <w:t>-SR</w:t>
      </w:r>
      <w:r w:rsidRPr="00454505">
        <w:rPr>
          <w:rFonts w:eastAsia="Calibri"/>
        </w:rPr>
        <w:t xml:space="preserve"> - </w:t>
      </w:r>
      <w:r>
        <w:rPr>
          <w:rFonts w:eastAsia="Calibri"/>
        </w:rPr>
        <w:t>Surrebuttal</w:t>
      </w:r>
      <w:r w:rsidRPr="007203E9">
        <w:rPr>
          <w:rFonts w:eastAsia="Calibri"/>
        </w:rPr>
        <w:t xml:space="preserve"> </w:t>
      </w:r>
      <w:r w:rsidRPr="00454505">
        <w:rPr>
          <w:rFonts w:eastAsia="Calibri"/>
        </w:rPr>
        <w:t xml:space="preserve">Testimony of </w:t>
      </w:r>
      <w:proofErr w:type="spellStart"/>
      <w:r w:rsidRPr="00454505">
        <w:rPr>
          <w:rFonts w:eastAsia="Calibri"/>
        </w:rPr>
        <w:t>Esyan</w:t>
      </w:r>
      <w:proofErr w:type="spellEnd"/>
      <w:r w:rsidRPr="00454505">
        <w:rPr>
          <w:rFonts w:eastAsia="Calibri"/>
        </w:rPr>
        <w:t xml:space="preserve"> </w:t>
      </w:r>
      <w:proofErr w:type="spellStart"/>
      <w:r w:rsidRPr="00454505">
        <w:rPr>
          <w:rFonts w:eastAsia="Calibri"/>
        </w:rPr>
        <w:t>Sakaya</w:t>
      </w:r>
      <w:proofErr w:type="spellEnd"/>
      <w:r w:rsidRPr="00454505">
        <w:rPr>
          <w:rFonts w:eastAsia="Calibri"/>
        </w:rPr>
        <w:t xml:space="preserve"> including I&amp;E Exhibit No. 3</w:t>
      </w:r>
      <w:r>
        <w:rPr>
          <w:rFonts w:eastAsia="Calibri"/>
        </w:rPr>
        <w:t>-SR</w:t>
      </w:r>
      <w:r w:rsidR="008A4A5E">
        <w:rPr>
          <w:rFonts w:eastAsia="Calibri"/>
        </w:rPr>
        <w:t>.</w:t>
      </w:r>
    </w:p>
    <w:p w14:paraId="1576E4B0" w14:textId="77777777" w:rsidR="008A4A5E" w:rsidRPr="00454505" w:rsidRDefault="008A4A5E" w:rsidP="008A4A5E">
      <w:pPr>
        <w:widowControl/>
        <w:spacing w:line="240" w:lineRule="auto"/>
        <w:ind w:left="2160"/>
        <w:jc w:val="both"/>
        <w:rPr>
          <w:u w:val="single"/>
        </w:rPr>
      </w:pPr>
    </w:p>
    <w:p w14:paraId="59184146" w14:textId="0D2FEACA" w:rsidR="0063232D" w:rsidRDefault="0063232D" w:rsidP="008A4A5E">
      <w:pPr>
        <w:widowControl/>
        <w:spacing w:line="240" w:lineRule="auto"/>
        <w:ind w:left="720"/>
        <w:jc w:val="both"/>
        <w:rPr>
          <w:b/>
          <w:bCs/>
          <w:spacing w:val="-2"/>
        </w:rPr>
      </w:pPr>
      <w:r>
        <w:rPr>
          <w:b/>
          <w:bCs/>
          <w:spacing w:val="-2"/>
        </w:rPr>
        <w:t xml:space="preserve">Office of Consumer Advocate </w:t>
      </w:r>
      <w:r w:rsidRPr="007203E9">
        <w:rPr>
          <w:b/>
          <w:bCs/>
          <w:spacing w:val="-2"/>
        </w:rPr>
        <w:t>Testimony and Exhibits (</w:t>
      </w:r>
      <w:r>
        <w:rPr>
          <w:b/>
          <w:bCs/>
        </w:rPr>
        <w:t>Electric</w:t>
      </w:r>
      <w:r w:rsidRPr="007203E9">
        <w:rPr>
          <w:b/>
          <w:bCs/>
          <w:spacing w:val="-2"/>
        </w:rPr>
        <w:t>):</w:t>
      </w:r>
    </w:p>
    <w:p w14:paraId="024EF95D" w14:textId="77777777" w:rsidR="008A4A5E" w:rsidRDefault="008A4A5E" w:rsidP="008A4A5E">
      <w:pPr>
        <w:widowControl/>
        <w:spacing w:line="240" w:lineRule="auto"/>
        <w:ind w:left="720"/>
        <w:jc w:val="both"/>
        <w:rPr>
          <w:b/>
          <w:bCs/>
          <w:spacing w:val="-2"/>
        </w:rPr>
      </w:pPr>
    </w:p>
    <w:p w14:paraId="128CF253" w14:textId="2AC11E2F" w:rsidR="0063232D" w:rsidRDefault="0063232D" w:rsidP="008A4A5E">
      <w:pPr>
        <w:widowControl/>
        <w:spacing w:line="240" w:lineRule="auto"/>
        <w:ind w:left="720" w:firstLine="720"/>
        <w:jc w:val="both"/>
        <w:rPr>
          <w:u w:val="single"/>
        </w:rPr>
      </w:pPr>
      <w:r w:rsidRPr="007203E9">
        <w:rPr>
          <w:u w:val="single"/>
        </w:rPr>
        <w:t>Direct Testimony</w:t>
      </w:r>
    </w:p>
    <w:p w14:paraId="4DAFA9CC" w14:textId="77777777" w:rsidR="008A4A5E" w:rsidRDefault="008A4A5E" w:rsidP="008A4A5E">
      <w:pPr>
        <w:widowControl/>
        <w:spacing w:line="240" w:lineRule="auto"/>
        <w:ind w:left="720" w:firstLine="720"/>
        <w:jc w:val="both"/>
        <w:rPr>
          <w:u w:val="single"/>
        </w:rPr>
      </w:pPr>
    </w:p>
    <w:p w14:paraId="4439101A" w14:textId="6711D4D8" w:rsidR="0063232D" w:rsidRDefault="0063232D" w:rsidP="008A4A5E">
      <w:pPr>
        <w:widowControl/>
        <w:numPr>
          <w:ilvl w:val="0"/>
          <w:numId w:val="43"/>
        </w:numPr>
        <w:spacing w:line="240" w:lineRule="auto"/>
      </w:pPr>
      <w:r>
        <w:rPr>
          <w:rFonts w:eastAsia="Calibri"/>
        </w:rPr>
        <w:t>OCA</w:t>
      </w:r>
      <w:r w:rsidRPr="007203E9">
        <w:rPr>
          <w:rFonts w:eastAsia="Calibri"/>
        </w:rPr>
        <w:t xml:space="preserve"> Statement No. 1 - Direct Testimony of </w:t>
      </w:r>
      <w:r>
        <w:rPr>
          <w:rFonts w:eastAsia="Calibri"/>
        </w:rPr>
        <w:t>Dante Mugrace in both PUBLIC and CONFIDENTIAL format and</w:t>
      </w:r>
      <w:r w:rsidRPr="007203E9">
        <w:rPr>
          <w:rFonts w:eastAsia="Calibri"/>
        </w:rPr>
        <w:t xml:space="preserve"> including</w:t>
      </w:r>
      <w:r>
        <w:rPr>
          <w:rFonts w:eastAsia="Calibri"/>
        </w:rPr>
        <w:t xml:space="preserve"> Schedules DM-1 through DM-23;</w:t>
      </w:r>
      <w:r>
        <w:t xml:space="preserve"> </w:t>
      </w:r>
      <w:r w:rsidR="008A4A5E">
        <w:br/>
      </w:r>
    </w:p>
    <w:p w14:paraId="5C2B86E4" w14:textId="321F453A" w:rsidR="0063232D" w:rsidRPr="007203E9" w:rsidRDefault="0063232D" w:rsidP="008A4A5E">
      <w:pPr>
        <w:widowControl/>
        <w:numPr>
          <w:ilvl w:val="0"/>
          <w:numId w:val="43"/>
        </w:numPr>
        <w:spacing w:line="240" w:lineRule="auto"/>
        <w:rPr>
          <w:u w:val="single"/>
        </w:rPr>
      </w:pPr>
      <w:r>
        <w:rPr>
          <w:rFonts w:eastAsia="Calibri"/>
        </w:rPr>
        <w:t>OCA</w:t>
      </w:r>
      <w:r w:rsidRPr="007203E9">
        <w:rPr>
          <w:rFonts w:eastAsia="Calibri"/>
        </w:rPr>
        <w:t xml:space="preserve"> Statement No. </w:t>
      </w:r>
      <w:r>
        <w:rPr>
          <w:rFonts w:eastAsia="Calibri"/>
        </w:rPr>
        <w:t>2</w:t>
      </w:r>
      <w:r w:rsidRPr="007203E9">
        <w:rPr>
          <w:rFonts w:eastAsia="Calibri"/>
        </w:rPr>
        <w:t xml:space="preserve"> - Direct Testimony of </w:t>
      </w:r>
      <w:r>
        <w:rPr>
          <w:rFonts w:eastAsia="Calibri"/>
        </w:rPr>
        <w:t>Karl Pavlovic</w:t>
      </w:r>
      <w:r w:rsidRPr="007203E9">
        <w:rPr>
          <w:rFonts w:eastAsia="Calibri"/>
        </w:rPr>
        <w:t xml:space="preserve"> including</w:t>
      </w:r>
      <w:r>
        <w:rPr>
          <w:rFonts w:eastAsia="Calibri"/>
        </w:rPr>
        <w:t xml:space="preserve"> Exhibit KRP-1 through KRP-11;</w:t>
      </w:r>
      <w:r>
        <w:t xml:space="preserve"> and</w:t>
      </w:r>
      <w:r w:rsidR="008A4A5E">
        <w:br/>
      </w:r>
    </w:p>
    <w:p w14:paraId="0CE2C3AE" w14:textId="74AF84FA" w:rsidR="0063232D" w:rsidRPr="0043636E" w:rsidRDefault="0063232D" w:rsidP="008A4A5E">
      <w:pPr>
        <w:widowControl/>
        <w:numPr>
          <w:ilvl w:val="0"/>
          <w:numId w:val="43"/>
        </w:numPr>
        <w:spacing w:line="240" w:lineRule="auto"/>
        <w:rPr>
          <w:u w:val="single"/>
        </w:rPr>
      </w:pPr>
      <w:r>
        <w:rPr>
          <w:rFonts w:eastAsia="Calibri"/>
        </w:rPr>
        <w:t>OCA</w:t>
      </w:r>
      <w:r w:rsidRPr="007203E9">
        <w:rPr>
          <w:rFonts w:eastAsia="Calibri"/>
        </w:rPr>
        <w:t xml:space="preserve"> Statement No. </w:t>
      </w:r>
      <w:r>
        <w:rPr>
          <w:rFonts w:eastAsia="Calibri"/>
        </w:rPr>
        <w:t>3</w:t>
      </w:r>
      <w:r w:rsidRPr="007203E9">
        <w:rPr>
          <w:rFonts w:eastAsia="Calibri"/>
        </w:rPr>
        <w:t xml:space="preserve"> - Direct Testimony of </w:t>
      </w:r>
      <w:r>
        <w:rPr>
          <w:rFonts w:eastAsia="Calibri"/>
        </w:rPr>
        <w:t xml:space="preserve">Marlon </w:t>
      </w:r>
      <w:proofErr w:type="spellStart"/>
      <w:r>
        <w:rPr>
          <w:rFonts w:eastAsia="Calibri"/>
        </w:rPr>
        <w:t>Griffing</w:t>
      </w:r>
      <w:proofErr w:type="spellEnd"/>
      <w:r w:rsidRPr="007203E9">
        <w:rPr>
          <w:rFonts w:eastAsia="Calibri"/>
        </w:rPr>
        <w:t xml:space="preserve"> including</w:t>
      </w:r>
      <w:r>
        <w:rPr>
          <w:rFonts w:eastAsia="Calibri"/>
        </w:rPr>
        <w:t xml:space="preserve"> Exhibits MFG-1 through MFG-14.</w:t>
      </w:r>
      <w:r w:rsidR="008A4A5E">
        <w:rPr>
          <w:rFonts w:eastAsia="Calibri"/>
        </w:rPr>
        <w:br/>
      </w:r>
    </w:p>
    <w:p w14:paraId="72799E6F" w14:textId="0C8D72E5" w:rsidR="0063232D" w:rsidRDefault="0063232D" w:rsidP="008A4A5E">
      <w:pPr>
        <w:widowControl/>
        <w:spacing w:line="240" w:lineRule="auto"/>
        <w:ind w:left="1440"/>
        <w:jc w:val="both"/>
        <w:rPr>
          <w:u w:val="single"/>
        </w:rPr>
      </w:pPr>
      <w:r>
        <w:rPr>
          <w:u w:val="single"/>
        </w:rPr>
        <w:t>Rebuttal Testimony</w:t>
      </w:r>
    </w:p>
    <w:p w14:paraId="297D6946" w14:textId="77777777" w:rsidR="008A4A5E" w:rsidRDefault="008A4A5E" w:rsidP="008A4A5E">
      <w:pPr>
        <w:widowControl/>
        <w:spacing w:line="240" w:lineRule="auto"/>
        <w:ind w:left="1440"/>
        <w:jc w:val="both"/>
        <w:rPr>
          <w:u w:val="single"/>
        </w:rPr>
      </w:pPr>
    </w:p>
    <w:p w14:paraId="3EBFF951" w14:textId="4B3C711B" w:rsidR="0063232D" w:rsidRDefault="0063232D" w:rsidP="008A4A5E">
      <w:pPr>
        <w:widowControl/>
        <w:numPr>
          <w:ilvl w:val="0"/>
          <w:numId w:val="44"/>
        </w:numPr>
        <w:spacing w:line="240" w:lineRule="auto"/>
        <w:jc w:val="both"/>
      </w:pPr>
      <w:r>
        <w:rPr>
          <w:rFonts w:eastAsia="Calibri"/>
        </w:rPr>
        <w:t>OCA</w:t>
      </w:r>
      <w:r w:rsidRPr="007203E9">
        <w:rPr>
          <w:rFonts w:eastAsia="Calibri"/>
        </w:rPr>
        <w:t xml:space="preserve"> Statement No. </w:t>
      </w:r>
      <w:r>
        <w:rPr>
          <w:rFonts w:eastAsia="Calibri"/>
        </w:rPr>
        <w:t>2-R</w:t>
      </w:r>
      <w:r w:rsidRPr="007203E9">
        <w:rPr>
          <w:rFonts w:eastAsia="Calibri"/>
        </w:rPr>
        <w:t xml:space="preserve"> </w:t>
      </w:r>
      <w:r>
        <w:rPr>
          <w:rFonts w:eastAsia="Calibri"/>
        </w:rPr>
        <w:t>–</w:t>
      </w:r>
      <w:r w:rsidRPr="007203E9">
        <w:rPr>
          <w:rFonts w:eastAsia="Calibri"/>
        </w:rPr>
        <w:t xml:space="preserve"> </w:t>
      </w:r>
      <w:r>
        <w:rPr>
          <w:rFonts w:eastAsia="Calibri"/>
        </w:rPr>
        <w:t>Rebuttal</w:t>
      </w:r>
      <w:r w:rsidRPr="007203E9">
        <w:rPr>
          <w:rFonts w:eastAsia="Calibri"/>
        </w:rPr>
        <w:t xml:space="preserve"> Testimony of </w:t>
      </w:r>
      <w:r>
        <w:rPr>
          <w:rFonts w:eastAsia="Calibri"/>
        </w:rPr>
        <w:t>Karl Pavlovic;</w:t>
      </w:r>
      <w:r>
        <w:t xml:space="preserve"> </w:t>
      </w:r>
    </w:p>
    <w:p w14:paraId="68CBE801" w14:textId="77777777" w:rsidR="008A4A5E" w:rsidRDefault="008A4A5E" w:rsidP="008A4A5E">
      <w:pPr>
        <w:widowControl/>
        <w:spacing w:line="240" w:lineRule="auto"/>
        <w:ind w:left="2160"/>
        <w:jc w:val="both"/>
      </w:pPr>
    </w:p>
    <w:p w14:paraId="65CC6EF7" w14:textId="71906E57" w:rsidR="0063232D" w:rsidRDefault="0063232D" w:rsidP="008A4A5E">
      <w:pPr>
        <w:widowControl/>
        <w:spacing w:line="240" w:lineRule="auto"/>
        <w:ind w:left="1440"/>
        <w:jc w:val="both"/>
        <w:rPr>
          <w:u w:val="single"/>
        </w:rPr>
      </w:pPr>
      <w:r>
        <w:rPr>
          <w:u w:val="single"/>
        </w:rPr>
        <w:t>Surrebuttal Testimony</w:t>
      </w:r>
    </w:p>
    <w:p w14:paraId="4CE5E2BC" w14:textId="77777777" w:rsidR="008A4A5E" w:rsidRDefault="008A4A5E" w:rsidP="008A4A5E">
      <w:pPr>
        <w:widowControl/>
        <w:spacing w:line="240" w:lineRule="auto"/>
        <w:ind w:left="1440"/>
        <w:jc w:val="both"/>
        <w:rPr>
          <w:u w:val="single"/>
        </w:rPr>
      </w:pPr>
    </w:p>
    <w:p w14:paraId="6EC9F210" w14:textId="2A382C20" w:rsidR="0063232D" w:rsidRDefault="0063232D" w:rsidP="008A4A5E">
      <w:pPr>
        <w:widowControl/>
        <w:numPr>
          <w:ilvl w:val="0"/>
          <w:numId w:val="45"/>
        </w:numPr>
        <w:spacing w:line="240" w:lineRule="auto"/>
      </w:pPr>
      <w:r>
        <w:rPr>
          <w:rFonts w:eastAsia="Calibri"/>
        </w:rPr>
        <w:t>OCA</w:t>
      </w:r>
      <w:r w:rsidRPr="007203E9">
        <w:rPr>
          <w:rFonts w:eastAsia="Calibri"/>
        </w:rPr>
        <w:t xml:space="preserve"> Statement No. 1</w:t>
      </w:r>
      <w:r>
        <w:rPr>
          <w:rFonts w:eastAsia="Calibri"/>
        </w:rPr>
        <w:t>-SR</w:t>
      </w:r>
      <w:r w:rsidRPr="007203E9">
        <w:rPr>
          <w:rFonts w:eastAsia="Calibri"/>
        </w:rPr>
        <w:t xml:space="preserve"> </w:t>
      </w:r>
      <w:r>
        <w:rPr>
          <w:rFonts w:eastAsia="Calibri"/>
        </w:rPr>
        <w:t>–</w:t>
      </w:r>
      <w:r w:rsidRPr="007203E9">
        <w:rPr>
          <w:rFonts w:eastAsia="Calibri"/>
        </w:rPr>
        <w:t xml:space="preserve"> </w:t>
      </w:r>
      <w:r>
        <w:rPr>
          <w:rFonts w:eastAsia="Calibri"/>
        </w:rPr>
        <w:t>Surrebuttal</w:t>
      </w:r>
      <w:r w:rsidRPr="007203E9">
        <w:rPr>
          <w:rFonts w:eastAsia="Calibri"/>
        </w:rPr>
        <w:t xml:space="preserve"> Testimony of </w:t>
      </w:r>
      <w:r>
        <w:rPr>
          <w:rFonts w:eastAsia="Calibri"/>
        </w:rPr>
        <w:t>Dante Mugrace and</w:t>
      </w:r>
      <w:r w:rsidRPr="007203E9">
        <w:rPr>
          <w:rFonts w:eastAsia="Calibri"/>
        </w:rPr>
        <w:t xml:space="preserve"> including</w:t>
      </w:r>
      <w:r>
        <w:rPr>
          <w:rFonts w:eastAsia="Calibri"/>
        </w:rPr>
        <w:t xml:space="preserve"> Schedules SR DM-1 through SR DM-23;</w:t>
      </w:r>
      <w:r>
        <w:t xml:space="preserve"> </w:t>
      </w:r>
      <w:r w:rsidR="008A4A5E">
        <w:br/>
      </w:r>
    </w:p>
    <w:p w14:paraId="54584513" w14:textId="48019BB2" w:rsidR="0063232D" w:rsidRPr="007203E9" w:rsidRDefault="0063232D" w:rsidP="008A4A5E">
      <w:pPr>
        <w:widowControl/>
        <w:numPr>
          <w:ilvl w:val="0"/>
          <w:numId w:val="45"/>
        </w:numPr>
        <w:spacing w:line="240" w:lineRule="auto"/>
        <w:rPr>
          <w:u w:val="single"/>
        </w:rPr>
      </w:pPr>
      <w:r>
        <w:rPr>
          <w:rFonts w:eastAsia="Calibri"/>
        </w:rPr>
        <w:t>OCA</w:t>
      </w:r>
      <w:r w:rsidRPr="007203E9">
        <w:rPr>
          <w:rFonts w:eastAsia="Calibri"/>
        </w:rPr>
        <w:t xml:space="preserve"> Statement No. </w:t>
      </w:r>
      <w:r>
        <w:rPr>
          <w:rFonts w:eastAsia="Calibri"/>
        </w:rPr>
        <w:t>2-SR</w:t>
      </w:r>
      <w:r w:rsidRPr="007203E9">
        <w:rPr>
          <w:rFonts w:eastAsia="Calibri"/>
        </w:rPr>
        <w:t xml:space="preserve"> - </w:t>
      </w:r>
      <w:r>
        <w:rPr>
          <w:rFonts w:eastAsia="Calibri"/>
        </w:rPr>
        <w:t>Surrebuttal</w:t>
      </w:r>
      <w:r w:rsidRPr="007203E9">
        <w:rPr>
          <w:rFonts w:eastAsia="Calibri"/>
        </w:rPr>
        <w:t xml:space="preserve"> Testimony of </w:t>
      </w:r>
      <w:r>
        <w:rPr>
          <w:rFonts w:eastAsia="Calibri"/>
        </w:rPr>
        <w:t>Karl Pavlovic;</w:t>
      </w:r>
      <w:r>
        <w:t xml:space="preserve"> and</w:t>
      </w:r>
      <w:r w:rsidR="008A4A5E">
        <w:br/>
      </w:r>
    </w:p>
    <w:p w14:paraId="595ECE15" w14:textId="00BECDDD" w:rsidR="0063232D" w:rsidRPr="00526D7D" w:rsidRDefault="0063232D" w:rsidP="008A4A5E">
      <w:pPr>
        <w:widowControl/>
        <w:numPr>
          <w:ilvl w:val="0"/>
          <w:numId w:val="45"/>
        </w:numPr>
        <w:spacing w:line="240" w:lineRule="auto"/>
        <w:rPr>
          <w:u w:val="single"/>
        </w:rPr>
      </w:pPr>
      <w:r>
        <w:rPr>
          <w:rFonts w:eastAsia="Calibri"/>
        </w:rPr>
        <w:t>OCA</w:t>
      </w:r>
      <w:r w:rsidRPr="007203E9">
        <w:rPr>
          <w:rFonts w:eastAsia="Calibri"/>
        </w:rPr>
        <w:t xml:space="preserve"> Statement No. </w:t>
      </w:r>
      <w:r>
        <w:rPr>
          <w:rFonts w:eastAsia="Calibri"/>
        </w:rPr>
        <w:t>3-SR</w:t>
      </w:r>
      <w:r w:rsidRPr="007203E9">
        <w:rPr>
          <w:rFonts w:eastAsia="Calibri"/>
        </w:rPr>
        <w:t xml:space="preserve"> - </w:t>
      </w:r>
      <w:r>
        <w:rPr>
          <w:rFonts w:eastAsia="Calibri"/>
        </w:rPr>
        <w:t>Surrebuttal</w:t>
      </w:r>
      <w:r w:rsidRPr="007203E9">
        <w:rPr>
          <w:rFonts w:eastAsia="Calibri"/>
        </w:rPr>
        <w:t xml:space="preserve"> Testimony of </w:t>
      </w:r>
      <w:r>
        <w:rPr>
          <w:rFonts w:eastAsia="Calibri"/>
        </w:rPr>
        <w:t xml:space="preserve">Marlon </w:t>
      </w:r>
      <w:proofErr w:type="spellStart"/>
      <w:r>
        <w:rPr>
          <w:rFonts w:eastAsia="Calibri"/>
        </w:rPr>
        <w:t>Griffing</w:t>
      </w:r>
      <w:proofErr w:type="spellEnd"/>
      <w:r w:rsidRPr="007203E9">
        <w:rPr>
          <w:rFonts w:eastAsia="Calibri"/>
        </w:rPr>
        <w:t xml:space="preserve"> including</w:t>
      </w:r>
      <w:r>
        <w:rPr>
          <w:rFonts w:eastAsia="Calibri"/>
        </w:rPr>
        <w:t xml:space="preserve"> Exhibits MFG-8 Corrected and MFG-15 through MFG-19.</w:t>
      </w:r>
      <w:r w:rsidR="008A4A5E">
        <w:rPr>
          <w:rFonts w:eastAsia="Calibri"/>
        </w:rPr>
        <w:br/>
      </w:r>
    </w:p>
    <w:p w14:paraId="2514CFDA" w14:textId="32EC54BA" w:rsidR="0063232D" w:rsidRDefault="0063232D" w:rsidP="008A4A5E">
      <w:pPr>
        <w:widowControl/>
        <w:spacing w:line="240" w:lineRule="auto"/>
        <w:ind w:left="720"/>
        <w:jc w:val="both"/>
        <w:rPr>
          <w:b/>
          <w:bCs/>
          <w:spacing w:val="-2"/>
        </w:rPr>
      </w:pPr>
      <w:r>
        <w:rPr>
          <w:b/>
          <w:bCs/>
          <w:spacing w:val="-2"/>
        </w:rPr>
        <w:t xml:space="preserve">Office of Small Business Advocate </w:t>
      </w:r>
      <w:r w:rsidRPr="007203E9">
        <w:rPr>
          <w:b/>
          <w:bCs/>
          <w:spacing w:val="-2"/>
        </w:rPr>
        <w:t>Testimony and Exhibits (</w:t>
      </w:r>
      <w:r>
        <w:rPr>
          <w:b/>
          <w:bCs/>
        </w:rPr>
        <w:t>Electric</w:t>
      </w:r>
      <w:r w:rsidRPr="007203E9">
        <w:rPr>
          <w:b/>
          <w:bCs/>
          <w:spacing w:val="-2"/>
        </w:rPr>
        <w:t>):</w:t>
      </w:r>
    </w:p>
    <w:p w14:paraId="2F7B3B50" w14:textId="77777777" w:rsidR="008A4A5E" w:rsidRDefault="008A4A5E" w:rsidP="008A4A5E">
      <w:pPr>
        <w:widowControl/>
        <w:spacing w:line="240" w:lineRule="auto"/>
        <w:ind w:left="720"/>
        <w:jc w:val="both"/>
        <w:rPr>
          <w:b/>
          <w:bCs/>
          <w:spacing w:val="-2"/>
        </w:rPr>
      </w:pPr>
    </w:p>
    <w:p w14:paraId="2A7697F7" w14:textId="259F45F1" w:rsidR="0063232D" w:rsidRDefault="0063232D" w:rsidP="008A4A5E">
      <w:pPr>
        <w:widowControl/>
        <w:spacing w:line="240" w:lineRule="auto"/>
        <w:ind w:left="720" w:firstLine="720"/>
        <w:jc w:val="both"/>
        <w:rPr>
          <w:u w:val="single"/>
        </w:rPr>
      </w:pPr>
      <w:r w:rsidRPr="007203E9">
        <w:rPr>
          <w:u w:val="single"/>
        </w:rPr>
        <w:t>Direct Testimony</w:t>
      </w:r>
    </w:p>
    <w:p w14:paraId="6A4AF086" w14:textId="77777777" w:rsidR="008A4A5E" w:rsidRDefault="008A4A5E" w:rsidP="008A4A5E">
      <w:pPr>
        <w:widowControl/>
        <w:spacing w:line="240" w:lineRule="auto"/>
        <w:ind w:left="720" w:firstLine="720"/>
        <w:rPr>
          <w:u w:val="single"/>
        </w:rPr>
      </w:pPr>
    </w:p>
    <w:p w14:paraId="22B0BA4C" w14:textId="482B4D09" w:rsidR="0063232D" w:rsidRDefault="0063232D" w:rsidP="008A4A5E">
      <w:pPr>
        <w:widowControl/>
        <w:numPr>
          <w:ilvl w:val="0"/>
          <w:numId w:val="46"/>
        </w:numPr>
        <w:spacing w:line="240" w:lineRule="auto"/>
      </w:pPr>
      <w:r>
        <w:rPr>
          <w:rFonts w:eastAsia="Calibri"/>
        </w:rPr>
        <w:t>OSBA</w:t>
      </w:r>
      <w:r w:rsidRPr="007203E9">
        <w:rPr>
          <w:rFonts w:eastAsia="Calibri"/>
        </w:rPr>
        <w:t xml:space="preserve"> Statement No. 1 - Direct Testimony of </w:t>
      </w:r>
      <w:r>
        <w:rPr>
          <w:rFonts w:eastAsia="Calibri"/>
        </w:rPr>
        <w:t xml:space="preserve">Robert Knecht </w:t>
      </w:r>
      <w:r w:rsidRPr="007203E9">
        <w:rPr>
          <w:rFonts w:eastAsia="Calibri"/>
        </w:rPr>
        <w:t>including</w:t>
      </w:r>
      <w:r>
        <w:rPr>
          <w:rFonts w:eastAsia="Calibri"/>
        </w:rPr>
        <w:t xml:space="preserve"> Exhibit IEc-1 through IEc-3;</w:t>
      </w:r>
      <w:r>
        <w:t xml:space="preserve"> </w:t>
      </w:r>
      <w:r w:rsidR="008A4A5E">
        <w:br/>
      </w:r>
    </w:p>
    <w:p w14:paraId="40373C5E" w14:textId="77777777" w:rsidR="008A4A5E" w:rsidRDefault="008A4A5E" w:rsidP="008A4A5E">
      <w:pPr>
        <w:widowControl/>
        <w:spacing w:line="240" w:lineRule="auto"/>
        <w:ind w:left="2160"/>
      </w:pPr>
    </w:p>
    <w:p w14:paraId="70E7A7BC" w14:textId="33F1392D" w:rsidR="0063232D" w:rsidRDefault="0063232D" w:rsidP="008A4A5E">
      <w:pPr>
        <w:widowControl/>
        <w:spacing w:line="240" w:lineRule="auto"/>
        <w:ind w:left="1440"/>
        <w:rPr>
          <w:u w:val="single"/>
        </w:rPr>
      </w:pPr>
      <w:r>
        <w:rPr>
          <w:u w:val="single"/>
        </w:rPr>
        <w:lastRenderedPageBreak/>
        <w:t>Rebuttal Testimony</w:t>
      </w:r>
      <w:r w:rsidR="008A4A5E">
        <w:rPr>
          <w:u w:val="single"/>
        </w:rPr>
        <w:br/>
      </w:r>
    </w:p>
    <w:p w14:paraId="021AC4FF" w14:textId="2213C3C8" w:rsidR="0063232D" w:rsidRDefault="0063232D" w:rsidP="008A4A5E">
      <w:pPr>
        <w:widowControl/>
        <w:numPr>
          <w:ilvl w:val="0"/>
          <w:numId w:val="47"/>
        </w:numPr>
        <w:spacing w:line="240" w:lineRule="auto"/>
        <w:jc w:val="both"/>
      </w:pPr>
      <w:r>
        <w:rPr>
          <w:rFonts w:eastAsia="Calibri"/>
        </w:rPr>
        <w:t>OSBA</w:t>
      </w:r>
      <w:r w:rsidRPr="007203E9">
        <w:rPr>
          <w:rFonts w:eastAsia="Calibri"/>
        </w:rPr>
        <w:t xml:space="preserve"> Statement No. </w:t>
      </w:r>
      <w:r>
        <w:rPr>
          <w:rFonts w:eastAsia="Calibri"/>
        </w:rPr>
        <w:t>1-R</w:t>
      </w:r>
      <w:r w:rsidRPr="007203E9">
        <w:rPr>
          <w:rFonts w:eastAsia="Calibri"/>
        </w:rPr>
        <w:t xml:space="preserve"> </w:t>
      </w:r>
      <w:r>
        <w:rPr>
          <w:rFonts w:eastAsia="Calibri"/>
        </w:rPr>
        <w:t>–</w:t>
      </w:r>
      <w:r w:rsidRPr="007203E9">
        <w:rPr>
          <w:rFonts w:eastAsia="Calibri"/>
        </w:rPr>
        <w:t xml:space="preserve"> </w:t>
      </w:r>
      <w:r>
        <w:rPr>
          <w:rFonts w:eastAsia="Calibri"/>
        </w:rPr>
        <w:t>Rebuttal</w:t>
      </w:r>
      <w:r w:rsidRPr="007203E9">
        <w:rPr>
          <w:rFonts w:eastAsia="Calibri"/>
        </w:rPr>
        <w:t xml:space="preserve"> Testimony of </w:t>
      </w:r>
      <w:r>
        <w:rPr>
          <w:rFonts w:eastAsia="Calibri"/>
        </w:rPr>
        <w:t>Robert Knecht;</w:t>
      </w:r>
      <w:r>
        <w:t xml:space="preserve"> </w:t>
      </w:r>
    </w:p>
    <w:p w14:paraId="6B4A9D21" w14:textId="77777777" w:rsidR="008A4A5E" w:rsidRDefault="008A4A5E" w:rsidP="008A4A5E">
      <w:pPr>
        <w:widowControl/>
        <w:spacing w:line="240" w:lineRule="auto"/>
        <w:ind w:left="2160"/>
        <w:jc w:val="both"/>
      </w:pPr>
    </w:p>
    <w:p w14:paraId="58041B1D" w14:textId="287AF426" w:rsidR="0063232D" w:rsidRDefault="0063232D" w:rsidP="008A4A5E">
      <w:pPr>
        <w:widowControl/>
        <w:spacing w:line="240" w:lineRule="auto"/>
        <w:ind w:left="1440"/>
        <w:jc w:val="both"/>
        <w:rPr>
          <w:u w:val="single"/>
        </w:rPr>
      </w:pPr>
      <w:r>
        <w:rPr>
          <w:u w:val="single"/>
        </w:rPr>
        <w:t>Surrebuttal Testimony</w:t>
      </w:r>
    </w:p>
    <w:p w14:paraId="0FF524B5" w14:textId="77777777" w:rsidR="008A4A5E" w:rsidRDefault="008A4A5E" w:rsidP="008A4A5E">
      <w:pPr>
        <w:widowControl/>
        <w:spacing w:line="240" w:lineRule="auto"/>
        <w:ind w:left="1440"/>
        <w:jc w:val="both"/>
        <w:rPr>
          <w:u w:val="single"/>
        </w:rPr>
      </w:pPr>
    </w:p>
    <w:p w14:paraId="30911562" w14:textId="77777777" w:rsidR="0063232D" w:rsidRDefault="0063232D" w:rsidP="008A4A5E">
      <w:pPr>
        <w:widowControl/>
        <w:numPr>
          <w:ilvl w:val="0"/>
          <w:numId w:val="48"/>
        </w:numPr>
        <w:spacing w:line="240" w:lineRule="auto"/>
        <w:jc w:val="both"/>
      </w:pPr>
      <w:r>
        <w:rPr>
          <w:rFonts w:eastAsia="Calibri"/>
        </w:rPr>
        <w:t>OSBA</w:t>
      </w:r>
      <w:r w:rsidRPr="007203E9">
        <w:rPr>
          <w:rFonts w:eastAsia="Calibri"/>
        </w:rPr>
        <w:t xml:space="preserve"> Statement No. 1</w:t>
      </w:r>
      <w:r>
        <w:rPr>
          <w:rFonts w:eastAsia="Calibri"/>
        </w:rPr>
        <w:t>-S</w:t>
      </w:r>
      <w:r w:rsidRPr="007203E9">
        <w:rPr>
          <w:rFonts w:eastAsia="Calibri"/>
        </w:rPr>
        <w:t xml:space="preserve"> </w:t>
      </w:r>
      <w:r>
        <w:rPr>
          <w:rFonts w:eastAsia="Calibri"/>
        </w:rPr>
        <w:t>–</w:t>
      </w:r>
      <w:r w:rsidRPr="007203E9">
        <w:rPr>
          <w:rFonts w:eastAsia="Calibri"/>
        </w:rPr>
        <w:t xml:space="preserve"> </w:t>
      </w:r>
      <w:r>
        <w:rPr>
          <w:rFonts w:eastAsia="Calibri"/>
        </w:rPr>
        <w:t>Surrebuttal</w:t>
      </w:r>
      <w:r w:rsidRPr="007203E9">
        <w:rPr>
          <w:rFonts w:eastAsia="Calibri"/>
        </w:rPr>
        <w:t xml:space="preserve"> Testimony of </w:t>
      </w:r>
      <w:r>
        <w:rPr>
          <w:rFonts w:eastAsia="Calibri"/>
        </w:rPr>
        <w:t>Robert Knecht.</w:t>
      </w:r>
      <w:r>
        <w:t xml:space="preserve"> </w:t>
      </w:r>
    </w:p>
    <w:p w14:paraId="48EE2605" w14:textId="77777777" w:rsidR="0063232D" w:rsidRDefault="0063232D" w:rsidP="008A4A5E">
      <w:pPr>
        <w:widowControl/>
        <w:jc w:val="both"/>
        <w:rPr>
          <w:iCs/>
          <w:spacing w:val="-8"/>
        </w:rPr>
      </w:pPr>
    </w:p>
    <w:p w14:paraId="73356A5A" w14:textId="4A8DF17F" w:rsidR="0063232D" w:rsidRDefault="0063232D" w:rsidP="008A4A5E">
      <w:pPr>
        <w:widowControl/>
        <w:numPr>
          <w:ilvl w:val="0"/>
          <w:numId w:val="38"/>
        </w:numPr>
        <w:ind w:left="0" w:firstLine="1440"/>
        <w:rPr>
          <w:iCs/>
          <w:spacing w:val="-8"/>
        </w:rPr>
      </w:pPr>
      <w:r>
        <w:rPr>
          <w:iCs/>
          <w:spacing w:val="-8"/>
        </w:rPr>
        <w:t>That copies of the testimony and exhibits identified above be filed with the Secretary’s Bureau of the Commission within 10-days of the entry of this order.  52 Pa.Code § 5.412a.</w:t>
      </w:r>
    </w:p>
    <w:p w14:paraId="42766263" w14:textId="77777777" w:rsidR="008A4A5E" w:rsidRDefault="008A4A5E" w:rsidP="008A4A5E">
      <w:pPr>
        <w:widowControl/>
        <w:ind w:firstLine="1440"/>
        <w:rPr>
          <w:iCs/>
          <w:spacing w:val="-8"/>
        </w:rPr>
      </w:pPr>
    </w:p>
    <w:p w14:paraId="633DE50C" w14:textId="77777777" w:rsidR="0063232D" w:rsidRDefault="0063232D" w:rsidP="008A4A5E">
      <w:pPr>
        <w:widowControl/>
        <w:numPr>
          <w:ilvl w:val="0"/>
          <w:numId w:val="38"/>
        </w:numPr>
        <w:ind w:left="0" w:firstLine="1440"/>
        <w:rPr>
          <w:iCs/>
          <w:spacing w:val="-8"/>
        </w:rPr>
      </w:pPr>
      <w:r>
        <w:rPr>
          <w:iCs/>
          <w:spacing w:val="-8"/>
        </w:rPr>
        <w:t>That all filings designated as “Confidential” and “Highly Confidential” be filed separately and placed in non-public folders by the Secretary’s Bureau of the Commission.</w:t>
      </w:r>
    </w:p>
    <w:p w14:paraId="19E38FD9" w14:textId="0E33879E" w:rsidR="00792796" w:rsidRDefault="00792796" w:rsidP="008A4A5E"/>
    <w:p w14:paraId="69E677B6" w14:textId="498B6D9D" w:rsidR="008A4A5E" w:rsidRDefault="008A4A5E" w:rsidP="008A4A5E"/>
    <w:p w14:paraId="5EADD703" w14:textId="421E1B56" w:rsidR="008A4A5E" w:rsidRPr="008A4A5E" w:rsidRDefault="008A4A5E" w:rsidP="008A4A5E">
      <w:pPr>
        <w:widowControl/>
        <w:kinsoku/>
        <w:spacing w:line="240" w:lineRule="auto"/>
      </w:pPr>
      <w:bookmarkStart w:id="0" w:name="_Hlk505862083"/>
      <w:r w:rsidRPr="008A4A5E">
        <w:t xml:space="preserve">Date:  </w:t>
      </w:r>
      <w:r w:rsidRPr="008A4A5E">
        <w:rPr>
          <w:u w:val="single"/>
        </w:rPr>
        <w:t>March 1</w:t>
      </w:r>
      <w:r>
        <w:rPr>
          <w:u w:val="single"/>
        </w:rPr>
        <w:t>5</w:t>
      </w:r>
      <w:r w:rsidRPr="008A4A5E">
        <w:rPr>
          <w:u w:val="single"/>
        </w:rPr>
        <w:t>, 2021</w:t>
      </w:r>
      <w:r w:rsidRPr="008A4A5E">
        <w:tab/>
      </w:r>
      <w:r w:rsidRPr="008A4A5E">
        <w:tab/>
      </w:r>
      <w:r w:rsidRPr="008A4A5E">
        <w:tab/>
      </w:r>
      <w:r w:rsidRPr="008A4A5E">
        <w:tab/>
      </w:r>
      <w:r w:rsidRPr="008A4A5E">
        <w:rPr>
          <w:u w:val="single"/>
        </w:rPr>
        <w:tab/>
      </w:r>
      <w:r w:rsidRPr="008A4A5E">
        <w:rPr>
          <w:u w:val="single"/>
        </w:rPr>
        <w:tab/>
        <w:t>/s/</w:t>
      </w:r>
      <w:r w:rsidRPr="008A4A5E">
        <w:rPr>
          <w:u w:val="single"/>
        </w:rPr>
        <w:tab/>
      </w:r>
      <w:r w:rsidRPr="008A4A5E">
        <w:rPr>
          <w:u w:val="single"/>
        </w:rPr>
        <w:tab/>
      </w:r>
      <w:r w:rsidRPr="008A4A5E">
        <w:rPr>
          <w:u w:val="single"/>
        </w:rPr>
        <w:tab/>
      </w:r>
      <w:r w:rsidRPr="008A4A5E">
        <w:rPr>
          <w:u w:val="single"/>
        </w:rPr>
        <w:tab/>
      </w:r>
    </w:p>
    <w:p w14:paraId="4E1E6CE0" w14:textId="77777777" w:rsidR="008A4A5E" w:rsidRPr="008A4A5E" w:rsidRDefault="008A4A5E" w:rsidP="008A4A5E">
      <w:pPr>
        <w:widowControl/>
        <w:kinsoku/>
        <w:spacing w:line="240" w:lineRule="auto"/>
      </w:pPr>
      <w:r w:rsidRPr="008A4A5E">
        <w:tab/>
      </w:r>
      <w:r w:rsidRPr="008A4A5E">
        <w:tab/>
      </w:r>
      <w:r w:rsidRPr="008A4A5E">
        <w:tab/>
      </w:r>
      <w:r w:rsidRPr="008A4A5E">
        <w:tab/>
      </w:r>
      <w:r w:rsidRPr="008A4A5E">
        <w:tab/>
      </w:r>
      <w:r w:rsidRPr="008A4A5E">
        <w:tab/>
      </w:r>
      <w:r w:rsidRPr="008A4A5E">
        <w:tab/>
        <w:t>Mary D. Long</w:t>
      </w:r>
    </w:p>
    <w:p w14:paraId="6B2DB69B" w14:textId="77777777" w:rsidR="008A4A5E" w:rsidRDefault="008A4A5E" w:rsidP="008A4A5E">
      <w:pPr>
        <w:widowControl/>
        <w:kinsoku/>
        <w:spacing w:line="240" w:lineRule="auto"/>
        <w:sectPr w:rsidR="008A4A5E" w:rsidSect="003640A4">
          <w:footerReference w:type="default" r:id="rId7"/>
          <w:pgSz w:w="12240" w:h="15840"/>
          <w:pgMar w:top="1440" w:right="1440" w:bottom="1440" w:left="1440" w:header="720" w:footer="720" w:gutter="0"/>
          <w:cols w:space="720"/>
          <w:titlePg/>
          <w:docGrid w:linePitch="360"/>
        </w:sectPr>
      </w:pPr>
      <w:r w:rsidRPr="008A4A5E">
        <w:tab/>
      </w:r>
      <w:r w:rsidRPr="008A4A5E">
        <w:tab/>
      </w:r>
      <w:r w:rsidRPr="008A4A5E">
        <w:tab/>
      </w:r>
      <w:r w:rsidRPr="008A4A5E">
        <w:tab/>
      </w:r>
      <w:r w:rsidRPr="008A4A5E">
        <w:tab/>
      </w:r>
      <w:r w:rsidRPr="008A4A5E">
        <w:tab/>
      </w:r>
      <w:r w:rsidRPr="008A4A5E">
        <w:tab/>
        <w:t>Administrative Law Judge</w:t>
      </w:r>
    </w:p>
    <w:p w14:paraId="17CA4AB1" w14:textId="77777777" w:rsidR="008A4A5E" w:rsidRPr="008A4A5E" w:rsidRDefault="008A4A5E" w:rsidP="008A4A5E">
      <w:pPr>
        <w:widowControl/>
        <w:kinsoku/>
        <w:spacing w:line="240" w:lineRule="auto"/>
        <w:rPr>
          <w:rFonts w:ascii="Microsoft Sans Serif" w:eastAsia="Microsoft Sans Serif" w:hAnsi="Microsoft Sans Serif" w:cs="Microsoft Sans Serif"/>
          <w:b/>
          <w:szCs w:val="20"/>
          <w:u w:val="single"/>
        </w:rPr>
      </w:pPr>
      <w:r w:rsidRPr="008A4A5E">
        <w:rPr>
          <w:rFonts w:ascii="Microsoft Sans Serif" w:eastAsia="Microsoft Sans Serif" w:hAnsi="Microsoft Sans Serif" w:cs="Microsoft Sans Serif"/>
          <w:b/>
          <w:szCs w:val="20"/>
          <w:u w:val="single"/>
        </w:rPr>
        <w:lastRenderedPageBreak/>
        <w:t xml:space="preserve">R-2020-3022134 - PA PUBLIC UTILITY COMMISSION v. PIKE COUNTY LIGHT &amp; POWER COMPANY – GAS </w:t>
      </w:r>
    </w:p>
    <w:p w14:paraId="46A01F39" w14:textId="77777777" w:rsidR="008A4A5E" w:rsidRPr="008A4A5E" w:rsidRDefault="008A4A5E" w:rsidP="008A4A5E">
      <w:pPr>
        <w:widowControl/>
        <w:kinsoku/>
        <w:spacing w:line="240" w:lineRule="auto"/>
        <w:rPr>
          <w:rFonts w:ascii="Microsoft Sans Serif" w:eastAsia="Microsoft Sans Serif" w:hAnsi="Microsoft Sans Serif" w:cs="Microsoft Sans Serif"/>
          <w:b/>
          <w:szCs w:val="20"/>
        </w:rPr>
      </w:pPr>
      <w:r w:rsidRPr="008A4A5E">
        <w:rPr>
          <w:rFonts w:ascii="Microsoft Sans Serif" w:eastAsia="Microsoft Sans Serif" w:hAnsi="Microsoft Sans Serif" w:cs="Microsoft Sans Serif"/>
          <w:b/>
          <w:szCs w:val="20"/>
        </w:rPr>
        <w:t>&amp;</w:t>
      </w:r>
    </w:p>
    <w:p w14:paraId="07DAAD05" w14:textId="77777777" w:rsidR="008A4A5E" w:rsidRPr="008A4A5E" w:rsidRDefault="008A4A5E" w:rsidP="008A4A5E">
      <w:pPr>
        <w:widowControl/>
        <w:kinsoku/>
        <w:spacing w:line="240" w:lineRule="auto"/>
        <w:rPr>
          <w:rFonts w:ascii="Microsoft Sans Serif" w:eastAsia="Microsoft Sans Serif" w:hAnsi="Microsoft Sans Serif" w:cs="Microsoft Sans Serif"/>
          <w:b/>
          <w:szCs w:val="20"/>
          <w:u w:val="single"/>
        </w:rPr>
      </w:pPr>
      <w:r w:rsidRPr="008A4A5E">
        <w:rPr>
          <w:rFonts w:ascii="Microsoft Sans Serif" w:eastAsia="Microsoft Sans Serif" w:hAnsi="Microsoft Sans Serif" w:cs="Microsoft Sans Serif"/>
          <w:b/>
          <w:szCs w:val="20"/>
          <w:u w:val="single"/>
        </w:rPr>
        <w:t xml:space="preserve">R-2020-3022135 - PA PUBLIC UTILITY COMMISSION v. PIKE COUNTY LIGHT &amp; POWER COMPANY – ELECTRIC </w:t>
      </w:r>
    </w:p>
    <w:p w14:paraId="486CACDA" w14:textId="77777777" w:rsidR="008A4A5E" w:rsidRDefault="008A4A5E" w:rsidP="008A4A5E">
      <w:pPr>
        <w:widowControl/>
        <w:kinsoku/>
        <w:spacing w:line="240" w:lineRule="auto"/>
        <w:rPr>
          <w:rFonts w:ascii="Microsoft Sans Serif" w:eastAsia="Microsoft Sans Serif" w:hAnsi="Microsoft Sans Serif" w:cs="Microsoft Sans Serif"/>
          <w:bCs/>
          <w:szCs w:val="20"/>
        </w:rPr>
        <w:sectPr w:rsidR="008A4A5E" w:rsidSect="003640A4">
          <w:pgSz w:w="12240" w:h="15840"/>
          <w:pgMar w:top="1440" w:right="1440" w:bottom="1440" w:left="1440" w:header="720" w:footer="720" w:gutter="0"/>
          <w:cols w:space="720"/>
          <w:titlePg/>
          <w:docGrid w:linePitch="360"/>
        </w:sectPr>
      </w:pPr>
    </w:p>
    <w:p w14:paraId="6B2C4E17" w14:textId="0C2FF473" w:rsidR="008A4A5E" w:rsidRDefault="008A4A5E" w:rsidP="008A4A5E">
      <w:pPr>
        <w:widowControl/>
        <w:kinsoku/>
        <w:spacing w:line="240" w:lineRule="auto"/>
        <w:rPr>
          <w:rFonts w:ascii="Microsoft Sans Serif" w:eastAsia="Microsoft Sans Serif" w:hAnsi="Microsoft Sans Serif" w:cs="Microsoft Sans Serif"/>
          <w:bCs/>
          <w:i/>
          <w:iCs/>
          <w:szCs w:val="20"/>
        </w:rPr>
      </w:pPr>
      <w:r w:rsidRPr="008A4A5E">
        <w:rPr>
          <w:rFonts w:ascii="Microsoft Sans Serif" w:eastAsia="Microsoft Sans Serif" w:hAnsi="Microsoft Sans Serif" w:cs="Microsoft Sans Serif"/>
          <w:bCs/>
          <w:szCs w:val="20"/>
        </w:rPr>
        <w:cr/>
      </w:r>
      <w:bookmarkStart w:id="1" w:name="_Hlk58573674"/>
      <w:r w:rsidRPr="008A4A5E">
        <w:rPr>
          <w:rFonts w:ascii="Microsoft Sans Serif" w:eastAsia="Microsoft Sans Serif" w:hAnsi="Microsoft Sans Serif" w:cs="Microsoft Sans Serif"/>
          <w:bCs/>
          <w:i/>
          <w:iCs/>
          <w:szCs w:val="20"/>
        </w:rPr>
        <w:t xml:space="preserve">Revised </w:t>
      </w:r>
      <w:proofErr w:type="gramStart"/>
      <w:r w:rsidRPr="008A4A5E">
        <w:rPr>
          <w:rFonts w:ascii="Microsoft Sans Serif" w:eastAsia="Microsoft Sans Serif" w:hAnsi="Microsoft Sans Serif" w:cs="Microsoft Sans Serif"/>
          <w:bCs/>
          <w:i/>
          <w:iCs/>
          <w:szCs w:val="20"/>
        </w:rPr>
        <w:t>3/3/21</w:t>
      </w:r>
      <w:proofErr w:type="gramEnd"/>
    </w:p>
    <w:p w14:paraId="26C19DAC" w14:textId="77777777" w:rsidR="008A4A5E" w:rsidRPr="008A4A5E" w:rsidRDefault="008A4A5E" w:rsidP="008A4A5E">
      <w:pPr>
        <w:widowControl/>
        <w:kinsoku/>
        <w:spacing w:line="240" w:lineRule="auto"/>
        <w:rPr>
          <w:rFonts w:ascii="Microsoft Sans Serif" w:eastAsia="Microsoft Sans Serif" w:hAnsi="Microsoft Sans Serif" w:cs="Microsoft Sans Serif"/>
          <w:bCs/>
          <w:i/>
          <w:iCs/>
          <w:szCs w:val="20"/>
        </w:rPr>
      </w:pPr>
    </w:p>
    <w:p w14:paraId="3EA395AC" w14:textId="77777777" w:rsidR="008A4A5E" w:rsidRPr="008A4A5E" w:rsidRDefault="008A4A5E" w:rsidP="008A4A5E">
      <w:pPr>
        <w:widowControl/>
        <w:kinsoku/>
        <w:spacing w:line="240" w:lineRule="auto"/>
        <w:rPr>
          <w:rFonts w:ascii="Microsoft Sans Serif" w:eastAsia="Microsoft Sans Serif" w:hAnsi="Microsoft Sans Serif" w:cs="Microsoft Sans Serif"/>
          <w:szCs w:val="20"/>
        </w:rPr>
      </w:pPr>
      <w:r w:rsidRPr="008A4A5E">
        <w:rPr>
          <w:rFonts w:ascii="Microsoft Sans Serif" w:eastAsia="Microsoft Sans Serif" w:hAnsi="Microsoft Sans Serif" w:cs="Microsoft Sans Serif"/>
          <w:szCs w:val="20"/>
        </w:rPr>
        <w:t>THOMAS J SNISCAK ESQUIRE</w:t>
      </w:r>
      <w:r w:rsidRPr="008A4A5E">
        <w:rPr>
          <w:rFonts w:ascii="Microsoft Sans Serif" w:eastAsia="Microsoft Sans Serif" w:hAnsi="Microsoft Sans Serif" w:cs="Microsoft Sans Serif"/>
          <w:szCs w:val="20"/>
        </w:rPr>
        <w:cr/>
        <w:t xml:space="preserve">WHITNEY E SNYDER ESQUIRE </w:t>
      </w:r>
    </w:p>
    <w:p w14:paraId="24B1C991" w14:textId="77777777" w:rsidR="008A4A5E" w:rsidRPr="008A4A5E" w:rsidRDefault="008A4A5E" w:rsidP="008A4A5E">
      <w:pPr>
        <w:widowControl/>
        <w:kinsoku/>
        <w:spacing w:line="240" w:lineRule="auto"/>
        <w:rPr>
          <w:rFonts w:ascii="Microsoft Sans Serif" w:eastAsia="Microsoft Sans Serif" w:hAnsi="Microsoft Sans Serif" w:cs="Microsoft Sans Serif"/>
          <w:szCs w:val="20"/>
        </w:rPr>
      </w:pPr>
      <w:r w:rsidRPr="008A4A5E">
        <w:rPr>
          <w:rFonts w:ascii="Microsoft Sans Serif" w:eastAsia="Microsoft Sans Serif" w:hAnsi="Microsoft Sans Serif" w:cs="Microsoft Sans Serif"/>
          <w:szCs w:val="20"/>
        </w:rPr>
        <w:t>BRYCE R BEARD ESQUIRE</w:t>
      </w:r>
    </w:p>
    <w:p w14:paraId="538E9099" w14:textId="77777777" w:rsidR="008A4A5E" w:rsidRPr="008A4A5E" w:rsidRDefault="008A4A5E" w:rsidP="008A4A5E">
      <w:pPr>
        <w:widowControl/>
        <w:kinsoku/>
        <w:spacing w:line="240" w:lineRule="auto"/>
        <w:rPr>
          <w:rFonts w:ascii="Microsoft Sans Serif" w:eastAsia="Microsoft Sans Serif" w:hAnsi="Microsoft Sans Serif" w:cs="Microsoft Sans Serif"/>
          <w:i/>
          <w:iCs/>
          <w:szCs w:val="20"/>
        </w:rPr>
      </w:pPr>
      <w:r w:rsidRPr="008A4A5E">
        <w:rPr>
          <w:rFonts w:ascii="Microsoft Sans Serif" w:eastAsia="Microsoft Sans Serif" w:hAnsi="Microsoft Sans Serif" w:cs="Microsoft Sans Serif"/>
          <w:szCs w:val="20"/>
        </w:rPr>
        <w:t>KEVIN J. MCKEON, ESQUIRE</w:t>
      </w:r>
      <w:r w:rsidRPr="008A4A5E">
        <w:rPr>
          <w:rFonts w:ascii="Microsoft Sans Serif" w:eastAsia="Microsoft Sans Serif" w:hAnsi="Microsoft Sans Serif" w:cs="Microsoft Sans Serif"/>
          <w:szCs w:val="20"/>
        </w:rPr>
        <w:br/>
        <w:t>HAWKE MCKEON AND SNISCAK LLP</w:t>
      </w:r>
      <w:r w:rsidRPr="008A4A5E">
        <w:rPr>
          <w:rFonts w:ascii="Microsoft Sans Serif" w:eastAsia="Microsoft Sans Serif" w:hAnsi="Microsoft Sans Serif" w:cs="Microsoft Sans Serif"/>
          <w:szCs w:val="20"/>
        </w:rPr>
        <w:cr/>
        <w:t>100 N TENTH STREET</w:t>
      </w:r>
      <w:r w:rsidRPr="008A4A5E">
        <w:rPr>
          <w:rFonts w:ascii="Microsoft Sans Serif" w:eastAsia="Microsoft Sans Serif" w:hAnsi="Microsoft Sans Serif" w:cs="Microsoft Sans Serif"/>
          <w:szCs w:val="20"/>
        </w:rPr>
        <w:cr/>
        <w:t>HARRISBURG PA  17101</w:t>
      </w:r>
      <w:r w:rsidRPr="008A4A5E">
        <w:rPr>
          <w:rFonts w:ascii="Microsoft Sans Serif" w:eastAsia="Microsoft Sans Serif" w:hAnsi="Microsoft Sans Serif" w:cs="Microsoft Sans Serif"/>
          <w:szCs w:val="20"/>
        </w:rPr>
        <w:cr/>
      </w:r>
      <w:r w:rsidRPr="008A4A5E">
        <w:rPr>
          <w:rFonts w:ascii="Microsoft Sans Serif" w:eastAsia="Microsoft Sans Serif" w:hAnsi="Microsoft Sans Serif" w:cs="Microsoft Sans Serif"/>
          <w:b/>
          <w:bCs/>
          <w:szCs w:val="20"/>
        </w:rPr>
        <w:t>717-236-1300</w:t>
      </w:r>
      <w:r w:rsidRPr="008A4A5E">
        <w:rPr>
          <w:rFonts w:ascii="Microsoft Sans Serif" w:eastAsia="Microsoft Sans Serif" w:hAnsi="Microsoft Sans Serif" w:cs="Microsoft Sans Serif"/>
          <w:b/>
          <w:bCs/>
          <w:szCs w:val="20"/>
        </w:rPr>
        <w:cr/>
      </w:r>
      <w:r w:rsidRPr="008A4A5E">
        <w:rPr>
          <w:rFonts w:ascii="Microsoft Sans Serif" w:eastAsia="Microsoft Sans Serif" w:hAnsi="Microsoft Sans Serif" w:cs="Microsoft Sans Serif"/>
          <w:szCs w:val="20"/>
        </w:rPr>
        <w:t xml:space="preserve">Accepts </w:t>
      </w:r>
      <w:proofErr w:type="gramStart"/>
      <w:r w:rsidRPr="008A4A5E">
        <w:rPr>
          <w:rFonts w:ascii="Microsoft Sans Serif" w:eastAsia="Microsoft Sans Serif" w:hAnsi="Microsoft Sans Serif" w:cs="Microsoft Sans Serif"/>
          <w:szCs w:val="20"/>
        </w:rPr>
        <w:t>eService</w:t>
      </w:r>
      <w:proofErr w:type="gramEnd"/>
      <w:r w:rsidRPr="008A4A5E">
        <w:rPr>
          <w:rFonts w:ascii="Microsoft Sans Serif" w:eastAsia="Microsoft Sans Serif" w:hAnsi="Microsoft Sans Serif" w:cs="Microsoft Sans Serif"/>
          <w:szCs w:val="20"/>
        </w:rPr>
        <w:t xml:space="preserve"> </w:t>
      </w:r>
      <w:r w:rsidRPr="008A4A5E">
        <w:rPr>
          <w:rFonts w:ascii="Microsoft Sans Serif" w:eastAsia="Microsoft Sans Serif" w:hAnsi="Microsoft Sans Serif" w:cs="Microsoft Sans Serif"/>
          <w:szCs w:val="20"/>
        </w:rPr>
        <w:cr/>
      </w:r>
      <w:bookmarkEnd w:id="1"/>
      <w:r w:rsidRPr="008A4A5E">
        <w:rPr>
          <w:rFonts w:ascii="Microsoft Sans Serif" w:eastAsia="Microsoft Sans Serif" w:hAnsi="Microsoft Sans Serif" w:cs="Microsoft Sans Serif"/>
          <w:i/>
          <w:iCs/>
          <w:szCs w:val="20"/>
        </w:rPr>
        <w:t>Representing Pike County Light &amp; Power Company</w:t>
      </w:r>
    </w:p>
    <w:p w14:paraId="1F4E1E04" w14:textId="77777777" w:rsidR="008A4A5E" w:rsidRPr="008A4A5E" w:rsidRDefault="008A4A5E" w:rsidP="008A4A5E">
      <w:pPr>
        <w:widowControl/>
        <w:kinsoku/>
        <w:spacing w:line="240" w:lineRule="auto"/>
        <w:rPr>
          <w:rFonts w:ascii="Microsoft Sans Serif" w:eastAsia="Microsoft Sans Serif" w:hAnsi="Microsoft Sans Serif" w:cs="Microsoft Sans Serif"/>
          <w:szCs w:val="20"/>
        </w:rPr>
      </w:pPr>
    </w:p>
    <w:p w14:paraId="12E25087" w14:textId="77777777" w:rsidR="008A4A5E" w:rsidRPr="008A4A5E" w:rsidRDefault="008A4A5E" w:rsidP="008A4A5E">
      <w:pPr>
        <w:widowControl/>
        <w:kinsoku/>
        <w:spacing w:line="240" w:lineRule="auto"/>
        <w:rPr>
          <w:rFonts w:ascii="Microsoft Sans Serif" w:eastAsia="Microsoft Sans Serif" w:hAnsi="Microsoft Sans Serif" w:cs="Microsoft Sans Serif"/>
          <w:szCs w:val="20"/>
        </w:rPr>
      </w:pPr>
      <w:r w:rsidRPr="008A4A5E">
        <w:rPr>
          <w:rFonts w:ascii="Microsoft Sans Serif" w:eastAsia="Microsoft Sans Serif" w:hAnsi="Microsoft Sans Serif" w:cs="Microsoft Sans Serif"/>
          <w:szCs w:val="20"/>
        </w:rPr>
        <w:t>CARRIE B WRIGHT ESQUIRE</w:t>
      </w:r>
      <w:r w:rsidRPr="008A4A5E">
        <w:rPr>
          <w:rFonts w:ascii="Microsoft Sans Serif" w:eastAsia="Microsoft Sans Serif" w:hAnsi="Microsoft Sans Serif" w:cs="Microsoft Sans Serif"/>
          <w:szCs w:val="20"/>
        </w:rPr>
        <w:cr/>
        <w:t>ERIKA MCLAIN ESQUIRE</w:t>
      </w:r>
    </w:p>
    <w:p w14:paraId="0F38130D" w14:textId="77777777" w:rsidR="008A4A5E" w:rsidRPr="008A4A5E" w:rsidRDefault="008A4A5E" w:rsidP="008A4A5E">
      <w:pPr>
        <w:widowControl/>
        <w:kinsoku/>
        <w:spacing w:line="240" w:lineRule="auto"/>
        <w:rPr>
          <w:rFonts w:ascii="Microsoft Sans Serif" w:eastAsia="Microsoft Sans Serif" w:hAnsi="Microsoft Sans Serif" w:cs="Microsoft Sans Serif"/>
          <w:b/>
          <w:bCs/>
          <w:szCs w:val="20"/>
        </w:rPr>
      </w:pPr>
      <w:r w:rsidRPr="008A4A5E">
        <w:rPr>
          <w:rFonts w:ascii="Microsoft Sans Serif" w:eastAsia="Microsoft Sans Serif" w:hAnsi="Microsoft Sans Serif" w:cs="Microsoft Sans Serif"/>
          <w:szCs w:val="20"/>
        </w:rPr>
        <w:t>PA PUC BUREAU OF INVESTIGATION &amp; ENFORCEMENT</w:t>
      </w:r>
      <w:r w:rsidRPr="008A4A5E">
        <w:rPr>
          <w:rFonts w:ascii="Microsoft Sans Serif" w:eastAsia="Microsoft Sans Serif" w:hAnsi="Microsoft Sans Serif" w:cs="Microsoft Sans Serif"/>
          <w:szCs w:val="20"/>
        </w:rPr>
        <w:cr/>
        <w:t>400 NORTH STREET</w:t>
      </w:r>
      <w:r w:rsidRPr="008A4A5E">
        <w:rPr>
          <w:rFonts w:ascii="Microsoft Sans Serif" w:eastAsia="Microsoft Sans Serif" w:hAnsi="Microsoft Sans Serif" w:cs="Microsoft Sans Serif"/>
          <w:szCs w:val="20"/>
        </w:rPr>
        <w:cr/>
        <w:t>HARRISBURG PA  17120</w:t>
      </w:r>
      <w:r w:rsidRPr="008A4A5E">
        <w:rPr>
          <w:rFonts w:ascii="Microsoft Sans Serif" w:eastAsia="Microsoft Sans Serif" w:hAnsi="Microsoft Sans Serif" w:cs="Microsoft Sans Serif"/>
          <w:szCs w:val="20"/>
        </w:rPr>
        <w:cr/>
      </w:r>
      <w:r w:rsidRPr="008A4A5E">
        <w:rPr>
          <w:rFonts w:ascii="Microsoft Sans Serif" w:eastAsia="Microsoft Sans Serif" w:hAnsi="Microsoft Sans Serif" w:cs="Microsoft Sans Serif"/>
          <w:b/>
          <w:bCs/>
          <w:szCs w:val="20"/>
        </w:rPr>
        <w:t>717-783-6156</w:t>
      </w:r>
    </w:p>
    <w:p w14:paraId="753FA28D" w14:textId="77777777" w:rsidR="008A4A5E" w:rsidRPr="008A4A5E" w:rsidRDefault="008A4A5E" w:rsidP="008A4A5E">
      <w:pPr>
        <w:widowControl/>
        <w:kinsoku/>
        <w:spacing w:line="240" w:lineRule="auto"/>
        <w:rPr>
          <w:rFonts w:ascii="Microsoft Sans Serif" w:eastAsia="Microsoft Sans Serif" w:hAnsi="Microsoft Sans Serif" w:cs="Microsoft Sans Serif"/>
          <w:szCs w:val="20"/>
        </w:rPr>
      </w:pPr>
      <w:r w:rsidRPr="008A4A5E">
        <w:rPr>
          <w:rFonts w:ascii="Microsoft Sans Serif" w:eastAsia="Microsoft Sans Serif" w:hAnsi="Microsoft Sans Serif" w:cs="Microsoft Sans Serif"/>
          <w:b/>
          <w:bCs/>
          <w:szCs w:val="20"/>
        </w:rPr>
        <w:t>717-783-6170</w:t>
      </w:r>
      <w:r w:rsidRPr="008A4A5E">
        <w:rPr>
          <w:rFonts w:ascii="Microsoft Sans Serif" w:eastAsia="Microsoft Sans Serif" w:hAnsi="Microsoft Sans Serif" w:cs="Microsoft Sans Serif"/>
          <w:szCs w:val="20"/>
        </w:rPr>
        <w:cr/>
        <w:t xml:space="preserve">Accepts </w:t>
      </w:r>
      <w:proofErr w:type="gramStart"/>
      <w:r w:rsidRPr="008A4A5E">
        <w:rPr>
          <w:rFonts w:ascii="Microsoft Sans Serif" w:eastAsia="Microsoft Sans Serif" w:hAnsi="Microsoft Sans Serif" w:cs="Microsoft Sans Serif"/>
          <w:szCs w:val="20"/>
        </w:rPr>
        <w:t>eService</w:t>
      </w:r>
      <w:proofErr w:type="gramEnd"/>
      <w:r w:rsidRPr="008A4A5E">
        <w:rPr>
          <w:rFonts w:ascii="Microsoft Sans Serif" w:eastAsia="Microsoft Sans Serif" w:hAnsi="Microsoft Sans Serif" w:cs="Microsoft Sans Serif"/>
          <w:szCs w:val="20"/>
        </w:rPr>
        <w:t xml:space="preserve"> </w:t>
      </w:r>
      <w:r w:rsidRPr="008A4A5E">
        <w:rPr>
          <w:rFonts w:ascii="Microsoft Sans Serif" w:eastAsia="Microsoft Sans Serif" w:hAnsi="Microsoft Sans Serif" w:cs="Microsoft Sans Serif"/>
          <w:szCs w:val="20"/>
        </w:rPr>
        <w:cr/>
      </w:r>
      <w:bookmarkStart w:id="2" w:name="_Hlk58573811"/>
    </w:p>
    <w:p w14:paraId="254BEA58" w14:textId="77777777" w:rsidR="008A4A5E" w:rsidRPr="008A4A5E" w:rsidRDefault="008A4A5E" w:rsidP="008A4A5E">
      <w:pPr>
        <w:widowControl/>
        <w:kinsoku/>
        <w:spacing w:line="240" w:lineRule="auto"/>
        <w:rPr>
          <w:rFonts w:ascii="Microsoft Sans Serif" w:eastAsia="Microsoft Sans Serif" w:hAnsi="Microsoft Sans Serif" w:cs="Microsoft Sans Serif"/>
          <w:szCs w:val="20"/>
        </w:rPr>
      </w:pPr>
      <w:r w:rsidRPr="008A4A5E">
        <w:rPr>
          <w:rFonts w:ascii="Microsoft Sans Serif" w:eastAsia="Microsoft Sans Serif" w:hAnsi="Microsoft Sans Serif" w:cs="Microsoft Sans Serif"/>
          <w:szCs w:val="20"/>
        </w:rPr>
        <w:t>SANTO G SPATARO ATTORNEY</w:t>
      </w:r>
      <w:r w:rsidRPr="008A4A5E">
        <w:rPr>
          <w:rFonts w:ascii="Microsoft Sans Serif" w:eastAsia="Microsoft Sans Serif" w:hAnsi="Microsoft Sans Serif" w:cs="Microsoft Sans Serif"/>
          <w:szCs w:val="20"/>
        </w:rPr>
        <w:cr/>
        <w:t>ARON J BEATTY ATTORNEY</w:t>
      </w:r>
    </w:p>
    <w:p w14:paraId="6C69F3D4" w14:textId="60919E0E" w:rsidR="008A4A5E" w:rsidRDefault="008A4A5E" w:rsidP="008A4A5E">
      <w:pPr>
        <w:widowControl/>
        <w:kinsoku/>
        <w:spacing w:line="240" w:lineRule="auto"/>
        <w:rPr>
          <w:rFonts w:ascii="Microsoft Sans Serif" w:eastAsia="Microsoft Sans Serif" w:hAnsi="Microsoft Sans Serif" w:cs="Microsoft Sans Serif"/>
          <w:szCs w:val="20"/>
        </w:rPr>
      </w:pPr>
      <w:r w:rsidRPr="008A4A5E">
        <w:rPr>
          <w:rFonts w:ascii="Microsoft Sans Serif" w:eastAsia="Microsoft Sans Serif" w:hAnsi="Microsoft Sans Serif" w:cs="Microsoft Sans Serif"/>
          <w:szCs w:val="20"/>
        </w:rPr>
        <w:t>OFFICE OF CONSUMER ADVOCATE</w:t>
      </w:r>
      <w:r w:rsidRPr="008A4A5E">
        <w:rPr>
          <w:rFonts w:ascii="Microsoft Sans Serif" w:eastAsia="Microsoft Sans Serif" w:hAnsi="Microsoft Sans Serif" w:cs="Microsoft Sans Serif"/>
          <w:szCs w:val="20"/>
        </w:rPr>
        <w:cr/>
        <w:t>555 WALNUT STREET</w:t>
      </w:r>
      <w:r w:rsidRPr="008A4A5E">
        <w:rPr>
          <w:rFonts w:ascii="Microsoft Sans Serif" w:eastAsia="Microsoft Sans Serif" w:hAnsi="Microsoft Sans Serif" w:cs="Microsoft Sans Serif"/>
          <w:szCs w:val="20"/>
        </w:rPr>
        <w:cr/>
        <w:t>5TH FLOOR FORUM PLACE</w:t>
      </w:r>
      <w:r w:rsidRPr="008A4A5E">
        <w:rPr>
          <w:rFonts w:ascii="Microsoft Sans Serif" w:eastAsia="Microsoft Sans Serif" w:hAnsi="Microsoft Sans Serif" w:cs="Microsoft Sans Serif"/>
          <w:szCs w:val="20"/>
        </w:rPr>
        <w:cr/>
        <w:t>HARRISBURG PA  17101</w:t>
      </w:r>
      <w:r w:rsidRPr="008A4A5E">
        <w:rPr>
          <w:rFonts w:ascii="Microsoft Sans Serif" w:eastAsia="Microsoft Sans Serif" w:hAnsi="Microsoft Sans Serif" w:cs="Microsoft Sans Serif"/>
          <w:szCs w:val="20"/>
        </w:rPr>
        <w:cr/>
      </w:r>
      <w:r w:rsidRPr="008A4A5E">
        <w:rPr>
          <w:rFonts w:ascii="Microsoft Sans Serif" w:eastAsia="Microsoft Sans Serif" w:hAnsi="Microsoft Sans Serif" w:cs="Microsoft Sans Serif"/>
          <w:b/>
          <w:bCs/>
          <w:szCs w:val="20"/>
        </w:rPr>
        <w:t>800-684-6560</w:t>
      </w:r>
      <w:r w:rsidRPr="008A4A5E">
        <w:rPr>
          <w:rFonts w:ascii="Microsoft Sans Serif" w:eastAsia="Microsoft Sans Serif" w:hAnsi="Microsoft Sans Serif" w:cs="Microsoft Sans Serif"/>
          <w:szCs w:val="20"/>
        </w:rPr>
        <w:cr/>
        <w:t xml:space="preserve">Accepts </w:t>
      </w:r>
      <w:proofErr w:type="gramStart"/>
      <w:r w:rsidRPr="008A4A5E">
        <w:rPr>
          <w:rFonts w:ascii="Microsoft Sans Serif" w:eastAsia="Microsoft Sans Serif" w:hAnsi="Microsoft Sans Serif" w:cs="Microsoft Sans Serif"/>
          <w:szCs w:val="20"/>
        </w:rPr>
        <w:t>eService</w:t>
      </w:r>
      <w:proofErr w:type="gramEnd"/>
      <w:r w:rsidRPr="008A4A5E">
        <w:rPr>
          <w:rFonts w:ascii="Microsoft Sans Serif" w:eastAsia="Microsoft Sans Serif" w:hAnsi="Microsoft Sans Serif" w:cs="Microsoft Sans Serif"/>
          <w:szCs w:val="20"/>
        </w:rPr>
        <w:t xml:space="preserve"> </w:t>
      </w:r>
      <w:r w:rsidRPr="008A4A5E">
        <w:rPr>
          <w:rFonts w:ascii="Microsoft Sans Serif" w:eastAsia="Microsoft Sans Serif" w:hAnsi="Microsoft Sans Serif" w:cs="Microsoft Sans Serif"/>
          <w:szCs w:val="20"/>
        </w:rPr>
        <w:cr/>
      </w:r>
      <w:bookmarkStart w:id="3" w:name="_Hlk58573882"/>
      <w:bookmarkEnd w:id="2"/>
    </w:p>
    <w:p w14:paraId="4D69582D" w14:textId="2F48B76D" w:rsidR="008A4A5E" w:rsidRDefault="008A4A5E" w:rsidP="008A4A5E">
      <w:pPr>
        <w:widowControl/>
        <w:kinsoku/>
        <w:spacing w:line="240" w:lineRule="auto"/>
        <w:rPr>
          <w:rFonts w:ascii="Microsoft Sans Serif" w:eastAsia="Microsoft Sans Serif" w:hAnsi="Microsoft Sans Serif" w:cs="Microsoft Sans Serif"/>
          <w:szCs w:val="20"/>
        </w:rPr>
      </w:pPr>
    </w:p>
    <w:p w14:paraId="13B1A5B8" w14:textId="70555303" w:rsidR="008A4A5E" w:rsidRDefault="008A4A5E" w:rsidP="008A4A5E">
      <w:pPr>
        <w:widowControl/>
        <w:kinsoku/>
        <w:spacing w:line="240" w:lineRule="auto"/>
        <w:rPr>
          <w:rFonts w:ascii="Microsoft Sans Serif" w:eastAsia="Microsoft Sans Serif" w:hAnsi="Microsoft Sans Serif" w:cs="Microsoft Sans Serif"/>
          <w:szCs w:val="20"/>
        </w:rPr>
      </w:pPr>
    </w:p>
    <w:p w14:paraId="145E83E4" w14:textId="08F68797" w:rsidR="008A4A5E" w:rsidRDefault="008A4A5E" w:rsidP="008A4A5E">
      <w:pPr>
        <w:widowControl/>
        <w:kinsoku/>
        <w:spacing w:line="240" w:lineRule="auto"/>
        <w:rPr>
          <w:rFonts w:ascii="Microsoft Sans Serif" w:eastAsia="Microsoft Sans Serif" w:hAnsi="Microsoft Sans Serif" w:cs="Microsoft Sans Serif"/>
          <w:szCs w:val="20"/>
        </w:rPr>
      </w:pPr>
    </w:p>
    <w:p w14:paraId="74BC6373" w14:textId="7A402A6F" w:rsidR="008A4A5E" w:rsidRDefault="008A4A5E" w:rsidP="008A4A5E">
      <w:pPr>
        <w:widowControl/>
        <w:kinsoku/>
        <w:spacing w:line="240" w:lineRule="auto"/>
        <w:rPr>
          <w:rFonts w:ascii="Microsoft Sans Serif" w:eastAsia="Microsoft Sans Serif" w:hAnsi="Microsoft Sans Serif" w:cs="Microsoft Sans Serif"/>
          <w:szCs w:val="20"/>
        </w:rPr>
      </w:pPr>
    </w:p>
    <w:p w14:paraId="0AA8E7AD" w14:textId="0CCC9B5D" w:rsidR="008A4A5E" w:rsidRDefault="008A4A5E" w:rsidP="008A4A5E">
      <w:pPr>
        <w:widowControl/>
        <w:kinsoku/>
        <w:spacing w:line="240" w:lineRule="auto"/>
        <w:rPr>
          <w:rFonts w:ascii="Microsoft Sans Serif" w:eastAsia="Microsoft Sans Serif" w:hAnsi="Microsoft Sans Serif" w:cs="Microsoft Sans Serif"/>
          <w:szCs w:val="20"/>
        </w:rPr>
      </w:pPr>
    </w:p>
    <w:p w14:paraId="2070E527" w14:textId="2613BCA5" w:rsidR="008A4A5E" w:rsidRDefault="008A4A5E" w:rsidP="008A4A5E">
      <w:pPr>
        <w:widowControl/>
        <w:kinsoku/>
        <w:spacing w:line="240" w:lineRule="auto"/>
        <w:rPr>
          <w:rFonts w:ascii="Microsoft Sans Serif" w:eastAsia="Microsoft Sans Serif" w:hAnsi="Microsoft Sans Serif" w:cs="Microsoft Sans Serif"/>
          <w:szCs w:val="20"/>
        </w:rPr>
      </w:pPr>
    </w:p>
    <w:p w14:paraId="5E38D79D" w14:textId="77777777" w:rsidR="008A4A5E" w:rsidRPr="008A4A5E" w:rsidRDefault="008A4A5E" w:rsidP="008A4A5E">
      <w:pPr>
        <w:widowControl/>
        <w:kinsoku/>
        <w:spacing w:line="240" w:lineRule="auto"/>
        <w:rPr>
          <w:rFonts w:ascii="Microsoft Sans Serif" w:eastAsia="Microsoft Sans Serif" w:hAnsi="Microsoft Sans Serif" w:cs="Microsoft Sans Serif"/>
          <w:szCs w:val="20"/>
        </w:rPr>
      </w:pPr>
    </w:p>
    <w:p w14:paraId="44B41A9D" w14:textId="77777777" w:rsidR="008A4A5E" w:rsidRPr="008A4A5E" w:rsidRDefault="008A4A5E" w:rsidP="008A4A5E">
      <w:pPr>
        <w:widowControl/>
        <w:kinsoku/>
        <w:spacing w:line="240" w:lineRule="auto"/>
        <w:rPr>
          <w:rFonts w:ascii="Microsoft Sans Serif" w:eastAsia="Microsoft Sans Serif" w:hAnsi="Microsoft Sans Serif" w:cs="Microsoft Sans Serif"/>
          <w:szCs w:val="20"/>
        </w:rPr>
      </w:pPr>
      <w:r w:rsidRPr="008A4A5E">
        <w:rPr>
          <w:rFonts w:ascii="Microsoft Sans Serif" w:eastAsia="Microsoft Sans Serif" w:hAnsi="Microsoft Sans Serif" w:cs="Microsoft Sans Serif"/>
          <w:szCs w:val="20"/>
        </w:rPr>
        <w:t>SHARON E WEBB ESQUIRE</w:t>
      </w:r>
      <w:r w:rsidRPr="008A4A5E">
        <w:rPr>
          <w:rFonts w:ascii="Microsoft Sans Serif" w:eastAsia="Microsoft Sans Serif" w:hAnsi="Microsoft Sans Serif" w:cs="Microsoft Sans Serif"/>
          <w:szCs w:val="20"/>
        </w:rPr>
        <w:cr/>
        <w:t>OFFICE OF SMALL BUSINESS ADVOCATE</w:t>
      </w:r>
      <w:r w:rsidRPr="008A4A5E">
        <w:rPr>
          <w:rFonts w:ascii="Microsoft Sans Serif" w:eastAsia="Microsoft Sans Serif" w:hAnsi="Microsoft Sans Serif" w:cs="Microsoft Sans Serif"/>
          <w:szCs w:val="20"/>
        </w:rPr>
        <w:cr/>
        <w:t>FORUM PLACE</w:t>
      </w:r>
      <w:r w:rsidRPr="008A4A5E">
        <w:rPr>
          <w:rFonts w:ascii="Microsoft Sans Serif" w:eastAsia="Microsoft Sans Serif" w:hAnsi="Microsoft Sans Serif" w:cs="Microsoft Sans Serif"/>
          <w:szCs w:val="20"/>
        </w:rPr>
        <w:cr/>
        <w:t>555 WALNUT STREET 1ST FLOOR</w:t>
      </w:r>
      <w:r w:rsidRPr="008A4A5E">
        <w:rPr>
          <w:rFonts w:ascii="Microsoft Sans Serif" w:eastAsia="Microsoft Sans Serif" w:hAnsi="Microsoft Sans Serif" w:cs="Microsoft Sans Serif"/>
          <w:szCs w:val="20"/>
        </w:rPr>
        <w:cr/>
        <w:t>HARRISBURG PA  17101</w:t>
      </w:r>
      <w:r w:rsidRPr="008A4A5E">
        <w:rPr>
          <w:rFonts w:ascii="Microsoft Sans Serif" w:eastAsia="Microsoft Sans Serif" w:hAnsi="Microsoft Sans Serif" w:cs="Microsoft Sans Serif"/>
          <w:szCs w:val="20"/>
        </w:rPr>
        <w:cr/>
      </w:r>
      <w:r w:rsidRPr="008A4A5E">
        <w:rPr>
          <w:rFonts w:ascii="Microsoft Sans Serif" w:eastAsia="Microsoft Sans Serif" w:hAnsi="Microsoft Sans Serif" w:cs="Microsoft Sans Serif"/>
          <w:b/>
          <w:bCs/>
          <w:szCs w:val="20"/>
        </w:rPr>
        <w:t>717-783-2525</w:t>
      </w:r>
      <w:r w:rsidRPr="008A4A5E">
        <w:rPr>
          <w:rFonts w:ascii="Microsoft Sans Serif" w:eastAsia="Microsoft Sans Serif" w:hAnsi="Microsoft Sans Serif" w:cs="Microsoft Sans Serif"/>
          <w:szCs w:val="20"/>
        </w:rPr>
        <w:cr/>
      </w:r>
      <w:hyperlink r:id="rId8" w:history="1">
        <w:r w:rsidRPr="008A4A5E">
          <w:rPr>
            <w:rFonts w:ascii="Microsoft Sans Serif" w:eastAsia="Microsoft Sans Serif" w:hAnsi="Microsoft Sans Serif" w:cs="Microsoft Sans Serif"/>
            <w:color w:val="0563C1"/>
            <w:szCs w:val="20"/>
            <w:u w:val="single"/>
          </w:rPr>
          <w:t>swebb@pa.gov</w:t>
        </w:r>
      </w:hyperlink>
      <w:r w:rsidRPr="008A4A5E">
        <w:rPr>
          <w:rFonts w:ascii="Microsoft Sans Serif" w:eastAsia="Microsoft Sans Serif" w:hAnsi="Microsoft Sans Serif" w:cs="Microsoft Sans Serif"/>
          <w:szCs w:val="20"/>
          <w:u w:val="single"/>
        </w:rPr>
        <w:t xml:space="preserve">  </w:t>
      </w:r>
      <w:r w:rsidRPr="008A4A5E">
        <w:rPr>
          <w:rFonts w:ascii="Microsoft Sans Serif" w:eastAsia="Microsoft Sans Serif" w:hAnsi="Microsoft Sans Serif" w:cs="Microsoft Sans Serif"/>
          <w:szCs w:val="20"/>
        </w:rPr>
        <w:br/>
      </w:r>
    </w:p>
    <w:p w14:paraId="4C6DC277" w14:textId="77777777" w:rsidR="008A4A5E" w:rsidRPr="008A4A5E" w:rsidRDefault="008A4A5E" w:rsidP="008A4A5E">
      <w:pPr>
        <w:widowControl/>
        <w:kinsoku/>
        <w:spacing w:line="240" w:lineRule="auto"/>
        <w:rPr>
          <w:rFonts w:ascii="Microsoft Sans Serif" w:eastAsia="Microsoft Sans Serif" w:hAnsi="Microsoft Sans Serif" w:cs="Microsoft Sans Serif"/>
          <w:i/>
          <w:iCs/>
          <w:szCs w:val="20"/>
        </w:rPr>
      </w:pPr>
      <w:r w:rsidRPr="008A4A5E">
        <w:rPr>
          <w:rFonts w:ascii="Microsoft Sans Serif" w:eastAsia="Microsoft Sans Serif" w:hAnsi="Microsoft Sans Serif" w:cs="Microsoft Sans Serif"/>
          <w:szCs w:val="20"/>
        </w:rPr>
        <w:t>SHELLEY SAUL</w:t>
      </w:r>
      <w:r w:rsidRPr="008A4A5E">
        <w:rPr>
          <w:rFonts w:ascii="Microsoft Sans Serif" w:eastAsia="Microsoft Sans Serif" w:hAnsi="Microsoft Sans Serif" w:cs="Microsoft Sans Serif"/>
          <w:szCs w:val="20"/>
        </w:rPr>
        <w:cr/>
        <w:t>706 AVENUE O</w:t>
      </w:r>
      <w:r w:rsidRPr="008A4A5E">
        <w:rPr>
          <w:rFonts w:ascii="Microsoft Sans Serif" w:eastAsia="Microsoft Sans Serif" w:hAnsi="Microsoft Sans Serif" w:cs="Microsoft Sans Serif"/>
          <w:szCs w:val="20"/>
        </w:rPr>
        <w:cr/>
        <w:t>MATAMORAS PA  18336</w:t>
      </w:r>
      <w:r w:rsidRPr="008A4A5E">
        <w:rPr>
          <w:rFonts w:ascii="Microsoft Sans Serif" w:eastAsia="Microsoft Sans Serif" w:hAnsi="Microsoft Sans Serif" w:cs="Microsoft Sans Serif"/>
          <w:szCs w:val="20"/>
        </w:rPr>
        <w:cr/>
      </w:r>
      <w:r w:rsidRPr="008A4A5E">
        <w:rPr>
          <w:rFonts w:ascii="Microsoft Sans Serif" w:eastAsia="Microsoft Sans Serif" w:hAnsi="Microsoft Sans Serif" w:cs="Microsoft Sans Serif"/>
          <w:b/>
          <w:bCs/>
          <w:szCs w:val="20"/>
        </w:rPr>
        <w:t>602-316-8200</w:t>
      </w:r>
      <w:r w:rsidRPr="008A4A5E">
        <w:rPr>
          <w:rFonts w:ascii="Microsoft Sans Serif" w:eastAsia="Microsoft Sans Serif" w:hAnsi="Microsoft Sans Serif" w:cs="Microsoft Sans Serif"/>
          <w:b/>
          <w:bCs/>
          <w:szCs w:val="20"/>
        </w:rPr>
        <w:cr/>
      </w:r>
      <w:bookmarkStart w:id="4" w:name="_Hlk59616570"/>
      <w:r w:rsidRPr="008A4A5E">
        <w:rPr>
          <w:rFonts w:ascii="Microsoft Sans Serif" w:eastAsia="Microsoft Sans Serif" w:hAnsi="Microsoft Sans Serif" w:cs="Microsoft Sans Serif"/>
          <w:szCs w:val="20"/>
          <w:u w:val="single"/>
        </w:rPr>
        <w:fldChar w:fldCharType="begin"/>
      </w:r>
      <w:r w:rsidRPr="008A4A5E">
        <w:rPr>
          <w:rFonts w:ascii="Microsoft Sans Serif" w:eastAsia="Microsoft Sans Serif" w:hAnsi="Microsoft Sans Serif" w:cs="Microsoft Sans Serif"/>
          <w:szCs w:val="20"/>
          <w:u w:val="single"/>
        </w:rPr>
        <w:instrText xml:space="preserve"> HYPERLINK "mailto:sasaz56@yahoo.com" </w:instrText>
      </w:r>
      <w:r w:rsidRPr="008A4A5E">
        <w:rPr>
          <w:rFonts w:ascii="Microsoft Sans Serif" w:eastAsia="Microsoft Sans Serif" w:hAnsi="Microsoft Sans Serif" w:cs="Microsoft Sans Serif"/>
          <w:szCs w:val="20"/>
          <w:u w:val="single"/>
        </w:rPr>
        <w:fldChar w:fldCharType="separate"/>
      </w:r>
      <w:r w:rsidRPr="008A4A5E">
        <w:rPr>
          <w:rFonts w:ascii="Microsoft Sans Serif" w:eastAsia="Microsoft Sans Serif" w:hAnsi="Microsoft Sans Serif" w:cs="Microsoft Sans Serif"/>
          <w:color w:val="0563C1"/>
          <w:szCs w:val="20"/>
          <w:u w:val="single"/>
        </w:rPr>
        <w:t>sasaz56@yahoo.com</w:t>
      </w:r>
      <w:bookmarkEnd w:id="4"/>
      <w:r w:rsidRPr="008A4A5E">
        <w:rPr>
          <w:rFonts w:ascii="Microsoft Sans Serif" w:eastAsia="Microsoft Sans Serif" w:hAnsi="Microsoft Sans Serif" w:cs="Microsoft Sans Serif"/>
          <w:szCs w:val="20"/>
          <w:u w:val="single"/>
        </w:rPr>
        <w:fldChar w:fldCharType="end"/>
      </w:r>
      <w:r w:rsidRPr="008A4A5E">
        <w:rPr>
          <w:rFonts w:ascii="Microsoft Sans Serif" w:eastAsia="Microsoft Sans Serif" w:hAnsi="Microsoft Sans Serif" w:cs="Microsoft Sans Serif"/>
          <w:szCs w:val="20"/>
          <w:u w:val="single"/>
        </w:rPr>
        <w:t xml:space="preserve">  </w:t>
      </w:r>
      <w:r w:rsidRPr="008A4A5E">
        <w:rPr>
          <w:rFonts w:ascii="Microsoft Sans Serif" w:eastAsia="Microsoft Sans Serif" w:hAnsi="Microsoft Sans Serif" w:cs="Microsoft Sans Serif"/>
          <w:szCs w:val="20"/>
        </w:rPr>
        <w:br/>
      </w:r>
      <w:r w:rsidRPr="008A4A5E">
        <w:rPr>
          <w:rFonts w:ascii="Microsoft Sans Serif" w:eastAsia="Microsoft Sans Serif" w:hAnsi="Microsoft Sans Serif" w:cs="Microsoft Sans Serif"/>
          <w:i/>
          <w:iCs/>
          <w:szCs w:val="20"/>
        </w:rPr>
        <w:t>Complainant C-2020-3022920 (Gas) and C-2020-3022921 (Electric)</w:t>
      </w:r>
    </w:p>
    <w:p w14:paraId="29CA295F" w14:textId="77777777" w:rsidR="008A4A5E" w:rsidRPr="008A4A5E" w:rsidRDefault="008A4A5E" w:rsidP="008A4A5E">
      <w:pPr>
        <w:widowControl/>
        <w:kinsoku/>
        <w:spacing w:line="240" w:lineRule="auto"/>
        <w:rPr>
          <w:rFonts w:ascii="Microsoft Sans Serif" w:eastAsia="Microsoft Sans Serif" w:hAnsi="Microsoft Sans Serif" w:cs="Microsoft Sans Serif"/>
          <w:i/>
          <w:iCs/>
          <w:szCs w:val="20"/>
        </w:rPr>
      </w:pPr>
      <w:r w:rsidRPr="008A4A5E">
        <w:rPr>
          <w:rFonts w:ascii="Microsoft Sans Serif" w:eastAsia="Microsoft Sans Serif" w:hAnsi="Microsoft Sans Serif" w:cs="Microsoft Sans Serif"/>
          <w:szCs w:val="20"/>
        </w:rPr>
        <w:cr/>
        <w:t>WILLIAM YENNIE III</w:t>
      </w:r>
      <w:r w:rsidRPr="008A4A5E">
        <w:rPr>
          <w:rFonts w:ascii="Microsoft Sans Serif" w:eastAsia="Microsoft Sans Serif" w:hAnsi="Microsoft Sans Serif" w:cs="Microsoft Sans Serif"/>
          <w:szCs w:val="20"/>
        </w:rPr>
        <w:cr/>
        <w:t>700 AVE P</w:t>
      </w:r>
      <w:r w:rsidRPr="008A4A5E">
        <w:rPr>
          <w:rFonts w:ascii="Microsoft Sans Serif" w:eastAsia="Microsoft Sans Serif" w:hAnsi="Microsoft Sans Serif" w:cs="Microsoft Sans Serif"/>
          <w:szCs w:val="20"/>
        </w:rPr>
        <w:cr/>
        <w:t>MATAMORAS PA  18336</w:t>
      </w:r>
      <w:r w:rsidRPr="008A4A5E">
        <w:rPr>
          <w:rFonts w:ascii="Microsoft Sans Serif" w:eastAsia="Microsoft Sans Serif" w:hAnsi="Microsoft Sans Serif" w:cs="Microsoft Sans Serif"/>
          <w:szCs w:val="20"/>
        </w:rPr>
        <w:cr/>
      </w:r>
      <w:r w:rsidRPr="008A4A5E">
        <w:rPr>
          <w:rFonts w:ascii="Microsoft Sans Serif" w:eastAsia="Microsoft Sans Serif" w:hAnsi="Microsoft Sans Serif" w:cs="Microsoft Sans Serif"/>
          <w:b/>
          <w:bCs/>
          <w:szCs w:val="20"/>
        </w:rPr>
        <w:t>845-313-6017</w:t>
      </w:r>
      <w:r w:rsidRPr="008A4A5E">
        <w:rPr>
          <w:rFonts w:ascii="Microsoft Sans Serif" w:eastAsia="Microsoft Sans Serif" w:hAnsi="Microsoft Sans Serif" w:cs="Microsoft Sans Serif"/>
          <w:szCs w:val="20"/>
        </w:rPr>
        <w:cr/>
      </w:r>
      <w:bookmarkStart w:id="5" w:name="_Hlk59616584"/>
      <w:r w:rsidRPr="008A4A5E">
        <w:rPr>
          <w:rFonts w:ascii="Microsoft Sans Serif" w:eastAsia="Microsoft Sans Serif" w:hAnsi="Microsoft Sans Serif" w:cs="Microsoft Sans Serif"/>
          <w:szCs w:val="20"/>
          <w:u w:val="single"/>
        </w:rPr>
        <w:fldChar w:fldCharType="begin"/>
      </w:r>
      <w:r w:rsidRPr="008A4A5E">
        <w:rPr>
          <w:rFonts w:ascii="Microsoft Sans Serif" w:eastAsia="Microsoft Sans Serif" w:hAnsi="Microsoft Sans Serif" w:cs="Microsoft Sans Serif"/>
          <w:szCs w:val="20"/>
          <w:u w:val="single"/>
        </w:rPr>
        <w:instrText xml:space="preserve"> HYPERLINK "mailto:billwhy3@gmail.com" </w:instrText>
      </w:r>
      <w:r w:rsidRPr="008A4A5E">
        <w:rPr>
          <w:rFonts w:ascii="Microsoft Sans Serif" w:eastAsia="Microsoft Sans Serif" w:hAnsi="Microsoft Sans Serif" w:cs="Microsoft Sans Serif"/>
          <w:szCs w:val="20"/>
          <w:u w:val="single"/>
        </w:rPr>
        <w:fldChar w:fldCharType="separate"/>
      </w:r>
      <w:r w:rsidRPr="008A4A5E">
        <w:rPr>
          <w:rFonts w:ascii="Microsoft Sans Serif" w:eastAsia="Microsoft Sans Serif" w:hAnsi="Microsoft Sans Serif" w:cs="Microsoft Sans Serif"/>
          <w:color w:val="0563C1"/>
          <w:szCs w:val="20"/>
          <w:u w:val="single"/>
        </w:rPr>
        <w:t>billwhy3@gmail.com</w:t>
      </w:r>
      <w:r w:rsidRPr="008A4A5E">
        <w:rPr>
          <w:rFonts w:ascii="Microsoft Sans Serif" w:eastAsia="Microsoft Sans Serif" w:hAnsi="Microsoft Sans Serif" w:cs="Microsoft Sans Serif"/>
          <w:szCs w:val="20"/>
          <w:u w:val="single"/>
        </w:rPr>
        <w:fldChar w:fldCharType="end"/>
      </w:r>
      <w:bookmarkEnd w:id="5"/>
      <w:r w:rsidRPr="008A4A5E">
        <w:rPr>
          <w:rFonts w:ascii="Microsoft Sans Serif" w:eastAsia="Microsoft Sans Serif" w:hAnsi="Microsoft Sans Serif" w:cs="Microsoft Sans Serif"/>
          <w:szCs w:val="20"/>
          <w:u w:val="single"/>
        </w:rPr>
        <w:t xml:space="preserve">  </w:t>
      </w:r>
      <w:r w:rsidRPr="008A4A5E">
        <w:rPr>
          <w:rFonts w:ascii="Microsoft Sans Serif" w:eastAsia="Microsoft Sans Serif" w:hAnsi="Microsoft Sans Serif" w:cs="Microsoft Sans Serif"/>
          <w:szCs w:val="20"/>
        </w:rPr>
        <w:br/>
      </w:r>
      <w:bookmarkEnd w:id="3"/>
      <w:r w:rsidRPr="008A4A5E">
        <w:rPr>
          <w:rFonts w:ascii="Microsoft Sans Serif" w:eastAsia="Microsoft Sans Serif" w:hAnsi="Microsoft Sans Serif" w:cs="Microsoft Sans Serif"/>
          <w:i/>
          <w:iCs/>
          <w:szCs w:val="20"/>
        </w:rPr>
        <w:t>Complainant C-2020-3023031 (Gas) and C-2020-3023035 (Electric)</w:t>
      </w:r>
    </w:p>
    <w:p w14:paraId="4BA1E8B1" w14:textId="77777777" w:rsidR="008A4A5E" w:rsidRPr="008A4A5E" w:rsidRDefault="008A4A5E" w:rsidP="008A4A5E">
      <w:pPr>
        <w:widowControl/>
        <w:kinsoku/>
        <w:spacing w:line="240" w:lineRule="auto"/>
        <w:rPr>
          <w:rFonts w:ascii="Microsoft Sans Serif" w:eastAsia="Microsoft Sans Serif" w:hAnsi="Microsoft Sans Serif" w:cs="Microsoft Sans Serif"/>
          <w:szCs w:val="20"/>
        </w:rPr>
      </w:pPr>
    </w:p>
    <w:p w14:paraId="1D68BD92" w14:textId="77777777" w:rsidR="008A4A5E" w:rsidRPr="008A4A5E" w:rsidRDefault="008A4A5E" w:rsidP="008A4A5E">
      <w:pPr>
        <w:widowControl/>
        <w:kinsoku/>
        <w:spacing w:line="240" w:lineRule="auto"/>
        <w:rPr>
          <w:rFonts w:ascii="Microsoft Sans Serif" w:eastAsia="Microsoft Sans Serif" w:hAnsi="Microsoft Sans Serif" w:cs="Microsoft Sans Serif"/>
          <w:i/>
          <w:iCs/>
          <w:szCs w:val="20"/>
        </w:rPr>
      </w:pPr>
      <w:r w:rsidRPr="008A4A5E">
        <w:rPr>
          <w:rFonts w:ascii="Microsoft Sans Serif" w:eastAsia="Microsoft Sans Serif" w:hAnsi="Microsoft Sans Serif" w:cs="Microsoft Sans Serif"/>
          <w:szCs w:val="20"/>
        </w:rPr>
        <w:t>CHARLES GILLINDER</w:t>
      </w:r>
      <w:r w:rsidRPr="008A4A5E">
        <w:rPr>
          <w:rFonts w:ascii="Microsoft Sans Serif" w:eastAsia="Microsoft Sans Serif" w:hAnsi="Microsoft Sans Serif" w:cs="Microsoft Sans Serif"/>
          <w:szCs w:val="20"/>
        </w:rPr>
        <w:cr/>
        <w:t>3 AVENUE N</w:t>
      </w:r>
      <w:r w:rsidRPr="008A4A5E">
        <w:rPr>
          <w:rFonts w:ascii="Microsoft Sans Serif" w:eastAsia="Microsoft Sans Serif" w:hAnsi="Microsoft Sans Serif" w:cs="Microsoft Sans Serif"/>
          <w:szCs w:val="20"/>
        </w:rPr>
        <w:cr/>
        <w:t>MATAMORAS PA  18336</w:t>
      </w:r>
      <w:r w:rsidRPr="008A4A5E">
        <w:rPr>
          <w:rFonts w:ascii="Microsoft Sans Serif" w:eastAsia="Microsoft Sans Serif" w:hAnsi="Microsoft Sans Serif" w:cs="Microsoft Sans Serif"/>
          <w:szCs w:val="20"/>
        </w:rPr>
        <w:cr/>
      </w:r>
      <w:r w:rsidRPr="008A4A5E">
        <w:rPr>
          <w:rFonts w:ascii="Microsoft Sans Serif" w:eastAsia="Microsoft Sans Serif" w:hAnsi="Microsoft Sans Serif" w:cs="Microsoft Sans Serif"/>
          <w:b/>
          <w:bCs/>
          <w:szCs w:val="20"/>
        </w:rPr>
        <w:t>845-283-2306</w:t>
      </w:r>
      <w:r w:rsidRPr="008A4A5E">
        <w:rPr>
          <w:rFonts w:ascii="Microsoft Sans Serif" w:eastAsia="Microsoft Sans Serif" w:hAnsi="Microsoft Sans Serif" w:cs="Microsoft Sans Serif"/>
          <w:szCs w:val="20"/>
        </w:rPr>
        <w:cr/>
      </w:r>
      <w:bookmarkStart w:id="6" w:name="_Hlk59616603"/>
      <w:r w:rsidRPr="008A4A5E">
        <w:rPr>
          <w:rFonts w:ascii="Microsoft Sans Serif" w:eastAsia="Microsoft Sans Serif" w:hAnsi="Microsoft Sans Serif" w:cs="Microsoft Sans Serif"/>
          <w:szCs w:val="20"/>
          <w:u w:val="single"/>
        </w:rPr>
        <w:fldChar w:fldCharType="begin"/>
      </w:r>
      <w:r w:rsidRPr="008A4A5E">
        <w:rPr>
          <w:rFonts w:ascii="Microsoft Sans Serif" w:eastAsia="Microsoft Sans Serif" w:hAnsi="Microsoft Sans Serif" w:cs="Microsoft Sans Serif"/>
          <w:szCs w:val="20"/>
          <w:u w:val="single"/>
        </w:rPr>
        <w:instrText xml:space="preserve"> HYPERLINK "mailto:charliegillinder@gmail.com" </w:instrText>
      </w:r>
      <w:r w:rsidRPr="008A4A5E">
        <w:rPr>
          <w:rFonts w:ascii="Microsoft Sans Serif" w:eastAsia="Microsoft Sans Serif" w:hAnsi="Microsoft Sans Serif" w:cs="Microsoft Sans Serif"/>
          <w:szCs w:val="20"/>
          <w:u w:val="single"/>
        </w:rPr>
        <w:fldChar w:fldCharType="separate"/>
      </w:r>
      <w:r w:rsidRPr="008A4A5E">
        <w:rPr>
          <w:rFonts w:ascii="Microsoft Sans Serif" w:eastAsia="Microsoft Sans Serif" w:hAnsi="Microsoft Sans Serif" w:cs="Microsoft Sans Serif"/>
          <w:color w:val="0563C1"/>
          <w:szCs w:val="20"/>
          <w:u w:val="single"/>
        </w:rPr>
        <w:t>charliegillinder@gmail.com</w:t>
      </w:r>
      <w:r w:rsidRPr="008A4A5E">
        <w:rPr>
          <w:rFonts w:ascii="Microsoft Sans Serif" w:eastAsia="Microsoft Sans Serif" w:hAnsi="Microsoft Sans Serif" w:cs="Microsoft Sans Serif"/>
          <w:szCs w:val="20"/>
          <w:u w:val="single"/>
        </w:rPr>
        <w:fldChar w:fldCharType="end"/>
      </w:r>
      <w:bookmarkEnd w:id="6"/>
      <w:r w:rsidRPr="008A4A5E">
        <w:rPr>
          <w:rFonts w:ascii="Microsoft Sans Serif" w:eastAsia="Microsoft Sans Serif" w:hAnsi="Microsoft Sans Serif" w:cs="Microsoft Sans Serif"/>
          <w:szCs w:val="20"/>
          <w:u w:val="single"/>
        </w:rPr>
        <w:t xml:space="preserve"> </w:t>
      </w:r>
      <w:r w:rsidRPr="008A4A5E">
        <w:rPr>
          <w:rFonts w:ascii="Microsoft Sans Serif" w:eastAsia="Microsoft Sans Serif" w:hAnsi="Microsoft Sans Serif" w:cs="Microsoft Sans Serif"/>
          <w:szCs w:val="20"/>
        </w:rPr>
        <w:br/>
      </w:r>
      <w:r w:rsidRPr="008A4A5E">
        <w:rPr>
          <w:rFonts w:ascii="Microsoft Sans Serif" w:eastAsia="Microsoft Sans Serif" w:hAnsi="Microsoft Sans Serif" w:cs="Microsoft Sans Serif"/>
          <w:i/>
          <w:iCs/>
          <w:szCs w:val="20"/>
        </w:rPr>
        <w:t xml:space="preserve">Complainant C-2020-3023038 (Gas)and C-2020-3023416 (Electric) </w:t>
      </w:r>
    </w:p>
    <w:p w14:paraId="563D59C3" w14:textId="45B47B6D" w:rsidR="008A4A5E" w:rsidRDefault="008A4A5E" w:rsidP="008A4A5E">
      <w:pPr>
        <w:widowControl/>
        <w:kinsoku/>
        <w:spacing w:line="240" w:lineRule="auto"/>
        <w:rPr>
          <w:rFonts w:ascii="Microsoft Sans Serif" w:eastAsia="Microsoft Sans Serif" w:hAnsi="Microsoft Sans Serif" w:cs="Microsoft Sans Serif"/>
          <w:i/>
          <w:iCs/>
          <w:szCs w:val="20"/>
        </w:rPr>
      </w:pPr>
      <w:r w:rsidRPr="008A4A5E">
        <w:rPr>
          <w:rFonts w:ascii="Microsoft Sans Serif" w:eastAsia="Microsoft Sans Serif" w:hAnsi="Microsoft Sans Serif" w:cs="Microsoft Sans Serif"/>
          <w:szCs w:val="20"/>
        </w:rPr>
        <w:cr/>
        <w:t>DAWN METZGER</w:t>
      </w:r>
      <w:r w:rsidRPr="008A4A5E">
        <w:rPr>
          <w:rFonts w:ascii="Microsoft Sans Serif" w:eastAsia="Microsoft Sans Serif" w:hAnsi="Microsoft Sans Serif" w:cs="Microsoft Sans Serif"/>
          <w:szCs w:val="20"/>
        </w:rPr>
        <w:cr/>
        <w:t>178 CHRISTIAN HILL RD</w:t>
      </w:r>
      <w:r w:rsidRPr="008A4A5E">
        <w:rPr>
          <w:rFonts w:ascii="Microsoft Sans Serif" w:eastAsia="Microsoft Sans Serif" w:hAnsi="Microsoft Sans Serif" w:cs="Microsoft Sans Serif"/>
          <w:szCs w:val="20"/>
        </w:rPr>
        <w:cr/>
        <w:t>MILFORD PA  18337</w:t>
      </w:r>
      <w:r w:rsidRPr="008A4A5E">
        <w:rPr>
          <w:rFonts w:ascii="Microsoft Sans Serif" w:eastAsia="Microsoft Sans Serif" w:hAnsi="Microsoft Sans Serif" w:cs="Microsoft Sans Serif"/>
          <w:szCs w:val="20"/>
        </w:rPr>
        <w:cr/>
      </w:r>
      <w:r w:rsidRPr="008A4A5E">
        <w:rPr>
          <w:rFonts w:ascii="Microsoft Sans Serif" w:eastAsia="Microsoft Sans Serif" w:hAnsi="Microsoft Sans Serif" w:cs="Microsoft Sans Serif"/>
          <w:b/>
          <w:bCs/>
          <w:szCs w:val="20"/>
        </w:rPr>
        <w:t>570-807-9594</w:t>
      </w:r>
      <w:r w:rsidRPr="008A4A5E">
        <w:rPr>
          <w:rFonts w:ascii="Microsoft Sans Serif" w:eastAsia="Microsoft Sans Serif" w:hAnsi="Microsoft Sans Serif" w:cs="Microsoft Sans Serif"/>
          <w:szCs w:val="20"/>
        </w:rPr>
        <w:cr/>
      </w:r>
      <w:bookmarkStart w:id="7" w:name="_Hlk59617205"/>
      <w:r w:rsidRPr="008A4A5E">
        <w:rPr>
          <w:rFonts w:ascii="Microsoft Sans Serif" w:eastAsia="Microsoft Sans Serif" w:hAnsi="Microsoft Sans Serif" w:cs="Microsoft Sans Serif"/>
          <w:szCs w:val="20"/>
          <w:u w:val="single"/>
        </w:rPr>
        <w:fldChar w:fldCharType="begin"/>
      </w:r>
      <w:r w:rsidRPr="008A4A5E">
        <w:rPr>
          <w:rFonts w:ascii="Microsoft Sans Serif" w:eastAsia="Microsoft Sans Serif" w:hAnsi="Microsoft Sans Serif" w:cs="Microsoft Sans Serif"/>
          <w:szCs w:val="20"/>
          <w:u w:val="single"/>
        </w:rPr>
        <w:instrText xml:space="preserve"> HYPERLINK "mailto:tmetzger@ptd.net" </w:instrText>
      </w:r>
      <w:r w:rsidRPr="008A4A5E">
        <w:rPr>
          <w:rFonts w:ascii="Microsoft Sans Serif" w:eastAsia="Microsoft Sans Serif" w:hAnsi="Microsoft Sans Serif" w:cs="Microsoft Sans Serif"/>
          <w:szCs w:val="20"/>
          <w:u w:val="single"/>
        </w:rPr>
        <w:fldChar w:fldCharType="separate"/>
      </w:r>
      <w:r w:rsidRPr="008A4A5E">
        <w:rPr>
          <w:rFonts w:ascii="Microsoft Sans Serif" w:eastAsia="Microsoft Sans Serif" w:hAnsi="Microsoft Sans Serif" w:cs="Microsoft Sans Serif"/>
          <w:color w:val="0563C1"/>
          <w:szCs w:val="20"/>
          <w:u w:val="single"/>
        </w:rPr>
        <w:t>tmetzger@ptd.net</w:t>
      </w:r>
      <w:r w:rsidRPr="008A4A5E">
        <w:rPr>
          <w:rFonts w:ascii="Microsoft Sans Serif" w:eastAsia="Microsoft Sans Serif" w:hAnsi="Microsoft Sans Serif" w:cs="Microsoft Sans Serif"/>
          <w:szCs w:val="20"/>
          <w:u w:val="single"/>
        </w:rPr>
        <w:fldChar w:fldCharType="end"/>
      </w:r>
      <w:bookmarkEnd w:id="7"/>
      <w:r w:rsidRPr="008A4A5E">
        <w:rPr>
          <w:rFonts w:ascii="Microsoft Sans Serif" w:eastAsia="Microsoft Sans Serif" w:hAnsi="Microsoft Sans Serif" w:cs="Microsoft Sans Serif"/>
          <w:szCs w:val="20"/>
          <w:u w:val="single"/>
        </w:rPr>
        <w:t xml:space="preserve">  </w:t>
      </w:r>
      <w:r w:rsidRPr="008A4A5E">
        <w:rPr>
          <w:rFonts w:ascii="Microsoft Sans Serif" w:eastAsia="Microsoft Sans Serif" w:hAnsi="Microsoft Sans Serif" w:cs="Microsoft Sans Serif"/>
          <w:szCs w:val="20"/>
        </w:rPr>
        <w:cr/>
      </w:r>
      <w:r w:rsidRPr="008A4A5E">
        <w:rPr>
          <w:rFonts w:ascii="Microsoft Sans Serif" w:eastAsia="Microsoft Sans Serif" w:hAnsi="Microsoft Sans Serif" w:cs="Microsoft Sans Serif"/>
          <w:i/>
          <w:iCs/>
          <w:szCs w:val="20"/>
        </w:rPr>
        <w:t>Complainant C-2020-3022987 (Electric)</w:t>
      </w:r>
    </w:p>
    <w:p w14:paraId="37EFD2D3" w14:textId="0677B469" w:rsidR="008A4A5E" w:rsidRDefault="008A4A5E" w:rsidP="008A4A5E">
      <w:pPr>
        <w:widowControl/>
        <w:kinsoku/>
        <w:spacing w:line="240" w:lineRule="auto"/>
        <w:rPr>
          <w:rFonts w:ascii="Microsoft Sans Serif" w:eastAsia="Microsoft Sans Serif" w:hAnsi="Microsoft Sans Serif" w:cs="Microsoft Sans Serif"/>
          <w:i/>
          <w:iCs/>
          <w:szCs w:val="20"/>
        </w:rPr>
      </w:pPr>
    </w:p>
    <w:p w14:paraId="3950C5C2" w14:textId="77777777" w:rsidR="008A4A5E" w:rsidRPr="008A4A5E" w:rsidRDefault="008A4A5E" w:rsidP="008A4A5E">
      <w:pPr>
        <w:widowControl/>
        <w:kinsoku/>
        <w:spacing w:line="240" w:lineRule="auto"/>
        <w:rPr>
          <w:rFonts w:ascii="Microsoft Sans Serif" w:eastAsia="Microsoft Sans Serif" w:hAnsi="Microsoft Sans Serif" w:cs="Microsoft Sans Serif"/>
          <w:i/>
          <w:iCs/>
          <w:szCs w:val="20"/>
        </w:rPr>
      </w:pPr>
    </w:p>
    <w:p w14:paraId="0AA971DF" w14:textId="77777777" w:rsidR="008A4A5E" w:rsidRPr="008A4A5E" w:rsidRDefault="008A4A5E" w:rsidP="008A4A5E">
      <w:pPr>
        <w:widowControl/>
        <w:kinsoku/>
        <w:spacing w:line="240" w:lineRule="auto"/>
        <w:rPr>
          <w:rFonts w:ascii="Microsoft Sans Serif" w:eastAsia="Microsoft Sans Serif" w:hAnsi="Microsoft Sans Serif" w:cs="Microsoft Sans Serif"/>
          <w:i/>
          <w:iCs/>
          <w:szCs w:val="20"/>
        </w:rPr>
      </w:pPr>
      <w:r w:rsidRPr="008A4A5E">
        <w:rPr>
          <w:rFonts w:ascii="Microsoft Sans Serif" w:eastAsia="Microsoft Sans Serif" w:hAnsi="Microsoft Sans Serif" w:cs="Microsoft Sans Serif"/>
          <w:szCs w:val="20"/>
        </w:rPr>
        <w:lastRenderedPageBreak/>
        <w:t>ANTHONY PINKALA</w:t>
      </w:r>
      <w:r w:rsidRPr="008A4A5E">
        <w:rPr>
          <w:rFonts w:ascii="Microsoft Sans Serif" w:eastAsia="Microsoft Sans Serif" w:hAnsi="Microsoft Sans Serif" w:cs="Microsoft Sans Serif"/>
          <w:szCs w:val="20"/>
        </w:rPr>
        <w:cr/>
        <w:t>115 ROSE LANE</w:t>
      </w:r>
      <w:r w:rsidRPr="008A4A5E">
        <w:rPr>
          <w:rFonts w:ascii="Microsoft Sans Serif" w:eastAsia="Microsoft Sans Serif" w:hAnsi="Microsoft Sans Serif" w:cs="Microsoft Sans Serif"/>
          <w:szCs w:val="20"/>
        </w:rPr>
        <w:cr/>
        <w:t>MATAMORAS PA  18336</w:t>
      </w:r>
      <w:r w:rsidRPr="008A4A5E">
        <w:rPr>
          <w:rFonts w:ascii="Microsoft Sans Serif" w:eastAsia="Microsoft Sans Serif" w:hAnsi="Microsoft Sans Serif" w:cs="Microsoft Sans Serif"/>
          <w:szCs w:val="20"/>
        </w:rPr>
        <w:cr/>
      </w:r>
      <w:r w:rsidRPr="008A4A5E">
        <w:rPr>
          <w:rFonts w:ascii="Microsoft Sans Serif" w:eastAsia="Microsoft Sans Serif" w:hAnsi="Microsoft Sans Serif" w:cs="Microsoft Sans Serif"/>
          <w:b/>
          <w:bCs/>
          <w:szCs w:val="20"/>
        </w:rPr>
        <w:t>845-281-8280</w:t>
      </w:r>
      <w:r w:rsidRPr="008A4A5E">
        <w:rPr>
          <w:rFonts w:ascii="Microsoft Sans Serif" w:eastAsia="Microsoft Sans Serif" w:hAnsi="Microsoft Sans Serif" w:cs="Microsoft Sans Serif"/>
          <w:szCs w:val="20"/>
        </w:rPr>
        <w:cr/>
      </w:r>
      <w:bookmarkStart w:id="8" w:name="_Hlk59617218"/>
      <w:r w:rsidRPr="008A4A5E">
        <w:rPr>
          <w:rFonts w:ascii="Microsoft Sans Serif" w:eastAsia="Microsoft Sans Serif" w:hAnsi="Microsoft Sans Serif" w:cs="Microsoft Sans Serif"/>
          <w:szCs w:val="20"/>
          <w:u w:val="single"/>
        </w:rPr>
        <w:fldChar w:fldCharType="begin"/>
      </w:r>
      <w:r w:rsidRPr="008A4A5E">
        <w:rPr>
          <w:rFonts w:ascii="Microsoft Sans Serif" w:eastAsia="Microsoft Sans Serif" w:hAnsi="Microsoft Sans Serif" w:cs="Microsoft Sans Serif"/>
          <w:szCs w:val="20"/>
          <w:u w:val="single"/>
        </w:rPr>
        <w:instrText xml:space="preserve"> HYPERLINK "mailto:pinktony2@outlook.com" </w:instrText>
      </w:r>
      <w:r w:rsidRPr="008A4A5E">
        <w:rPr>
          <w:rFonts w:ascii="Microsoft Sans Serif" w:eastAsia="Microsoft Sans Serif" w:hAnsi="Microsoft Sans Serif" w:cs="Microsoft Sans Serif"/>
          <w:szCs w:val="20"/>
          <w:u w:val="single"/>
        </w:rPr>
        <w:fldChar w:fldCharType="separate"/>
      </w:r>
      <w:r w:rsidRPr="008A4A5E">
        <w:rPr>
          <w:rFonts w:ascii="Microsoft Sans Serif" w:eastAsia="Microsoft Sans Serif" w:hAnsi="Microsoft Sans Serif" w:cs="Microsoft Sans Serif"/>
          <w:color w:val="0563C1"/>
          <w:szCs w:val="20"/>
          <w:u w:val="single"/>
        </w:rPr>
        <w:t>pinktony2@outlook.com</w:t>
      </w:r>
      <w:r w:rsidRPr="008A4A5E">
        <w:rPr>
          <w:rFonts w:ascii="Microsoft Sans Serif" w:eastAsia="Microsoft Sans Serif" w:hAnsi="Microsoft Sans Serif" w:cs="Microsoft Sans Serif"/>
          <w:szCs w:val="20"/>
          <w:u w:val="single"/>
        </w:rPr>
        <w:fldChar w:fldCharType="end"/>
      </w:r>
      <w:bookmarkEnd w:id="8"/>
      <w:r w:rsidRPr="008A4A5E">
        <w:rPr>
          <w:rFonts w:ascii="Microsoft Sans Serif" w:eastAsia="Microsoft Sans Serif" w:hAnsi="Microsoft Sans Serif" w:cs="Microsoft Sans Serif"/>
          <w:szCs w:val="20"/>
          <w:u w:val="single"/>
        </w:rPr>
        <w:t xml:space="preserve">  </w:t>
      </w:r>
      <w:r w:rsidRPr="008A4A5E">
        <w:rPr>
          <w:rFonts w:ascii="Microsoft Sans Serif" w:eastAsia="Microsoft Sans Serif" w:hAnsi="Microsoft Sans Serif" w:cs="Microsoft Sans Serif"/>
          <w:szCs w:val="20"/>
        </w:rPr>
        <w:br/>
      </w:r>
      <w:r w:rsidRPr="008A4A5E">
        <w:rPr>
          <w:rFonts w:ascii="Microsoft Sans Serif" w:eastAsia="Microsoft Sans Serif" w:hAnsi="Microsoft Sans Serif" w:cs="Microsoft Sans Serif"/>
          <w:i/>
          <w:iCs/>
          <w:szCs w:val="20"/>
        </w:rPr>
        <w:t>Complainant C-2020-3023020 (Electric)</w:t>
      </w:r>
    </w:p>
    <w:p w14:paraId="21823E4C" w14:textId="77777777" w:rsidR="008A4A5E" w:rsidRPr="008A4A5E" w:rsidRDefault="008A4A5E" w:rsidP="008A4A5E">
      <w:pPr>
        <w:widowControl/>
        <w:kinsoku/>
        <w:spacing w:line="240" w:lineRule="auto"/>
        <w:rPr>
          <w:rFonts w:ascii="Microsoft Sans Serif" w:eastAsia="Microsoft Sans Serif" w:hAnsi="Microsoft Sans Serif" w:cs="Microsoft Sans Serif"/>
          <w:szCs w:val="20"/>
        </w:rPr>
      </w:pPr>
    </w:p>
    <w:p w14:paraId="1C9CABA0" w14:textId="77777777" w:rsidR="008A4A5E" w:rsidRPr="008A4A5E" w:rsidRDefault="008A4A5E" w:rsidP="008A4A5E">
      <w:pPr>
        <w:widowControl/>
        <w:kinsoku/>
        <w:spacing w:line="240" w:lineRule="auto"/>
        <w:rPr>
          <w:rFonts w:ascii="Microsoft Sans Serif" w:eastAsia="Microsoft Sans Serif" w:hAnsi="Microsoft Sans Serif" w:cs="Microsoft Sans Serif"/>
          <w:i/>
          <w:iCs/>
          <w:szCs w:val="20"/>
        </w:rPr>
      </w:pPr>
      <w:r w:rsidRPr="008A4A5E">
        <w:rPr>
          <w:rFonts w:ascii="Microsoft Sans Serif" w:eastAsia="Microsoft Sans Serif" w:hAnsi="Microsoft Sans Serif" w:cs="Microsoft Sans Serif"/>
          <w:szCs w:val="20"/>
        </w:rPr>
        <w:t>JOHN DALTON</w:t>
      </w:r>
      <w:r w:rsidRPr="008A4A5E">
        <w:rPr>
          <w:rFonts w:ascii="Microsoft Sans Serif" w:eastAsia="Microsoft Sans Serif" w:hAnsi="Microsoft Sans Serif" w:cs="Microsoft Sans Serif"/>
          <w:szCs w:val="20"/>
        </w:rPr>
        <w:cr/>
        <w:t>205 POND DRIVE</w:t>
      </w:r>
      <w:r w:rsidRPr="008A4A5E">
        <w:rPr>
          <w:rFonts w:ascii="Microsoft Sans Serif" w:eastAsia="Microsoft Sans Serif" w:hAnsi="Microsoft Sans Serif" w:cs="Microsoft Sans Serif"/>
          <w:szCs w:val="20"/>
        </w:rPr>
        <w:cr/>
        <w:t>WESTFALL TOWNSHIP PA  18336-2304</w:t>
      </w:r>
      <w:r w:rsidRPr="008A4A5E">
        <w:rPr>
          <w:rFonts w:ascii="Microsoft Sans Serif" w:eastAsia="Microsoft Sans Serif" w:hAnsi="Microsoft Sans Serif" w:cs="Microsoft Sans Serif"/>
          <w:szCs w:val="20"/>
        </w:rPr>
        <w:cr/>
      </w:r>
      <w:r w:rsidRPr="008A4A5E">
        <w:rPr>
          <w:rFonts w:ascii="Microsoft Sans Serif" w:eastAsia="Microsoft Sans Serif" w:hAnsi="Microsoft Sans Serif" w:cs="Microsoft Sans Serif"/>
          <w:b/>
          <w:bCs/>
          <w:szCs w:val="20"/>
        </w:rPr>
        <w:t>570-832-4225</w:t>
      </w:r>
      <w:r w:rsidRPr="008A4A5E">
        <w:rPr>
          <w:rFonts w:ascii="Microsoft Sans Serif" w:eastAsia="Microsoft Sans Serif" w:hAnsi="Microsoft Sans Serif" w:cs="Microsoft Sans Serif"/>
          <w:b/>
          <w:bCs/>
          <w:szCs w:val="20"/>
        </w:rPr>
        <w:cr/>
      </w:r>
      <w:bookmarkStart w:id="9" w:name="_Hlk59617317"/>
      <w:r w:rsidRPr="008A4A5E">
        <w:rPr>
          <w:rFonts w:ascii="Microsoft Sans Serif" w:eastAsia="Microsoft Sans Serif" w:hAnsi="Microsoft Sans Serif" w:cs="Microsoft Sans Serif"/>
          <w:szCs w:val="20"/>
          <w:u w:val="single"/>
        </w:rPr>
        <w:fldChar w:fldCharType="begin"/>
      </w:r>
      <w:r w:rsidRPr="008A4A5E">
        <w:rPr>
          <w:rFonts w:ascii="Microsoft Sans Serif" w:eastAsia="Microsoft Sans Serif" w:hAnsi="Microsoft Sans Serif" w:cs="Microsoft Sans Serif"/>
          <w:szCs w:val="20"/>
          <w:u w:val="single"/>
        </w:rPr>
        <w:instrText xml:space="preserve"> HYPERLINK "mailto:jwdalton73@gmail.com" </w:instrText>
      </w:r>
      <w:r w:rsidRPr="008A4A5E">
        <w:rPr>
          <w:rFonts w:ascii="Microsoft Sans Serif" w:eastAsia="Microsoft Sans Serif" w:hAnsi="Microsoft Sans Serif" w:cs="Microsoft Sans Serif"/>
          <w:szCs w:val="20"/>
          <w:u w:val="single"/>
        </w:rPr>
        <w:fldChar w:fldCharType="separate"/>
      </w:r>
      <w:r w:rsidRPr="008A4A5E">
        <w:rPr>
          <w:rFonts w:ascii="Microsoft Sans Serif" w:eastAsia="Microsoft Sans Serif" w:hAnsi="Microsoft Sans Serif" w:cs="Microsoft Sans Serif"/>
          <w:color w:val="0563C1"/>
          <w:szCs w:val="20"/>
          <w:u w:val="single"/>
        </w:rPr>
        <w:t>jwdalton73@gmail.com</w:t>
      </w:r>
      <w:r w:rsidRPr="008A4A5E">
        <w:rPr>
          <w:rFonts w:ascii="Microsoft Sans Serif" w:eastAsia="Microsoft Sans Serif" w:hAnsi="Microsoft Sans Serif" w:cs="Microsoft Sans Serif"/>
          <w:szCs w:val="20"/>
          <w:u w:val="single"/>
        </w:rPr>
        <w:fldChar w:fldCharType="end"/>
      </w:r>
      <w:bookmarkEnd w:id="9"/>
      <w:r w:rsidRPr="008A4A5E">
        <w:rPr>
          <w:rFonts w:ascii="Microsoft Sans Serif" w:eastAsia="Microsoft Sans Serif" w:hAnsi="Microsoft Sans Serif" w:cs="Microsoft Sans Serif"/>
          <w:szCs w:val="20"/>
          <w:u w:val="single"/>
        </w:rPr>
        <w:t xml:space="preserve">  </w:t>
      </w:r>
      <w:r w:rsidRPr="008A4A5E">
        <w:rPr>
          <w:rFonts w:ascii="Microsoft Sans Serif" w:eastAsia="Microsoft Sans Serif" w:hAnsi="Microsoft Sans Serif" w:cs="Microsoft Sans Serif"/>
          <w:szCs w:val="20"/>
        </w:rPr>
        <w:cr/>
      </w:r>
      <w:r w:rsidRPr="008A4A5E">
        <w:rPr>
          <w:rFonts w:ascii="Microsoft Sans Serif" w:eastAsia="Microsoft Sans Serif" w:hAnsi="Microsoft Sans Serif" w:cs="Microsoft Sans Serif"/>
          <w:i/>
          <w:iCs/>
          <w:szCs w:val="20"/>
        </w:rPr>
        <w:t>Complainant C-2020-3023239 (Electric)</w:t>
      </w:r>
    </w:p>
    <w:p w14:paraId="4170CD93" w14:textId="77777777" w:rsidR="008A4A5E" w:rsidRPr="008A4A5E" w:rsidRDefault="008A4A5E" w:rsidP="008A4A5E">
      <w:pPr>
        <w:widowControl/>
        <w:kinsoku/>
        <w:spacing w:line="240" w:lineRule="auto"/>
        <w:rPr>
          <w:rFonts w:ascii="Microsoft Sans Serif" w:eastAsia="Microsoft Sans Serif" w:hAnsi="Microsoft Sans Serif" w:cs="Microsoft Sans Serif"/>
          <w:szCs w:val="20"/>
        </w:rPr>
      </w:pPr>
    </w:p>
    <w:p w14:paraId="1F8B5FF0" w14:textId="77777777" w:rsidR="008A4A5E" w:rsidRPr="008A4A5E" w:rsidRDefault="008A4A5E" w:rsidP="008A4A5E">
      <w:pPr>
        <w:widowControl/>
        <w:kinsoku/>
        <w:spacing w:line="240" w:lineRule="auto"/>
        <w:rPr>
          <w:rFonts w:ascii="Microsoft Sans Serif" w:eastAsia="Microsoft Sans Serif" w:hAnsi="Microsoft Sans Serif" w:cs="Microsoft Sans Serif"/>
          <w:i/>
          <w:iCs/>
          <w:szCs w:val="20"/>
        </w:rPr>
      </w:pPr>
      <w:bookmarkStart w:id="10" w:name="_Hlk59616381"/>
      <w:r w:rsidRPr="008A4A5E">
        <w:rPr>
          <w:rFonts w:ascii="Microsoft Sans Serif" w:eastAsia="Microsoft Sans Serif" w:hAnsi="Microsoft Sans Serif" w:cs="Microsoft Sans Serif"/>
          <w:szCs w:val="20"/>
        </w:rPr>
        <w:t>CAROL LOSEE</w:t>
      </w:r>
      <w:r w:rsidRPr="008A4A5E">
        <w:rPr>
          <w:rFonts w:ascii="Microsoft Sans Serif" w:eastAsia="Microsoft Sans Serif" w:hAnsi="Microsoft Sans Serif" w:cs="Microsoft Sans Serif"/>
          <w:szCs w:val="20"/>
        </w:rPr>
        <w:cr/>
        <w:t>302 DELAWARE DRIVE</w:t>
      </w:r>
      <w:r w:rsidRPr="008A4A5E">
        <w:rPr>
          <w:rFonts w:ascii="Microsoft Sans Serif" w:eastAsia="Microsoft Sans Serif" w:hAnsi="Microsoft Sans Serif" w:cs="Microsoft Sans Serif"/>
          <w:szCs w:val="20"/>
        </w:rPr>
        <w:cr/>
        <w:t>MATAMORAS PA  18336</w:t>
      </w:r>
      <w:r w:rsidRPr="008A4A5E">
        <w:rPr>
          <w:rFonts w:ascii="Microsoft Sans Serif" w:eastAsia="Microsoft Sans Serif" w:hAnsi="Microsoft Sans Serif" w:cs="Microsoft Sans Serif"/>
          <w:szCs w:val="20"/>
        </w:rPr>
        <w:cr/>
      </w:r>
      <w:r w:rsidRPr="008A4A5E">
        <w:rPr>
          <w:rFonts w:ascii="Microsoft Sans Serif" w:eastAsia="Microsoft Sans Serif" w:hAnsi="Microsoft Sans Serif" w:cs="Microsoft Sans Serif"/>
          <w:b/>
          <w:bCs/>
          <w:szCs w:val="20"/>
        </w:rPr>
        <w:t>570-534-9990</w:t>
      </w:r>
      <w:r w:rsidRPr="008A4A5E">
        <w:rPr>
          <w:rFonts w:ascii="Microsoft Sans Serif" w:eastAsia="Microsoft Sans Serif" w:hAnsi="Microsoft Sans Serif" w:cs="Microsoft Sans Serif"/>
          <w:szCs w:val="20"/>
        </w:rPr>
        <w:br/>
      </w:r>
      <w:r w:rsidRPr="008A4A5E">
        <w:rPr>
          <w:rFonts w:ascii="Microsoft Sans Serif" w:eastAsia="Microsoft Sans Serif" w:hAnsi="Microsoft Sans Serif" w:cs="Microsoft Sans Serif"/>
          <w:i/>
          <w:iCs/>
          <w:szCs w:val="20"/>
        </w:rPr>
        <w:t>(no email, USPS only)</w:t>
      </w:r>
    </w:p>
    <w:p w14:paraId="40EC445E" w14:textId="77777777" w:rsidR="008A4A5E" w:rsidRPr="008A4A5E" w:rsidRDefault="008A4A5E" w:rsidP="008A4A5E">
      <w:pPr>
        <w:widowControl/>
        <w:kinsoku/>
        <w:spacing w:line="240" w:lineRule="auto"/>
        <w:rPr>
          <w:rFonts w:ascii="Microsoft Sans Serif" w:eastAsia="Microsoft Sans Serif" w:hAnsi="Microsoft Sans Serif" w:cs="Microsoft Sans Serif"/>
          <w:i/>
          <w:iCs/>
          <w:szCs w:val="20"/>
        </w:rPr>
      </w:pPr>
      <w:r w:rsidRPr="008A4A5E">
        <w:rPr>
          <w:rFonts w:ascii="Microsoft Sans Serif" w:eastAsia="Microsoft Sans Serif" w:hAnsi="Microsoft Sans Serif" w:cs="Microsoft Sans Serif"/>
          <w:i/>
          <w:iCs/>
          <w:szCs w:val="20"/>
        </w:rPr>
        <w:t>Complainant C-2020-3023152 (Electric) and C-2020-3023174 (Gas)</w:t>
      </w:r>
    </w:p>
    <w:p w14:paraId="43079D3E" w14:textId="77777777" w:rsidR="008A4A5E" w:rsidRPr="008A4A5E" w:rsidRDefault="008A4A5E" w:rsidP="008A4A5E">
      <w:pPr>
        <w:widowControl/>
        <w:kinsoku/>
        <w:spacing w:line="240" w:lineRule="auto"/>
        <w:rPr>
          <w:rFonts w:ascii="Microsoft Sans Serif" w:eastAsia="Microsoft Sans Serif" w:hAnsi="Microsoft Sans Serif" w:cs="Microsoft Sans Serif"/>
          <w:i/>
          <w:iCs/>
          <w:szCs w:val="20"/>
        </w:rPr>
      </w:pPr>
    </w:p>
    <w:p w14:paraId="16283E39" w14:textId="77777777" w:rsidR="008A4A5E" w:rsidRPr="008A4A5E" w:rsidRDefault="008A4A5E" w:rsidP="008A4A5E">
      <w:pPr>
        <w:widowControl/>
        <w:kinsoku/>
        <w:spacing w:line="240" w:lineRule="auto"/>
        <w:rPr>
          <w:rFonts w:ascii="Microsoft Sans Serif" w:eastAsia="Microsoft Sans Serif" w:hAnsi="Microsoft Sans Serif" w:cs="Microsoft Sans Serif"/>
          <w:szCs w:val="20"/>
        </w:rPr>
      </w:pPr>
      <w:r w:rsidRPr="008A4A5E">
        <w:rPr>
          <w:rFonts w:ascii="Microsoft Sans Serif" w:eastAsia="Microsoft Sans Serif" w:hAnsi="Microsoft Sans Serif" w:cs="Microsoft Sans Serif"/>
          <w:szCs w:val="20"/>
        </w:rPr>
        <w:t>MARLA J HULSE</w:t>
      </w:r>
    </w:p>
    <w:p w14:paraId="20E7DD5C" w14:textId="77777777" w:rsidR="008A4A5E" w:rsidRPr="008A4A5E" w:rsidRDefault="008A4A5E" w:rsidP="008A4A5E">
      <w:pPr>
        <w:widowControl/>
        <w:kinsoku/>
        <w:spacing w:line="240" w:lineRule="auto"/>
        <w:rPr>
          <w:rFonts w:ascii="Microsoft Sans Serif" w:eastAsia="Microsoft Sans Serif" w:hAnsi="Microsoft Sans Serif" w:cs="Microsoft Sans Serif"/>
          <w:szCs w:val="20"/>
        </w:rPr>
      </w:pPr>
      <w:r w:rsidRPr="008A4A5E">
        <w:rPr>
          <w:rFonts w:ascii="Microsoft Sans Serif" w:eastAsia="Microsoft Sans Serif" w:hAnsi="Microsoft Sans Serif" w:cs="Microsoft Sans Serif"/>
          <w:szCs w:val="20"/>
        </w:rPr>
        <w:t>104 AVENUE O</w:t>
      </w:r>
    </w:p>
    <w:p w14:paraId="7A23E54A" w14:textId="77777777" w:rsidR="008A4A5E" w:rsidRPr="008A4A5E" w:rsidRDefault="008A4A5E" w:rsidP="008A4A5E">
      <w:pPr>
        <w:widowControl/>
        <w:kinsoku/>
        <w:spacing w:line="240" w:lineRule="auto"/>
        <w:rPr>
          <w:rFonts w:ascii="Microsoft Sans Serif" w:eastAsia="Microsoft Sans Serif" w:hAnsi="Microsoft Sans Serif" w:cs="Microsoft Sans Serif"/>
          <w:szCs w:val="20"/>
        </w:rPr>
      </w:pPr>
      <w:r w:rsidRPr="008A4A5E">
        <w:rPr>
          <w:rFonts w:ascii="Microsoft Sans Serif" w:eastAsia="Microsoft Sans Serif" w:hAnsi="Microsoft Sans Serif" w:cs="Microsoft Sans Serif"/>
          <w:szCs w:val="20"/>
        </w:rPr>
        <w:t>MATAMORA PA  18336</w:t>
      </w:r>
    </w:p>
    <w:p w14:paraId="4E20440A" w14:textId="77777777" w:rsidR="008A4A5E" w:rsidRPr="008A4A5E" w:rsidRDefault="008A4A5E" w:rsidP="008A4A5E">
      <w:pPr>
        <w:widowControl/>
        <w:kinsoku/>
        <w:spacing w:line="240" w:lineRule="auto"/>
        <w:rPr>
          <w:rFonts w:ascii="Microsoft Sans Serif" w:eastAsia="Microsoft Sans Serif" w:hAnsi="Microsoft Sans Serif" w:cs="Microsoft Sans Serif"/>
          <w:szCs w:val="20"/>
        </w:rPr>
      </w:pPr>
      <w:r w:rsidRPr="008A4A5E">
        <w:rPr>
          <w:rFonts w:ascii="Microsoft Sans Serif" w:eastAsia="Microsoft Sans Serif" w:hAnsi="Microsoft Sans Serif" w:cs="Microsoft Sans Serif"/>
          <w:szCs w:val="20"/>
        </w:rPr>
        <w:t>570-491-2631</w:t>
      </w:r>
    </w:p>
    <w:bookmarkStart w:id="11" w:name="_Hlk59619034"/>
    <w:p w14:paraId="46DF0CB9" w14:textId="77777777" w:rsidR="008A4A5E" w:rsidRPr="008A4A5E" w:rsidRDefault="008A4A5E" w:rsidP="008A4A5E">
      <w:pPr>
        <w:widowControl/>
        <w:kinsoku/>
        <w:spacing w:line="240" w:lineRule="auto"/>
        <w:rPr>
          <w:rFonts w:ascii="Microsoft Sans Serif" w:eastAsia="Microsoft Sans Serif" w:hAnsi="Microsoft Sans Serif" w:cs="Microsoft Sans Serif"/>
          <w:szCs w:val="20"/>
        </w:rPr>
      </w:pPr>
      <w:r w:rsidRPr="008A4A5E">
        <w:rPr>
          <w:rFonts w:ascii="Microsoft Sans Serif" w:eastAsia="Microsoft Sans Serif" w:hAnsi="Microsoft Sans Serif" w:cs="Microsoft Sans Serif"/>
          <w:szCs w:val="20"/>
        </w:rPr>
        <w:fldChar w:fldCharType="begin"/>
      </w:r>
      <w:r w:rsidRPr="008A4A5E">
        <w:rPr>
          <w:rFonts w:ascii="Microsoft Sans Serif" w:eastAsia="Microsoft Sans Serif" w:hAnsi="Microsoft Sans Serif" w:cs="Microsoft Sans Serif"/>
          <w:szCs w:val="20"/>
        </w:rPr>
        <w:instrText xml:space="preserve"> HYPERLINK "mailto:Auntiem14@verizon.net" </w:instrText>
      </w:r>
      <w:r w:rsidRPr="008A4A5E">
        <w:rPr>
          <w:rFonts w:ascii="Microsoft Sans Serif" w:eastAsia="Microsoft Sans Serif" w:hAnsi="Microsoft Sans Serif" w:cs="Microsoft Sans Serif"/>
          <w:szCs w:val="20"/>
        </w:rPr>
        <w:fldChar w:fldCharType="separate"/>
      </w:r>
      <w:r w:rsidRPr="008A4A5E">
        <w:rPr>
          <w:rFonts w:ascii="Microsoft Sans Serif" w:eastAsia="Microsoft Sans Serif" w:hAnsi="Microsoft Sans Serif" w:cs="Microsoft Sans Serif"/>
          <w:color w:val="0563C1"/>
          <w:szCs w:val="20"/>
          <w:u w:val="single"/>
        </w:rPr>
        <w:t>auntiem14@verizon.net</w:t>
      </w:r>
      <w:r w:rsidRPr="008A4A5E">
        <w:rPr>
          <w:rFonts w:ascii="Microsoft Sans Serif" w:eastAsia="Microsoft Sans Serif" w:hAnsi="Microsoft Sans Serif" w:cs="Microsoft Sans Serif"/>
          <w:szCs w:val="20"/>
        </w:rPr>
        <w:fldChar w:fldCharType="end"/>
      </w:r>
      <w:bookmarkEnd w:id="11"/>
      <w:r w:rsidRPr="008A4A5E">
        <w:rPr>
          <w:rFonts w:ascii="Microsoft Sans Serif" w:eastAsia="Microsoft Sans Serif" w:hAnsi="Microsoft Sans Serif" w:cs="Microsoft Sans Serif"/>
          <w:szCs w:val="20"/>
        </w:rPr>
        <w:t xml:space="preserve"> </w:t>
      </w:r>
    </w:p>
    <w:p w14:paraId="75F7EDEB" w14:textId="77777777" w:rsidR="008A4A5E" w:rsidRPr="008A4A5E" w:rsidRDefault="008A4A5E" w:rsidP="008A4A5E">
      <w:pPr>
        <w:widowControl/>
        <w:kinsoku/>
        <w:spacing w:line="240" w:lineRule="auto"/>
        <w:rPr>
          <w:rFonts w:ascii="Microsoft Sans Serif" w:eastAsia="Microsoft Sans Serif" w:hAnsi="Microsoft Sans Serif" w:cs="Microsoft Sans Serif"/>
          <w:i/>
          <w:iCs/>
          <w:szCs w:val="20"/>
        </w:rPr>
      </w:pPr>
      <w:r w:rsidRPr="008A4A5E">
        <w:rPr>
          <w:rFonts w:ascii="Microsoft Sans Serif" w:eastAsia="Microsoft Sans Serif" w:hAnsi="Microsoft Sans Serif" w:cs="Microsoft Sans Serif"/>
          <w:i/>
          <w:iCs/>
          <w:szCs w:val="20"/>
        </w:rPr>
        <w:t>Complainant C-2020-3023418 (Electric)  and C-2020-3023447</w:t>
      </w:r>
    </w:p>
    <w:p w14:paraId="436F52F9" w14:textId="77777777" w:rsidR="008A4A5E" w:rsidRPr="008A4A5E" w:rsidRDefault="008A4A5E" w:rsidP="008A4A5E">
      <w:pPr>
        <w:widowControl/>
        <w:kinsoku/>
        <w:spacing w:line="240" w:lineRule="auto"/>
        <w:rPr>
          <w:rFonts w:ascii="Microsoft Sans Serif" w:eastAsia="Microsoft Sans Serif" w:hAnsi="Microsoft Sans Serif" w:cs="Microsoft Sans Serif"/>
          <w:i/>
          <w:iCs/>
          <w:szCs w:val="20"/>
        </w:rPr>
      </w:pPr>
    </w:p>
    <w:bookmarkEnd w:id="10"/>
    <w:p w14:paraId="20CEE503" w14:textId="77777777" w:rsidR="008A4A5E" w:rsidRPr="008A4A5E" w:rsidRDefault="008A4A5E" w:rsidP="008A4A5E">
      <w:pPr>
        <w:widowControl/>
        <w:kinsoku/>
        <w:spacing w:line="240" w:lineRule="auto"/>
        <w:rPr>
          <w:rFonts w:ascii="Microsoft Sans Serif" w:hAnsi="Microsoft Sans Serif" w:cs="Microsoft Sans Serif"/>
        </w:rPr>
      </w:pPr>
      <w:r w:rsidRPr="008A4A5E">
        <w:rPr>
          <w:rFonts w:ascii="Microsoft Sans Serif" w:hAnsi="Microsoft Sans Serif" w:cs="Microsoft Sans Serif"/>
        </w:rPr>
        <w:t>CANDACE HOWARD</w:t>
      </w:r>
    </w:p>
    <w:p w14:paraId="3C3473AA" w14:textId="77777777" w:rsidR="008A4A5E" w:rsidRPr="008A4A5E" w:rsidRDefault="008A4A5E" w:rsidP="008A4A5E">
      <w:pPr>
        <w:widowControl/>
        <w:kinsoku/>
        <w:spacing w:line="240" w:lineRule="auto"/>
        <w:rPr>
          <w:rFonts w:ascii="Microsoft Sans Serif" w:hAnsi="Microsoft Sans Serif" w:cs="Microsoft Sans Serif"/>
        </w:rPr>
      </w:pPr>
      <w:r w:rsidRPr="008A4A5E">
        <w:rPr>
          <w:rFonts w:ascii="Microsoft Sans Serif" w:hAnsi="Microsoft Sans Serif" w:cs="Microsoft Sans Serif"/>
        </w:rPr>
        <w:t>704 AVENUE I</w:t>
      </w:r>
    </w:p>
    <w:p w14:paraId="434616DA" w14:textId="77777777" w:rsidR="008A4A5E" w:rsidRPr="008A4A5E" w:rsidRDefault="008A4A5E" w:rsidP="008A4A5E">
      <w:pPr>
        <w:widowControl/>
        <w:kinsoku/>
        <w:spacing w:line="240" w:lineRule="auto"/>
        <w:rPr>
          <w:rFonts w:ascii="Microsoft Sans Serif" w:hAnsi="Microsoft Sans Serif" w:cs="Microsoft Sans Serif"/>
        </w:rPr>
      </w:pPr>
      <w:r w:rsidRPr="008A4A5E">
        <w:rPr>
          <w:rFonts w:ascii="Microsoft Sans Serif" w:hAnsi="Microsoft Sans Serif" w:cs="Microsoft Sans Serif"/>
        </w:rPr>
        <w:t>MATAMORAS PA  18336</w:t>
      </w:r>
    </w:p>
    <w:p w14:paraId="72E777B8" w14:textId="77777777" w:rsidR="008A4A5E" w:rsidRPr="008A4A5E" w:rsidRDefault="008A4A5E" w:rsidP="008A4A5E">
      <w:pPr>
        <w:widowControl/>
        <w:kinsoku/>
        <w:spacing w:line="240" w:lineRule="auto"/>
        <w:rPr>
          <w:rFonts w:ascii="Microsoft Sans Serif" w:hAnsi="Microsoft Sans Serif" w:cs="Microsoft Sans Serif"/>
        </w:rPr>
      </w:pPr>
      <w:r w:rsidRPr="008A4A5E">
        <w:rPr>
          <w:rFonts w:ascii="Microsoft Sans Serif" w:hAnsi="Microsoft Sans Serif" w:cs="Microsoft Sans Serif"/>
        </w:rPr>
        <w:t>914-443-0416</w:t>
      </w:r>
    </w:p>
    <w:p w14:paraId="34E8B578" w14:textId="77777777" w:rsidR="008A4A5E" w:rsidRPr="008A4A5E" w:rsidRDefault="008A4A5E" w:rsidP="008A4A5E">
      <w:pPr>
        <w:widowControl/>
        <w:kinsoku/>
        <w:spacing w:line="240" w:lineRule="auto"/>
        <w:rPr>
          <w:rFonts w:ascii="Microsoft Sans Serif" w:hAnsi="Microsoft Sans Serif" w:cs="Microsoft Sans Serif"/>
        </w:rPr>
      </w:pPr>
      <w:hyperlink r:id="rId9" w:history="1">
        <w:r w:rsidRPr="008A4A5E">
          <w:rPr>
            <w:rFonts w:ascii="Microsoft Sans Serif" w:hAnsi="Microsoft Sans Serif" w:cs="Microsoft Sans Serif"/>
            <w:color w:val="0000FF"/>
            <w:u w:val="single"/>
          </w:rPr>
          <w:t>candacehoward228@gmail.com</w:t>
        </w:r>
      </w:hyperlink>
    </w:p>
    <w:p w14:paraId="5E869E86" w14:textId="77777777" w:rsidR="008A4A5E" w:rsidRPr="008A4A5E" w:rsidRDefault="008A4A5E" w:rsidP="008A4A5E">
      <w:pPr>
        <w:widowControl/>
        <w:kinsoku/>
        <w:spacing w:line="240" w:lineRule="auto"/>
        <w:rPr>
          <w:rFonts w:ascii="Microsoft Sans Serif" w:hAnsi="Microsoft Sans Serif" w:cs="Microsoft Sans Serif"/>
          <w:i/>
          <w:iCs/>
        </w:rPr>
      </w:pPr>
      <w:r w:rsidRPr="008A4A5E">
        <w:rPr>
          <w:rFonts w:ascii="Microsoft Sans Serif" w:hAnsi="Microsoft Sans Serif" w:cs="Microsoft Sans Serif"/>
          <w:i/>
          <w:iCs/>
        </w:rPr>
        <w:t>Complainant C-2020-3023490 (Electric) and C-2020-3023501 (Gas)</w:t>
      </w:r>
    </w:p>
    <w:p w14:paraId="6D7C6407" w14:textId="77777777" w:rsidR="008A4A5E" w:rsidRPr="008A4A5E" w:rsidRDefault="008A4A5E" w:rsidP="008A4A5E">
      <w:pPr>
        <w:widowControl/>
        <w:kinsoku/>
        <w:spacing w:line="240" w:lineRule="auto"/>
        <w:rPr>
          <w:sz w:val="20"/>
          <w:szCs w:val="20"/>
        </w:rPr>
      </w:pPr>
    </w:p>
    <w:p w14:paraId="00439E9A" w14:textId="0CC7E1CA" w:rsidR="008A4A5E" w:rsidRPr="008A4A5E" w:rsidRDefault="008A4A5E" w:rsidP="008A4A5E">
      <w:pPr>
        <w:widowControl/>
        <w:kinsoku/>
        <w:spacing w:line="240" w:lineRule="auto"/>
      </w:pPr>
    </w:p>
    <w:bookmarkEnd w:id="0"/>
    <w:p w14:paraId="04F8FA7A" w14:textId="77777777" w:rsidR="008A4A5E" w:rsidRDefault="008A4A5E" w:rsidP="008A4A5E"/>
    <w:sectPr w:rsidR="008A4A5E" w:rsidSect="008A4A5E">
      <w:footerReference w:type="default" r:id="rId10"/>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63B82D" w14:textId="77777777" w:rsidR="003640A4" w:rsidRDefault="003640A4" w:rsidP="003640A4">
      <w:pPr>
        <w:spacing w:line="240" w:lineRule="auto"/>
      </w:pPr>
      <w:r>
        <w:separator/>
      </w:r>
    </w:p>
  </w:endnote>
  <w:endnote w:type="continuationSeparator" w:id="0">
    <w:p w14:paraId="6EB7569E" w14:textId="77777777" w:rsidR="003640A4" w:rsidRDefault="003640A4" w:rsidP="003640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4135336"/>
      <w:docPartObj>
        <w:docPartGallery w:val="Page Numbers (Bottom of Page)"/>
        <w:docPartUnique/>
      </w:docPartObj>
    </w:sdtPr>
    <w:sdtEndPr>
      <w:rPr>
        <w:noProof/>
        <w:sz w:val="20"/>
        <w:szCs w:val="20"/>
      </w:rPr>
    </w:sdtEndPr>
    <w:sdtContent>
      <w:p w14:paraId="050023E1" w14:textId="007C040A" w:rsidR="003640A4" w:rsidRPr="003640A4" w:rsidRDefault="003640A4">
        <w:pPr>
          <w:pStyle w:val="Footer"/>
          <w:jc w:val="center"/>
          <w:rPr>
            <w:sz w:val="20"/>
            <w:szCs w:val="20"/>
          </w:rPr>
        </w:pPr>
        <w:r w:rsidRPr="003640A4">
          <w:rPr>
            <w:sz w:val="20"/>
            <w:szCs w:val="20"/>
          </w:rPr>
          <w:fldChar w:fldCharType="begin"/>
        </w:r>
        <w:r w:rsidRPr="003640A4">
          <w:rPr>
            <w:sz w:val="20"/>
            <w:szCs w:val="20"/>
          </w:rPr>
          <w:instrText xml:space="preserve"> PAGE   \* MERGEFORMAT </w:instrText>
        </w:r>
        <w:r w:rsidRPr="003640A4">
          <w:rPr>
            <w:sz w:val="20"/>
            <w:szCs w:val="20"/>
          </w:rPr>
          <w:fldChar w:fldCharType="separate"/>
        </w:r>
        <w:r w:rsidRPr="003640A4">
          <w:rPr>
            <w:noProof/>
            <w:sz w:val="20"/>
            <w:szCs w:val="20"/>
          </w:rPr>
          <w:t>2</w:t>
        </w:r>
        <w:r w:rsidRPr="003640A4">
          <w:rPr>
            <w:noProof/>
            <w:sz w:val="20"/>
            <w:szCs w:val="20"/>
          </w:rPr>
          <w:fldChar w:fldCharType="end"/>
        </w:r>
      </w:p>
    </w:sdtContent>
  </w:sdt>
  <w:p w14:paraId="611373F5" w14:textId="77777777" w:rsidR="003640A4" w:rsidRDefault="003640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BBDE0" w14:textId="085EB438" w:rsidR="008A4A5E" w:rsidRPr="003640A4" w:rsidRDefault="008A4A5E">
    <w:pPr>
      <w:pStyle w:val="Footer"/>
      <w:jc w:val="center"/>
      <w:rPr>
        <w:sz w:val="20"/>
        <w:szCs w:val="20"/>
      </w:rPr>
    </w:pPr>
  </w:p>
  <w:p w14:paraId="09201292" w14:textId="77777777" w:rsidR="008A4A5E" w:rsidRDefault="008A4A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9C19F9" w14:textId="77777777" w:rsidR="003640A4" w:rsidRDefault="003640A4" w:rsidP="003640A4">
      <w:pPr>
        <w:spacing w:line="240" w:lineRule="auto"/>
      </w:pPr>
      <w:r>
        <w:separator/>
      </w:r>
    </w:p>
  </w:footnote>
  <w:footnote w:type="continuationSeparator" w:id="0">
    <w:p w14:paraId="4BBFC708" w14:textId="77777777" w:rsidR="003640A4" w:rsidRDefault="003640A4" w:rsidP="003640A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AE34F7"/>
    <w:multiLevelType w:val="hybridMultilevel"/>
    <w:tmpl w:val="0E067A3E"/>
    <w:lvl w:ilvl="0" w:tplc="B6F8C2CE">
      <w:start w:val="1"/>
      <w:numFmt w:val="upperLetter"/>
      <w:lvlText w:val="%1."/>
      <w:lvlJc w:val="left"/>
      <w:pPr>
        <w:ind w:left="2160" w:hanging="360"/>
      </w:pPr>
      <w:rPr>
        <w:rFonts w:eastAsia="Calibri"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0DA65A62"/>
    <w:multiLevelType w:val="hybridMultilevel"/>
    <w:tmpl w:val="81D67880"/>
    <w:lvl w:ilvl="0" w:tplc="6318F3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8F37E7"/>
    <w:multiLevelType w:val="hybridMultilevel"/>
    <w:tmpl w:val="0E067A3E"/>
    <w:lvl w:ilvl="0" w:tplc="B6F8C2CE">
      <w:start w:val="1"/>
      <w:numFmt w:val="upperLetter"/>
      <w:lvlText w:val="%1."/>
      <w:lvlJc w:val="left"/>
      <w:pPr>
        <w:ind w:left="2160" w:hanging="360"/>
      </w:pPr>
      <w:rPr>
        <w:rFonts w:eastAsia="Calibri"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26D76A4"/>
    <w:multiLevelType w:val="hybridMultilevel"/>
    <w:tmpl w:val="0E067A3E"/>
    <w:lvl w:ilvl="0" w:tplc="B6F8C2CE">
      <w:start w:val="1"/>
      <w:numFmt w:val="upperLetter"/>
      <w:lvlText w:val="%1."/>
      <w:lvlJc w:val="left"/>
      <w:pPr>
        <w:ind w:left="2160" w:hanging="360"/>
      </w:pPr>
      <w:rPr>
        <w:rFonts w:eastAsia="Calibri"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1F27EE"/>
    <w:multiLevelType w:val="hybridMultilevel"/>
    <w:tmpl w:val="0E067A3E"/>
    <w:lvl w:ilvl="0" w:tplc="B6F8C2CE">
      <w:start w:val="1"/>
      <w:numFmt w:val="upperLetter"/>
      <w:lvlText w:val="%1."/>
      <w:lvlJc w:val="left"/>
      <w:pPr>
        <w:ind w:left="2160" w:hanging="360"/>
      </w:pPr>
      <w:rPr>
        <w:rFonts w:eastAsia="Calibri"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7615125"/>
    <w:multiLevelType w:val="hybridMultilevel"/>
    <w:tmpl w:val="0E067A3E"/>
    <w:lvl w:ilvl="0" w:tplc="B6F8C2CE">
      <w:start w:val="1"/>
      <w:numFmt w:val="upperLetter"/>
      <w:lvlText w:val="%1."/>
      <w:lvlJc w:val="left"/>
      <w:pPr>
        <w:ind w:left="2160" w:hanging="360"/>
      </w:pPr>
      <w:rPr>
        <w:rFonts w:eastAsia="Calibri"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385D16BC"/>
    <w:multiLevelType w:val="hybridMultilevel"/>
    <w:tmpl w:val="936060A4"/>
    <w:lvl w:ilvl="0" w:tplc="CA6668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832DA4"/>
    <w:multiLevelType w:val="hybridMultilevel"/>
    <w:tmpl w:val="0E067A3E"/>
    <w:lvl w:ilvl="0" w:tplc="B6F8C2CE">
      <w:start w:val="1"/>
      <w:numFmt w:val="upperLetter"/>
      <w:lvlText w:val="%1."/>
      <w:lvlJc w:val="left"/>
      <w:pPr>
        <w:ind w:left="2160" w:hanging="360"/>
      </w:pPr>
      <w:rPr>
        <w:rFonts w:eastAsia="Calibri"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FE00E1"/>
    <w:multiLevelType w:val="hybridMultilevel"/>
    <w:tmpl w:val="0E067A3E"/>
    <w:lvl w:ilvl="0" w:tplc="B6F8C2CE">
      <w:start w:val="1"/>
      <w:numFmt w:val="upperLetter"/>
      <w:lvlText w:val="%1."/>
      <w:lvlJc w:val="left"/>
      <w:pPr>
        <w:ind w:left="2160" w:hanging="360"/>
      </w:pPr>
      <w:rPr>
        <w:rFonts w:eastAsia="Calibri"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48E2590E"/>
    <w:multiLevelType w:val="hybridMultilevel"/>
    <w:tmpl w:val="0E067A3E"/>
    <w:lvl w:ilvl="0" w:tplc="B6F8C2CE">
      <w:start w:val="1"/>
      <w:numFmt w:val="upperLetter"/>
      <w:lvlText w:val="%1."/>
      <w:lvlJc w:val="left"/>
      <w:pPr>
        <w:ind w:left="2160" w:hanging="360"/>
      </w:pPr>
      <w:rPr>
        <w:rFonts w:eastAsia="Calibri"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6F2B72"/>
    <w:multiLevelType w:val="hybridMultilevel"/>
    <w:tmpl w:val="547A2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A930B6"/>
    <w:multiLevelType w:val="hybridMultilevel"/>
    <w:tmpl w:val="B6DA4AC6"/>
    <w:lvl w:ilvl="0" w:tplc="A330FCE0">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A942ED"/>
    <w:multiLevelType w:val="hybridMultilevel"/>
    <w:tmpl w:val="0E067A3E"/>
    <w:lvl w:ilvl="0" w:tplc="B6F8C2CE">
      <w:start w:val="1"/>
      <w:numFmt w:val="upperLetter"/>
      <w:lvlText w:val="%1."/>
      <w:lvlJc w:val="left"/>
      <w:pPr>
        <w:ind w:left="2160" w:hanging="360"/>
      </w:pPr>
      <w:rPr>
        <w:rFonts w:eastAsia="Calibri"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0"/>
  </w:num>
  <w:num w:numId="2">
    <w:abstractNumId w:val="29"/>
  </w:num>
  <w:num w:numId="3">
    <w:abstractNumId w:val="37"/>
  </w:num>
  <w:num w:numId="4">
    <w:abstractNumId w:val="42"/>
  </w:num>
  <w:num w:numId="5">
    <w:abstractNumId w:val="15"/>
  </w:num>
  <w:num w:numId="6">
    <w:abstractNumId w:val="11"/>
  </w:num>
  <w:num w:numId="7">
    <w:abstractNumId w:val="8"/>
  </w:num>
  <w:num w:numId="8">
    <w:abstractNumId w:val="41"/>
  </w:num>
  <w:num w:numId="9">
    <w:abstractNumId w:val="4"/>
  </w:num>
  <w:num w:numId="10">
    <w:abstractNumId w:val="31"/>
  </w:num>
  <w:num w:numId="11">
    <w:abstractNumId w:val="35"/>
  </w:num>
  <w:num w:numId="12">
    <w:abstractNumId w:val="24"/>
  </w:num>
  <w:num w:numId="13">
    <w:abstractNumId w:val="32"/>
  </w:num>
  <w:num w:numId="14">
    <w:abstractNumId w:val="38"/>
  </w:num>
  <w:num w:numId="15">
    <w:abstractNumId w:val="1"/>
  </w:num>
  <w:num w:numId="16">
    <w:abstractNumId w:val="30"/>
  </w:num>
  <w:num w:numId="17">
    <w:abstractNumId w:val="30"/>
  </w:num>
  <w:num w:numId="18">
    <w:abstractNumId w:val="13"/>
  </w:num>
  <w:num w:numId="19">
    <w:abstractNumId w:val="25"/>
  </w:num>
  <w:num w:numId="20">
    <w:abstractNumId w:val="43"/>
  </w:num>
  <w:num w:numId="21">
    <w:abstractNumId w:val="20"/>
  </w:num>
  <w:num w:numId="22">
    <w:abstractNumId w:val="7"/>
  </w:num>
  <w:num w:numId="23">
    <w:abstractNumId w:val="22"/>
  </w:num>
  <w:num w:numId="24">
    <w:abstractNumId w:val="46"/>
  </w:num>
  <w:num w:numId="25">
    <w:abstractNumId w:val="2"/>
  </w:num>
  <w:num w:numId="26">
    <w:abstractNumId w:val="9"/>
  </w:num>
  <w:num w:numId="27">
    <w:abstractNumId w:val="34"/>
  </w:num>
  <w:num w:numId="28">
    <w:abstractNumId w:val="19"/>
  </w:num>
  <w:num w:numId="29">
    <w:abstractNumId w:val="12"/>
  </w:num>
  <w:num w:numId="30">
    <w:abstractNumId w:val="28"/>
  </w:num>
  <w:num w:numId="31">
    <w:abstractNumId w:val="44"/>
  </w:num>
  <w:num w:numId="32">
    <w:abstractNumId w:val="45"/>
  </w:num>
  <w:num w:numId="33">
    <w:abstractNumId w:val="33"/>
  </w:num>
  <w:num w:numId="34">
    <w:abstractNumId w:val="5"/>
  </w:num>
  <w:num w:numId="35">
    <w:abstractNumId w:val="27"/>
  </w:num>
  <w:num w:numId="36">
    <w:abstractNumId w:val="3"/>
  </w:num>
  <w:num w:numId="37">
    <w:abstractNumId w:val="17"/>
  </w:num>
  <w:num w:numId="38">
    <w:abstractNumId w:val="26"/>
  </w:num>
  <w:num w:numId="39">
    <w:abstractNumId w:val="21"/>
  </w:num>
  <w:num w:numId="40">
    <w:abstractNumId w:val="36"/>
  </w:num>
  <w:num w:numId="41">
    <w:abstractNumId w:val="39"/>
  </w:num>
  <w:num w:numId="42">
    <w:abstractNumId w:val="16"/>
  </w:num>
  <w:num w:numId="43">
    <w:abstractNumId w:val="23"/>
  </w:num>
  <w:num w:numId="44">
    <w:abstractNumId w:val="18"/>
  </w:num>
  <w:num w:numId="45">
    <w:abstractNumId w:val="10"/>
  </w:num>
  <w:num w:numId="46">
    <w:abstractNumId w:val="14"/>
  </w:num>
  <w:num w:numId="47">
    <w:abstractNumId w:val="0"/>
  </w:num>
  <w:num w:numId="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32D"/>
    <w:rsid w:val="000024E7"/>
    <w:rsid w:val="00004C37"/>
    <w:rsid w:val="000066B3"/>
    <w:rsid w:val="00066D87"/>
    <w:rsid w:val="00083973"/>
    <w:rsid w:val="000E3EDE"/>
    <w:rsid w:val="00107E82"/>
    <w:rsid w:val="001A21B6"/>
    <w:rsid w:val="001B1CBA"/>
    <w:rsid w:val="001D2AF7"/>
    <w:rsid w:val="00207743"/>
    <w:rsid w:val="00213167"/>
    <w:rsid w:val="002512F9"/>
    <w:rsid w:val="00267405"/>
    <w:rsid w:val="003145FA"/>
    <w:rsid w:val="003640A4"/>
    <w:rsid w:val="00367A41"/>
    <w:rsid w:val="00393C92"/>
    <w:rsid w:val="003A1A41"/>
    <w:rsid w:val="003A3E09"/>
    <w:rsid w:val="00417566"/>
    <w:rsid w:val="004D523C"/>
    <w:rsid w:val="005A1C17"/>
    <w:rsid w:val="005A2ABA"/>
    <w:rsid w:val="005D180A"/>
    <w:rsid w:val="005E7B69"/>
    <w:rsid w:val="00613EA9"/>
    <w:rsid w:val="0061775F"/>
    <w:rsid w:val="0063232D"/>
    <w:rsid w:val="00696C0D"/>
    <w:rsid w:val="006C6A0D"/>
    <w:rsid w:val="006F0329"/>
    <w:rsid w:val="00700807"/>
    <w:rsid w:val="00712E58"/>
    <w:rsid w:val="007407AC"/>
    <w:rsid w:val="00755D72"/>
    <w:rsid w:val="00792796"/>
    <w:rsid w:val="00796B64"/>
    <w:rsid w:val="007E6779"/>
    <w:rsid w:val="00820B4C"/>
    <w:rsid w:val="0083239D"/>
    <w:rsid w:val="008529D2"/>
    <w:rsid w:val="0088105E"/>
    <w:rsid w:val="008A4A5E"/>
    <w:rsid w:val="00917DCA"/>
    <w:rsid w:val="00926DE3"/>
    <w:rsid w:val="00A01196"/>
    <w:rsid w:val="00A47096"/>
    <w:rsid w:val="00A842ED"/>
    <w:rsid w:val="00AA2EC5"/>
    <w:rsid w:val="00AB4C73"/>
    <w:rsid w:val="00AD27C0"/>
    <w:rsid w:val="00AE6F47"/>
    <w:rsid w:val="00B91E47"/>
    <w:rsid w:val="00BC6B21"/>
    <w:rsid w:val="00C04D8A"/>
    <w:rsid w:val="00C87E57"/>
    <w:rsid w:val="00CF6143"/>
    <w:rsid w:val="00D14843"/>
    <w:rsid w:val="00DD5C37"/>
    <w:rsid w:val="00DF35D9"/>
    <w:rsid w:val="00E4239A"/>
    <w:rsid w:val="00EB027A"/>
    <w:rsid w:val="00EC1CBA"/>
    <w:rsid w:val="00EE7801"/>
    <w:rsid w:val="00F11A19"/>
    <w:rsid w:val="00F16554"/>
    <w:rsid w:val="00F544E1"/>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B4656"/>
  <w15:chartTrackingRefBased/>
  <w15:docId w15:val="{8BAEBE49-2C14-4B18-9743-233CC7C02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32D"/>
    <w:pPr>
      <w:widowControl w:val="0"/>
      <w:kinsoku w:val="0"/>
    </w:pPr>
    <w:rPr>
      <w:rFonts w:eastAsia="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 PUC"/>
    <w:basedOn w:val="Normal"/>
    <w:autoRedefine/>
    <w:uiPriority w:val="34"/>
    <w:qFormat/>
    <w:rsid w:val="00613EA9"/>
    <w:pPr>
      <w:ind w:firstLine="1440"/>
    </w:pPr>
  </w:style>
  <w:style w:type="paragraph" w:styleId="FootnoteText">
    <w:name w:val="footnote text"/>
    <w:basedOn w:val="Normal"/>
    <w:link w:val="FootnoteTextChar"/>
    <w:autoRedefine/>
    <w:uiPriority w:val="99"/>
    <w:qFormat/>
    <w:rsid w:val="00C04D8A"/>
    <w:pPr>
      <w:spacing w:line="240" w:lineRule="auto"/>
    </w:pPr>
    <w:rPr>
      <w:sz w:val="20"/>
    </w:rPr>
  </w:style>
  <w:style w:type="character" w:customStyle="1" w:styleId="FootnoteTextChar">
    <w:name w:val="Footnote Text Char"/>
    <w:basedOn w:val="DefaultParagraphFont"/>
    <w:link w:val="FootnoteText"/>
    <w:uiPriority w:val="99"/>
    <w:rsid w:val="00C04D8A"/>
    <w:rPr>
      <w:rFonts w:eastAsia="Times New Roman"/>
      <w:sz w:val="20"/>
      <w:szCs w:val="22"/>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paragraph" w:styleId="BodyText">
    <w:name w:val="Body Text"/>
    <w:basedOn w:val="Normal"/>
    <w:link w:val="BodyTextChar"/>
    <w:rsid w:val="0063232D"/>
    <w:pPr>
      <w:widowControl/>
      <w:kinsoku/>
      <w:spacing w:after="240"/>
      <w:ind w:firstLine="720"/>
      <w:jc w:val="both"/>
    </w:pPr>
  </w:style>
  <w:style w:type="character" w:customStyle="1" w:styleId="BodyTextChar">
    <w:name w:val="Body Text Char"/>
    <w:basedOn w:val="DefaultParagraphFont"/>
    <w:link w:val="BodyText"/>
    <w:rsid w:val="0063232D"/>
    <w:rPr>
      <w:rFonts w:eastAsia="Times New Roman"/>
      <w:szCs w:val="24"/>
    </w:rPr>
  </w:style>
  <w:style w:type="paragraph" w:styleId="Header">
    <w:name w:val="header"/>
    <w:basedOn w:val="Normal"/>
    <w:link w:val="HeaderChar"/>
    <w:uiPriority w:val="99"/>
    <w:unhideWhenUsed/>
    <w:rsid w:val="003640A4"/>
    <w:pPr>
      <w:tabs>
        <w:tab w:val="center" w:pos="4680"/>
        <w:tab w:val="right" w:pos="9360"/>
      </w:tabs>
      <w:spacing w:line="240" w:lineRule="auto"/>
    </w:pPr>
  </w:style>
  <w:style w:type="character" w:customStyle="1" w:styleId="HeaderChar">
    <w:name w:val="Header Char"/>
    <w:basedOn w:val="DefaultParagraphFont"/>
    <w:link w:val="Header"/>
    <w:uiPriority w:val="99"/>
    <w:rsid w:val="003640A4"/>
    <w:rPr>
      <w:rFonts w:eastAsia="Times New Roman"/>
      <w:szCs w:val="24"/>
    </w:rPr>
  </w:style>
  <w:style w:type="paragraph" w:styleId="Footer">
    <w:name w:val="footer"/>
    <w:basedOn w:val="Normal"/>
    <w:link w:val="FooterChar"/>
    <w:uiPriority w:val="99"/>
    <w:unhideWhenUsed/>
    <w:rsid w:val="003640A4"/>
    <w:pPr>
      <w:tabs>
        <w:tab w:val="center" w:pos="4680"/>
        <w:tab w:val="right" w:pos="9360"/>
      </w:tabs>
      <w:spacing w:line="240" w:lineRule="auto"/>
    </w:pPr>
  </w:style>
  <w:style w:type="character" w:customStyle="1" w:styleId="FooterChar">
    <w:name w:val="Footer Char"/>
    <w:basedOn w:val="DefaultParagraphFont"/>
    <w:link w:val="Footer"/>
    <w:uiPriority w:val="99"/>
    <w:rsid w:val="003640A4"/>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webb@pa.gov"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CANDACEHOWARD22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1116</Words>
  <Characters>6364</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Miskanic, Nicholas</cp:lastModifiedBy>
  <cp:revision>2</cp:revision>
  <dcterms:created xsi:type="dcterms:W3CDTF">2021-03-15T15:34:00Z</dcterms:created>
  <dcterms:modified xsi:type="dcterms:W3CDTF">2021-03-15T15:34:00Z</dcterms:modified>
</cp:coreProperties>
</file>