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02"/>
        <w:tblW w:w="10890" w:type="dxa"/>
        <w:tblLayout w:type="fixed"/>
        <w:tblLook w:val="0000" w:firstRow="0" w:lastRow="0" w:firstColumn="0" w:lastColumn="0" w:noHBand="0" w:noVBand="0"/>
      </w:tblPr>
      <w:tblGrid>
        <w:gridCol w:w="1363"/>
        <w:gridCol w:w="8075"/>
        <w:gridCol w:w="1452"/>
      </w:tblGrid>
      <w:tr w:rsidR="00590EBA" w14:paraId="29F93B01" w14:textId="77777777" w:rsidTr="00B72BC8">
        <w:trPr>
          <w:trHeight w:val="990"/>
        </w:trPr>
        <w:tc>
          <w:tcPr>
            <w:tcW w:w="1363" w:type="dxa"/>
          </w:tcPr>
          <w:p w14:paraId="76FDD841" w14:textId="77777777" w:rsidR="00590EBA" w:rsidRDefault="005A4FFA" w:rsidP="00B72BC8">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B72BC8">
            <w:pPr>
              <w:suppressAutoHyphens/>
              <w:spacing w:line="204" w:lineRule="auto"/>
              <w:jc w:val="center"/>
              <w:rPr>
                <w:rFonts w:ascii="Arial" w:hAnsi="Arial"/>
                <w:color w:val="000080"/>
                <w:spacing w:val="-3"/>
                <w:sz w:val="26"/>
              </w:rPr>
            </w:pPr>
          </w:p>
          <w:p w14:paraId="4F7A2DBA" w14:textId="77777777" w:rsidR="00590EBA" w:rsidRDefault="00590EBA" w:rsidP="00B72BC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B72BC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B72BC8">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B72BC8">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B72BC8">
            <w:pPr>
              <w:rPr>
                <w:rFonts w:ascii="Arial" w:hAnsi="Arial"/>
                <w:sz w:val="12"/>
              </w:rPr>
            </w:pPr>
          </w:p>
          <w:p w14:paraId="2E0ED1C0" w14:textId="77777777" w:rsidR="00590EBA" w:rsidRDefault="00590EBA" w:rsidP="00B72BC8">
            <w:pPr>
              <w:rPr>
                <w:rFonts w:ascii="Arial" w:hAnsi="Arial"/>
                <w:sz w:val="12"/>
              </w:rPr>
            </w:pPr>
          </w:p>
          <w:p w14:paraId="09918E17" w14:textId="77777777" w:rsidR="00590EBA" w:rsidRDefault="00590EBA" w:rsidP="00B72BC8">
            <w:pPr>
              <w:rPr>
                <w:rFonts w:ascii="Arial" w:hAnsi="Arial"/>
                <w:sz w:val="12"/>
              </w:rPr>
            </w:pPr>
          </w:p>
          <w:p w14:paraId="3004CBF1" w14:textId="77777777" w:rsidR="00590EBA" w:rsidRDefault="00590EBA" w:rsidP="00B72BC8">
            <w:pPr>
              <w:rPr>
                <w:rFonts w:ascii="Arial" w:hAnsi="Arial"/>
                <w:sz w:val="12"/>
              </w:rPr>
            </w:pPr>
          </w:p>
          <w:p w14:paraId="4310B03F" w14:textId="77777777" w:rsidR="00590EBA" w:rsidRDefault="00590EBA" w:rsidP="00B72BC8">
            <w:pPr>
              <w:rPr>
                <w:rFonts w:ascii="Arial" w:hAnsi="Arial"/>
                <w:sz w:val="12"/>
              </w:rPr>
            </w:pPr>
          </w:p>
          <w:p w14:paraId="7246369A" w14:textId="77777777" w:rsidR="00590EBA" w:rsidRDefault="00590EBA" w:rsidP="00B72BC8">
            <w:pPr>
              <w:rPr>
                <w:rFonts w:ascii="Arial" w:hAnsi="Arial"/>
                <w:sz w:val="12"/>
              </w:rPr>
            </w:pPr>
          </w:p>
          <w:p w14:paraId="0AA9AA5C" w14:textId="77777777" w:rsidR="00590EBA" w:rsidRDefault="00590EBA" w:rsidP="00B72BC8">
            <w:pPr>
              <w:jc w:val="right"/>
              <w:rPr>
                <w:rFonts w:ascii="Arial" w:hAnsi="Arial"/>
                <w:sz w:val="12"/>
              </w:rPr>
            </w:pPr>
            <w:r>
              <w:rPr>
                <w:rFonts w:ascii="Arial" w:hAnsi="Arial"/>
                <w:b/>
                <w:spacing w:val="-1"/>
                <w:sz w:val="12"/>
              </w:rPr>
              <w:t>IN REPLY PLEASE REFER TO OUR FILE</w:t>
            </w:r>
          </w:p>
        </w:tc>
      </w:tr>
    </w:tbl>
    <w:p w14:paraId="1A6089F8" w14:textId="3BA655CA" w:rsidR="00AC06AA" w:rsidRPr="00105ACE" w:rsidRDefault="000D51DE"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March 16, 2021</w:t>
      </w:r>
    </w:p>
    <w:p w14:paraId="0499AB91" w14:textId="77777777" w:rsidR="00AC06AA" w:rsidRPr="004E5EA1" w:rsidRDefault="00AC06AA" w:rsidP="00AC06AA">
      <w:pPr>
        <w:rPr>
          <w:rFonts w:ascii="Microsoft Sans Serif" w:hAnsi="Microsoft Sans Serif" w:cs="Microsoft Sans Serif"/>
          <w:sz w:val="24"/>
          <w:szCs w:val="24"/>
        </w:rPr>
      </w:pPr>
    </w:p>
    <w:p w14:paraId="16577D32" w14:textId="56D97232" w:rsidR="00AC06AA" w:rsidRPr="004A4B19" w:rsidRDefault="00AC06AA" w:rsidP="00AC06AA">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Pr="004A4B19">
        <w:rPr>
          <w:rFonts w:ascii="Microsoft Sans Serif" w:hAnsi="Microsoft Sans Serif" w:cs="Microsoft Sans Serif"/>
          <w:b/>
          <w:bCs/>
          <w:sz w:val="24"/>
          <w:szCs w:val="24"/>
        </w:rPr>
        <w:t>In Re:</w:t>
      </w:r>
      <w:r w:rsidRPr="004A4B19">
        <w:rPr>
          <w:rFonts w:ascii="Microsoft Sans Serif" w:hAnsi="Microsoft Sans Serif" w:cs="Microsoft Sans Serif"/>
          <w:b/>
          <w:bCs/>
          <w:sz w:val="24"/>
          <w:szCs w:val="24"/>
        </w:rPr>
        <w:tab/>
      </w:r>
      <w:r w:rsidR="000D51DE" w:rsidRPr="000D51DE">
        <w:rPr>
          <w:rFonts w:ascii="Microsoft Sans Serif" w:hAnsi="Microsoft Sans Serif" w:cs="Microsoft Sans Serif"/>
          <w:b/>
          <w:bCs/>
          <w:sz w:val="24"/>
          <w:szCs w:val="24"/>
        </w:rPr>
        <w:t>C-2020-3020714</w:t>
      </w:r>
    </w:p>
    <w:p w14:paraId="054EBB6D" w14:textId="77777777" w:rsidR="009B4CD0" w:rsidRDefault="009B4CD0" w:rsidP="006013B7">
      <w:pPr>
        <w:tabs>
          <w:tab w:val="left" w:pos="6480"/>
        </w:tabs>
        <w:rPr>
          <w:rFonts w:ascii="Microsoft Sans Serif" w:hAnsi="Microsoft Sans Serif" w:cs="Microsoft Sans Serif"/>
          <w:bCs/>
          <w:sz w:val="24"/>
          <w:szCs w:val="24"/>
          <w:highlight w:val="yellow"/>
        </w:rPr>
      </w:pPr>
    </w:p>
    <w:p w14:paraId="12112EBB" w14:textId="71091A9C"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83A7E65" w14:textId="77777777" w:rsidR="006013B7" w:rsidRPr="009E1A5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0FC6F4" w14:textId="77777777" w:rsidR="006013B7" w:rsidRPr="004E5EA1" w:rsidRDefault="006013B7" w:rsidP="006013B7">
      <w:pPr>
        <w:rPr>
          <w:rFonts w:ascii="Microsoft Sans Serif" w:hAnsi="Microsoft Sans Serif" w:cs="Microsoft Sans Serif"/>
          <w:sz w:val="24"/>
          <w:szCs w:val="24"/>
        </w:rPr>
      </w:pPr>
    </w:p>
    <w:p w14:paraId="0E200F95" w14:textId="77777777" w:rsidR="00B73506" w:rsidRDefault="00B73506" w:rsidP="00B73506">
      <w:pPr>
        <w:tabs>
          <w:tab w:val="center" w:pos="4824"/>
        </w:tabs>
        <w:suppressAutoHyphens/>
        <w:jc w:val="center"/>
        <w:rPr>
          <w:rFonts w:ascii="Microsoft Sans Serif" w:hAnsi="Microsoft Sans Serif" w:cs="Microsoft Sans Serif"/>
          <w:b/>
          <w:bCs/>
          <w:spacing w:val="-3"/>
          <w:sz w:val="24"/>
          <w:szCs w:val="24"/>
        </w:rPr>
      </w:pPr>
    </w:p>
    <w:p w14:paraId="7F028158" w14:textId="77777777" w:rsidR="00B73506" w:rsidRPr="00111BAA" w:rsidRDefault="00B73506" w:rsidP="00B73506">
      <w:pPr>
        <w:tabs>
          <w:tab w:val="center" w:pos="4824"/>
        </w:tabs>
        <w:suppressAutoHyphens/>
        <w:jc w:val="center"/>
        <w:rPr>
          <w:rFonts w:ascii="Microsoft Sans Serif" w:hAnsi="Microsoft Sans Serif" w:cs="Microsoft Sans Serif"/>
          <w:b/>
          <w:bCs/>
          <w:spacing w:val="-3"/>
          <w:sz w:val="24"/>
          <w:szCs w:val="24"/>
        </w:rPr>
      </w:pPr>
      <w:r w:rsidRPr="00C47E59">
        <w:rPr>
          <w:rFonts w:ascii="Microsoft Sans Serif" w:hAnsi="Microsoft Sans Serif" w:cs="Microsoft Sans Serif"/>
          <w:b/>
          <w:bCs/>
          <w:spacing w:val="-3"/>
          <w:sz w:val="24"/>
          <w:szCs w:val="24"/>
        </w:rPr>
        <w:t>JOHN KERR MUSGRAVE, IV v. THE PITTSBURGH WATER AND SEWER AUTHORITY</w:t>
      </w:r>
    </w:p>
    <w:p w14:paraId="28B179BC" w14:textId="77777777" w:rsidR="00B73506" w:rsidRPr="00620964" w:rsidRDefault="00B73506" w:rsidP="00B73506">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w:t>
      </w:r>
    </w:p>
    <w:p w14:paraId="2CE258BE" w14:textId="77777777" w:rsidR="009B4CD0" w:rsidRDefault="009B4CD0" w:rsidP="006013B7">
      <w:pPr>
        <w:jc w:val="center"/>
        <w:rPr>
          <w:rFonts w:ascii="Microsoft Sans Serif" w:hAnsi="Microsoft Sans Serif" w:cs="Microsoft Sans Serif"/>
          <w:b/>
          <w:sz w:val="24"/>
          <w:szCs w:val="24"/>
          <w:u w:val="single"/>
        </w:rPr>
      </w:pPr>
    </w:p>
    <w:p w14:paraId="0F4CD2DC" w14:textId="77777777" w:rsidR="009B4CD0" w:rsidRDefault="009B4CD0" w:rsidP="006013B7">
      <w:pPr>
        <w:jc w:val="center"/>
        <w:rPr>
          <w:rFonts w:ascii="Microsoft Sans Serif" w:hAnsi="Microsoft Sans Serif" w:cs="Microsoft Sans Serif"/>
          <w:b/>
          <w:sz w:val="24"/>
          <w:szCs w:val="24"/>
          <w:u w:val="single"/>
        </w:rPr>
      </w:pPr>
    </w:p>
    <w:p w14:paraId="37A7284D" w14:textId="77777777" w:rsidR="00A452E2" w:rsidRPr="00575E9B" w:rsidRDefault="00A452E2" w:rsidP="00A452E2">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CALL-IN TELEPHONE PREH</w:t>
      </w:r>
      <w:r w:rsidRPr="00575E9B">
        <w:rPr>
          <w:rFonts w:ascii="Microsoft Sans Serif" w:hAnsi="Microsoft Sans Serif" w:cs="Microsoft Sans Serif"/>
          <w:b/>
          <w:spacing w:val="-3"/>
          <w:sz w:val="24"/>
          <w:szCs w:val="24"/>
          <w:u w:val="single"/>
        </w:rPr>
        <w:t xml:space="preserve">EARING </w:t>
      </w:r>
      <w:r>
        <w:rPr>
          <w:rFonts w:ascii="Microsoft Sans Serif" w:hAnsi="Microsoft Sans Serif" w:cs="Microsoft Sans Serif"/>
          <w:b/>
          <w:spacing w:val="-3"/>
          <w:sz w:val="24"/>
          <w:szCs w:val="24"/>
          <w:u w:val="single"/>
        </w:rPr>
        <w:t xml:space="preserve">CONFERENCE </w:t>
      </w:r>
      <w:r w:rsidRPr="00575E9B">
        <w:rPr>
          <w:rFonts w:ascii="Microsoft Sans Serif" w:hAnsi="Microsoft Sans Serif" w:cs="Microsoft Sans Serif"/>
          <w:b/>
          <w:spacing w:val="-3"/>
          <w:sz w:val="24"/>
          <w:szCs w:val="24"/>
          <w:u w:val="single"/>
        </w:rPr>
        <w:t>NOTICE</w:t>
      </w:r>
    </w:p>
    <w:p w14:paraId="22C1D928" w14:textId="77777777" w:rsidR="00A452E2" w:rsidRPr="00575E9B" w:rsidRDefault="00A452E2" w:rsidP="00A452E2">
      <w:pPr>
        <w:tabs>
          <w:tab w:val="left" w:pos="-720"/>
        </w:tabs>
        <w:suppressAutoHyphens/>
        <w:jc w:val="both"/>
        <w:rPr>
          <w:rFonts w:ascii="Microsoft Sans Serif" w:hAnsi="Microsoft Sans Serif" w:cs="Microsoft Sans Serif"/>
          <w:spacing w:val="-3"/>
          <w:sz w:val="24"/>
          <w:szCs w:val="24"/>
        </w:rPr>
      </w:pPr>
    </w:p>
    <w:p w14:paraId="01B49C71" w14:textId="77777777" w:rsidR="00A452E2" w:rsidRPr="00B34625" w:rsidRDefault="00A452E2" w:rsidP="00A452E2">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sidRPr="00B34625">
        <w:rPr>
          <w:rFonts w:ascii="Microsoft Sans Serif" w:hAnsi="Microsoft Sans Serif" w:cs="Microsoft Sans Serif"/>
          <w:sz w:val="24"/>
          <w:szCs w:val="24"/>
        </w:rPr>
        <w:t xml:space="preserve">This is to inform you that </w:t>
      </w:r>
      <w:r>
        <w:rPr>
          <w:rFonts w:ascii="Microsoft Sans Serif" w:hAnsi="Microsoft Sans Serif" w:cs="Microsoft Sans Serif"/>
          <w:sz w:val="24"/>
          <w:szCs w:val="24"/>
        </w:rPr>
        <w:t>an Initial P</w:t>
      </w:r>
      <w:r w:rsidRPr="00B34625">
        <w:rPr>
          <w:rFonts w:ascii="Microsoft Sans Serif" w:hAnsi="Microsoft Sans Serif" w:cs="Microsoft Sans Serif"/>
          <w:sz w:val="24"/>
          <w:szCs w:val="24"/>
        </w:rPr>
        <w:t xml:space="preserve">rehearing </w:t>
      </w:r>
      <w:r>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8E2446A" w14:textId="77777777" w:rsidR="00A452E2" w:rsidRPr="004E5EA1" w:rsidRDefault="00A452E2" w:rsidP="00A452E2">
      <w:pPr>
        <w:tabs>
          <w:tab w:val="left" w:pos="-720"/>
        </w:tabs>
        <w:suppressAutoHyphens/>
        <w:rPr>
          <w:rFonts w:ascii="Microsoft Sans Serif" w:hAnsi="Microsoft Sans Serif" w:cs="Microsoft Sans Serif"/>
          <w:sz w:val="24"/>
          <w:szCs w:val="24"/>
          <w:u w:val="single"/>
        </w:rPr>
      </w:pPr>
    </w:p>
    <w:p w14:paraId="6B67542C" w14:textId="77777777" w:rsidR="00A452E2" w:rsidRPr="004E5EA1" w:rsidRDefault="00A452E2" w:rsidP="00A452E2">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Initial Telephone Prehearing Conference</w:t>
      </w:r>
    </w:p>
    <w:p w14:paraId="48FE6195" w14:textId="77777777" w:rsidR="00A452E2" w:rsidRDefault="00A452E2" w:rsidP="009107C3">
      <w:pPr>
        <w:tabs>
          <w:tab w:val="left" w:pos="-720"/>
        </w:tabs>
        <w:suppressAutoHyphens/>
        <w:rPr>
          <w:rFonts w:ascii="Microsoft Sans Serif" w:hAnsi="Microsoft Sans Serif" w:cs="Microsoft Sans Serif"/>
          <w:sz w:val="24"/>
          <w:szCs w:val="24"/>
          <w:u w:val="single"/>
        </w:rPr>
      </w:pPr>
    </w:p>
    <w:p w14:paraId="2C8D4EAD" w14:textId="745055F4"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Date: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r>
      <w:r w:rsidR="00F10139">
        <w:rPr>
          <w:rFonts w:ascii="Microsoft Sans Serif" w:hAnsi="Microsoft Sans Serif" w:cs="Microsoft Sans Serif"/>
          <w:b/>
          <w:sz w:val="24"/>
          <w:szCs w:val="24"/>
        </w:rPr>
        <w:t>Wednesday, April 7, 2021</w:t>
      </w:r>
    </w:p>
    <w:p w14:paraId="44101CC3" w14:textId="77777777" w:rsidR="009107C3" w:rsidRPr="0028120D" w:rsidRDefault="009107C3" w:rsidP="009107C3">
      <w:pPr>
        <w:tabs>
          <w:tab w:val="left" w:pos="-720"/>
        </w:tabs>
        <w:suppressAutoHyphens/>
        <w:rPr>
          <w:rFonts w:ascii="Microsoft Sans Serif" w:hAnsi="Microsoft Sans Serif" w:cs="Microsoft Sans Serif"/>
          <w:sz w:val="24"/>
          <w:szCs w:val="24"/>
        </w:rPr>
      </w:pPr>
    </w:p>
    <w:p w14:paraId="392C3D7B" w14:textId="77777777"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Time: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10:00 a.m.</w:t>
      </w:r>
    </w:p>
    <w:p w14:paraId="713F6CF3" w14:textId="77777777" w:rsidR="009107C3" w:rsidRPr="004E5EA1" w:rsidRDefault="009107C3" w:rsidP="009107C3">
      <w:pPr>
        <w:tabs>
          <w:tab w:val="left" w:pos="-720"/>
        </w:tabs>
        <w:suppressAutoHyphens/>
        <w:rPr>
          <w:rFonts w:ascii="Microsoft Sans Serif" w:hAnsi="Microsoft Sans Serif" w:cs="Microsoft Sans Serif"/>
          <w:sz w:val="24"/>
          <w:szCs w:val="24"/>
        </w:rPr>
      </w:pPr>
    </w:p>
    <w:p w14:paraId="441DBB06" w14:textId="62C7CAC7" w:rsidR="00483C95" w:rsidRPr="00B21C54" w:rsidRDefault="009107C3" w:rsidP="009107C3">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B21C54">
        <w:rPr>
          <w:rFonts w:ascii="Microsoft Sans Serif" w:hAnsi="Microsoft Sans Serif" w:cs="Microsoft Sans Serif"/>
          <w:b/>
          <w:sz w:val="24"/>
          <w:szCs w:val="24"/>
        </w:rPr>
        <w:t xml:space="preserve">Administrative Law Judge </w:t>
      </w:r>
      <w:r w:rsidR="00A93DE3" w:rsidRPr="00B21C54">
        <w:rPr>
          <w:rFonts w:ascii="Microsoft Sans Serif" w:hAnsi="Microsoft Sans Serif" w:cs="Microsoft Sans Serif"/>
          <w:b/>
          <w:sz w:val="24"/>
          <w:szCs w:val="24"/>
        </w:rPr>
        <w:t>Emily DeVoe</w:t>
      </w:r>
    </w:p>
    <w:p w14:paraId="25BB321A" w14:textId="3E9F4930" w:rsidR="0028120D" w:rsidRPr="00B21C54" w:rsidRDefault="0028120D" w:rsidP="009107C3">
      <w:pPr>
        <w:keepNext/>
        <w:tabs>
          <w:tab w:val="left" w:pos="-720"/>
        </w:tabs>
        <w:suppressAutoHyphens/>
        <w:outlineLvl w:val="0"/>
        <w:rPr>
          <w:rFonts w:ascii="Microsoft Sans Serif" w:hAnsi="Microsoft Sans Serif" w:cs="Microsoft Sans Serif"/>
          <w:bCs/>
          <w:sz w:val="24"/>
          <w:szCs w:val="24"/>
        </w:rPr>
      </w:pPr>
      <w:r w:rsidRPr="00B21C54">
        <w:rPr>
          <w:rFonts w:ascii="Microsoft Sans Serif" w:hAnsi="Microsoft Sans Serif" w:cs="Microsoft Sans Serif"/>
          <w:b/>
          <w:sz w:val="24"/>
          <w:szCs w:val="24"/>
        </w:rPr>
        <w:tab/>
      </w:r>
      <w:r w:rsidRPr="00B21C54">
        <w:rPr>
          <w:rFonts w:ascii="Microsoft Sans Serif" w:hAnsi="Microsoft Sans Serif" w:cs="Microsoft Sans Serif"/>
          <w:b/>
          <w:sz w:val="24"/>
          <w:szCs w:val="24"/>
        </w:rPr>
        <w:tab/>
      </w:r>
      <w:r w:rsidRPr="00B21C54">
        <w:rPr>
          <w:rFonts w:ascii="Microsoft Sans Serif" w:hAnsi="Microsoft Sans Serif" w:cs="Microsoft Sans Serif"/>
          <w:bCs/>
          <w:sz w:val="24"/>
          <w:szCs w:val="24"/>
        </w:rPr>
        <w:t xml:space="preserve">Phone: </w:t>
      </w:r>
      <w:r w:rsidR="00DE5912" w:rsidRPr="00B21C54">
        <w:rPr>
          <w:rFonts w:ascii="Microsoft Sans Serif" w:hAnsi="Microsoft Sans Serif" w:cs="Microsoft Sans Serif"/>
          <w:bCs/>
          <w:sz w:val="24"/>
          <w:szCs w:val="24"/>
        </w:rPr>
        <w:t>412.565.3550</w:t>
      </w:r>
      <w:r w:rsidR="008A2528" w:rsidRPr="00B21C54">
        <w:rPr>
          <w:rFonts w:ascii="Microsoft Sans Serif" w:hAnsi="Microsoft Sans Serif" w:cs="Microsoft Sans Serif"/>
          <w:bCs/>
          <w:sz w:val="24"/>
          <w:szCs w:val="24"/>
        </w:rPr>
        <w:tab/>
      </w:r>
      <w:r w:rsidRPr="00B21C54">
        <w:rPr>
          <w:rFonts w:ascii="Microsoft Sans Serif" w:hAnsi="Microsoft Sans Serif" w:cs="Microsoft Sans Serif"/>
          <w:bCs/>
          <w:sz w:val="24"/>
          <w:szCs w:val="24"/>
        </w:rPr>
        <w:t xml:space="preserve">Fax:  </w:t>
      </w:r>
      <w:r w:rsidR="008A2528" w:rsidRPr="00B21C54">
        <w:rPr>
          <w:rFonts w:ascii="Microsoft Sans Serif" w:hAnsi="Microsoft Sans Serif" w:cs="Microsoft Sans Serif"/>
          <w:bCs/>
          <w:sz w:val="24"/>
          <w:szCs w:val="24"/>
        </w:rPr>
        <w:t>412.565.5692</w:t>
      </w:r>
    </w:p>
    <w:p w14:paraId="438B1421" w14:textId="37555469" w:rsidR="00590EBA" w:rsidRPr="00464809" w:rsidRDefault="00590EBA" w:rsidP="002108A9">
      <w:pPr>
        <w:tabs>
          <w:tab w:val="left" w:pos="2520"/>
        </w:tabs>
        <w:suppressAutoHyphens/>
        <w:ind w:left="1440"/>
        <w:rPr>
          <w:rFonts w:ascii="Microsoft Sans Serif" w:hAnsi="Microsoft Sans Serif" w:cs="Microsoft Sans Serif"/>
          <w:sz w:val="24"/>
          <w:szCs w:val="24"/>
        </w:rPr>
      </w:pPr>
    </w:p>
    <w:p w14:paraId="09454C33"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b/>
          <w:sz w:val="24"/>
          <w:szCs w:val="24"/>
        </w:rPr>
        <w:t xml:space="preserve">To participate in the </w:t>
      </w:r>
      <w:r>
        <w:rPr>
          <w:rFonts w:ascii="Microsoft Sans Serif" w:hAnsi="Microsoft Sans Serif" w:cs="Microsoft Sans Serif"/>
          <w:b/>
          <w:sz w:val="24"/>
          <w:szCs w:val="24"/>
        </w:rPr>
        <w:t>conference</w:t>
      </w:r>
      <w:r w:rsidRPr="00464809">
        <w:rPr>
          <w:rFonts w:ascii="Microsoft Sans Serif" w:hAnsi="Microsoft Sans Serif" w:cs="Microsoft Sans Serif"/>
          <w:sz w:val="24"/>
          <w:szCs w:val="24"/>
        </w:rPr>
        <w:t xml:space="preserve">, </w:t>
      </w:r>
    </w:p>
    <w:p w14:paraId="428900A8" w14:textId="77777777" w:rsidR="00705C6B" w:rsidRPr="00464809" w:rsidRDefault="00705C6B" w:rsidP="00705C6B">
      <w:pPr>
        <w:ind w:firstLine="720"/>
        <w:rPr>
          <w:rFonts w:ascii="Microsoft Sans Serif" w:hAnsi="Microsoft Sans Serif" w:cs="Microsoft Sans Serif"/>
          <w:sz w:val="24"/>
          <w:szCs w:val="24"/>
        </w:rPr>
      </w:pPr>
    </w:p>
    <w:p w14:paraId="1CEB0A33" w14:textId="77777777" w:rsidR="00705C6B" w:rsidRPr="00464809" w:rsidRDefault="00705C6B" w:rsidP="00705C6B">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dial the toll-free Conference number below</w:t>
      </w:r>
    </w:p>
    <w:p w14:paraId="7FF2F8F3" w14:textId="77777777" w:rsidR="00705C6B" w:rsidRPr="00464809" w:rsidRDefault="00705C6B" w:rsidP="00705C6B">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enter the PIN number below when instructed</w:t>
      </w:r>
    </w:p>
    <w:p w14:paraId="27458BD9" w14:textId="77777777" w:rsidR="00705C6B" w:rsidRPr="00464809" w:rsidRDefault="00705C6B" w:rsidP="00705C6B">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speak your name when prompted, and press #</w:t>
      </w:r>
    </w:p>
    <w:p w14:paraId="3212CA31" w14:textId="77777777" w:rsidR="00705C6B" w:rsidRPr="00464809" w:rsidRDefault="00705C6B" w:rsidP="00705C6B">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Then, the telephone system will connect you to the </w:t>
      </w:r>
      <w:r>
        <w:rPr>
          <w:rFonts w:ascii="Microsoft Sans Serif" w:hAnsi="Microsoft Sans Serif" w:cs="Microsoft Sans Serif"/>
          <w:sz w:val="24"/>
          <w:szCs w:val="24"/>
        </w:rPr>
        <w:t>conference</w:t>
      </w:r>
    </w:p>
    <w:p w14:paraId="15E382C9" w14:textId="77777777" w:rsidR="00705C6B" w:rsidRPr="00464809" w:rsidRDefault="00705C6B" w:rsidP="00705C6B">
      <w:pPr>
        <w:ind w:firstLine="720"/>
        <w:rPr>
          <w:rFonts w:ascii="Microsoft Sans Serif" w:hAnsi="Microsoft Sans Serif" w:cs="Microsoft Sans Serif"/>
          <w:b/>
          <w:sz w:val="24"/>
          <w:szCs w:val="24"/>
        </w:rPr>
      </w:pPr>
    </w:p>
    <w:p w14:paraId="541D0959" w14:textId="77777777" w:rsidR="00705C6B" w:rsidRPr="00464809" w:rsidRDefault="00705C6B" w:rsidP="00705C6B">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Toll-free Bridge Number:</w:t>
      </w:r>
      <w:r w:rsidRPr="00464809">
        <w:rPr>
          <w:rFonts w:ascii="Microsoft Sans Serif" w:hAnsi="Microsoft Sans Serif" w:cs="Microsoft Sans Serif"/>
          <w:sz w:val="24"/>
          <w:szCs w:val="24"/>
        </w:rPr>
        <w:tab/>
      </w:r>
      <w:r w:rsidRPr="00464809">
        <w:rPr>
          <w:rFonts w:ascii="Microsoft Sans Serif" w:hAnsi="Microsoft Sans Serif" w:cs="Microsoft Sans Serif"/>
          <w:b/>
          <w:bCs/>
          <w:sz w:val="24"/>
          <w:szCs w:val="24"/>
        </w:rPr>
        <w:t>[877.653.9972]</w:t>
      </w:r>
    </w:p>
    <w:p w14:paraId="78FC7B3D" w14:textId="77777777" w:rsidR="00705C6B" w:rsidRPr="00464809" w:rsidRDefault="00705C6B" w:rsidP="00705C6B">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PIN Number:</w:t>
      </w:r>
      <w:r w:rsidRPr="00464809">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Pr="00464809">
        <w:rPr>
          <w:rFonts w:ascii="Microsoft Sans Serif" w:hAnsi="Microsoft Sans Serif" w:cs="Microsoft Sans Serif"/>
          <w:b/>
          <w:bCs/>
          <w:sz w:val="24"/>
          <w:szCs w:val="24"/>
        </w:rPr>
        <w:t>[29149724]</w:t>
      </w:r>
    </w:p>
    <w:p w14:paraId="0910C02F" w14:textId="77777777" w:rsidR="00705C6B" w:rsidRPr="00464809" w:rsidRDefault="00705C6B" w:rsidP="00705C6B">
      <w:pPr>
        <w:ind w:firstLine="720"/>
        <w:rPr>
          <w:rFonts w:ascii="Microsoft Sans Serif" w:hAnsi="Microsoft Sans Serif" w:cs="Microsoft Sans Serif"/>
          <w:b/>
          <w:sz w:val="24"/>
          <w:szCs w:val="24"/>
        </w:rPr>
      </w:pPr>
    </w:p>
    <w:p w14:paraId="62A989A3" w14:textId="77777777" w:rsidR="00705C6B" w:rsidRPr="00464809" w:rsidRDefault="00705C6B" w:rsidP="00705C6B">
      <w:pPr>
        <w:pStyle w:val="BalloonText"/>
        <w:rPr>
          <w:rFonts w:ascii="Microsoft Sans Serif" w:eastAsia="Microsoft GothicNeo" w:hAnsi="Microsoft Sans Serif" w:cs="Microsoft Sans Serif"/>
          <w:b/>
          <w:sz w:val="24"/>
          <w:szCs w:val="24"/>
        </w:rPr>
      </w:pPr>
      <w:r w:rsidRPr="00464809">
        <w:rPr>
          <w:rFonts w:ascii="Microsoft Sans Serif" w:eastAsia="Microsoft GothicNeo" w:hAnsi="Microsoft Sans Serif" w:cs="Microsoft Sans Serif"/>
          <w:b/>
          <w:sz w:val="24"/>
          <w:szCs w:val="24"/>
        </w:rPr>
        <w:t xml:space="preserve">WITNESSES:  </w:t>
      </w:r>
      <w:r w:rsidRPr="00464809">
        <w:rPr>
          <w:rFonts w:ascii="Microsoft Sans Serif" w:eastAsia="Microsoft GothicNeo" w:hAnsi="Microsoft Sans Serif" w:cs="Microsoft Sans Serif"/>
          <w:bCs/>
          <w:sz w:val="24"/>
          <w:szCs w:val="24"/>
        </w:rPr>
        <w:t xml:space="preserve">If you have any witnesses you want to have present during the </w:t>
      </w:r>
      <w:r>
        <w:rPr>
          <w:rFonts w:ascii="Microsoft Sans Serif" w:eastAsia="Microsoft GothicNeo" w:hAnsi="Microsoft Sans Serif" w:cs="Microsoft Sans Serif"/>
          <w:bCs/>
          <w:sz w:val="24"/>
          <w:szCs w:val="24"/>
        </w:rPr>
        <w:t>conference</w:t>
      </w:r>
      <w:r w:rsidRPr="00464809">
        <w:rPr>
          <w:rFonts w:ascii="Microsoft Sans Serif" w:eastAsia="Microsoft GothicNeo" w:hAnsi="Microsoft Sans Serif" w:cs="Microsoft Sans Serif"/>
          <w:bCs/>
          <w:sz w:val="24"/>
          <w:szCs w:val="24"/>
        </w:rPr>
        <w:t xml:space="preserve"> who are participating from a separate phone, you must provide them with the Conference and PIN numbers above.</w:t>
      </w:r>
    </w:p>
    <w:p w14:paraId="1D1225C2" w14:textId="77777777" w:rsidR="00705C6B" w:rsidRPr="00464809" w:rsidRDefault="00705C6B" w:rsidP="00705C6B">
      <w:pPr>
        <w:pStyle w:val="BalloonText"/>
        <w:rPr>
          <w:rFonts w:ascii="Microsoft Sans Serif" w:eastAsia="Microsoft GothicNeo" w:hAnsi="Microsoft Sans Serif" w:cs="Microsoft Sans Serif"/>
          <w:b/>
          <w:sz w:val="24"/>
          <w:szCs w:val="24"/>
        </w:rPr>
      </w:pPr>
    </w:p>
    <w:p w14:paraId="5C3F3A66" w14:textId="77777777" w:rsidR="00705C6B" w:rsidRPr="00464809" w:rsidRDefault="00705C6B" w:rsidP="00705C6B">
      <w:pPr>
        <w:pStyle w:val="BalloonText"/>
        <w:rPr>
          <w:rFonts w:ascii="Microsoft Sans Serif" w:eastAsia="Microsoft GothicNeo" w:hAnsi="Microsoft Sans Serif" w:cs="Microsoft Sans Serif"/>
          <w:sz w:val="24"/>
          <w:szCs w:val="24"/>
        </w:rPr>
      </w:pPr>
      <w:r w:rsidRPr="00464809">
        <w:rPr>
          <w:rFonts w:ascii="Microsoft Sans Serif" w:eastAsia="Microsoft GothicNeo" w:hAnsi="Microsoft Sans Serif" w:cs="Microsoft Sans Serif"/>
          <w:b/>
          <w:sz w:val="24"/>
          <w:szCs w:val="24"/>
        </w:rPr>
        <w:t>FAILURE TO APPEAR</w:t>
      </w:r>
      <w:r w:rsidRPr="00464809">
        <w:rPr>
          <w:rFonts w:ascii="Microsoft Sans Serif" w:eastAsia="Microsoft GothicNeo" w:hAnsi="Microsoft Sans Serif" w:cs="Microsoft Sans Serif"/>
          <w:sz w:val="24"/>
          <w:szCs w:val="24"/>
        </w:rPr>
        <w:t xml:space="preserve">:  You may lose the case if you do not take part in this </w:t>
      </w:r>
      <w:r>
        <w:rPr>
          <w:rFonts w:ascii="Microsoft Sans Serif" w:eastAsia="Microsoft GothicNeo" w:hAnsi="Microsoft Sans Serif" w:cs="Microsoft Sans Serif"/>
          <w:sz w:val="24"/>
          <w:szCs w:val="24"/>
        </w:rPr>
        <w:t>conference</w:t>
      </w:r>
      <w:r w:rsidRPr="00464809">
        <w:rPr>
          <w:rFonts w:ascii="Microsoft Sans Serif" w:eastAsia="Microsoft GothicNeo" w:hAnsi="Microsoft Sans Serif" w:cs="Microsoft Sans Serif"/>
          <w:sz w:val="24"/>
          <w:szCs w:val="24"/>
        </w:rPr>
        <w:t xml:space="preserve"> and present evidence on the issue(s) raised. Your case may be dismissed “with prejudice” which means that you will be barred from filing another complaint raising the same claim(s) and issue(s) presented in the dismissed complaint.</w:t>
      </w:r>
    </w:p>
    <w:p w14:paraId="00B03A5E" w14:textId="77777777" w:rsidR="00705C6B" w:rsidRPr="00464809" w:rsidRDefault="00705C6B" w:rsidP="00705C6B">
      <w:pPr>
        <w:pStyle w:val="ListParagraph"/>
        <w:tabs>
          <w:tab w:val="left" w:pos="720"/>
          <w:tab w:val="left" w:pos="990"/>
        </w:tabs>
        <w:ind w:left="0"/>
        <w:rPr>
          <w:rFonts w:ascii="Microsoft Sans Serif" w:hAnsi="Microsoft Sans Serif" w:cs="Microsoft Sans Serif"/>
          <w:b/>
        </w:rPr>
      </w:pPr>
    </w:p>
    <w:p w14:paraId="03BBDD6D" w14:textId="77777777" w:rsidR="00705C6B" w:rsidRPr="00464809" w:rsidRDefault="00705C6B" w:rsidP="00705C6B">
      <w:pPr>
        <w:pStyle w:val="ListParagraph"/>
        <w:tabs>
          <w:tab w:val="left" w:pos="720"/>
          <w:tab w:val="left" w:pos="990"/>
        </w:tabs>
        <w:ind w:left="0"/>
        <w:rPr>
          <w:rFonts w:ascii="Microsoft Sans Serif" w:hAnsi="Microsoft Sans Serif" w:cs="Microsoft Sans Serif"/>
          <w:b/>
        </w:rPr>
      </w:pPr>
      <w:r w:rsidRPr="00464809">
        <w:rPr>
          <w:rFonts w:ascii="Microsoft Sans Serif" w:hAnsi="Microsoft Sans Serif" w:cs="Microsoft Sans Serif"/>
          <w:b/>
        </w:rPr>
        <w:t xml:space="preserve">CONTINUANCES.  </w:t>
      </w:r>
      <w:r w:rsidRPr="00464809">
        <w:rPr>
          <w:rFonts w:ascii="Microsoft Sans Serif" w:hAnsi="Microsoft Sans Serif" w:cs="Microsoft Sans Serif"/>
        </w:rPr>
        <w:t xml:space="preserve">You may request a continuance of the </w:t>
      </w:r>
      <w:r>
        <w:rPr>
          <w:rFonts w:ascii="Microsoft Sans Serif" w:hAnsi="Microsoft Sans Serif" w:cs="Microsoft Sans Serif"/>
        </w:rPr>
        <w:t>conference</w:t>
      </w:r>
      <w:r w:rsidRPr="00464809">
        <w:rPr>
          <w:rFonts w:ascii="Microsoft Sans Serif" w:hAnsi="Microsoft Sans Serif" w:cs="Microsoft Sans Serif"/>
        </w:rPr>
        <w:t xml:space="preserve"> if you have a good </w:t>
      </w:r>
    </w:p>
    <w:p w14:paraId="592A57B1"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reason. All continuances will be granted only for good cause. To request a continuance, </w:t>
      </w:r>
    </w:p>
    <w:p w14:paraId="4873165F"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you must submit a written request (a “motion”) at least five (5) days before the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Your motion should include: 1) The case name, number, and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date; 2) The reason for the request; and 3) Whether the other party agrees (or if you do not know).</w:t>
      </w:r>
    </w:p>
    <w:p w14:paraId="022E18C7" w14:textId="77777777" w:rsidR="00705C6B" w:rsidRPr="00464809" w:rsidRDefault="00705C6B" w:rsidP="00705C6B">
      <w:pPr>
        <w:pStyle w:val="ListParagraph"/>
        <w:ind w:left="1800"/>
        <w:rPr>
          <w:rFonts w:ascii="Microsoft Sans Serif" w:hAnsi="Microsoft Sans Serif" w:cs="Microsoft Sans Serif"/>
        </w:rPr>
      </w:pPr>
      <w:r w:rsidRPr="00464809">
        <w:rPr>
          <w:rFonts w:ascii="Microsoft Sans Serif" w:hAnsi="Microsoft Sans Serif" w:cs="Microsoft Sans Serif"/>
        </w:rPr>
        <w:t xml:space="preserve">   </w:t>
      </w:r>
    </w:p>
    <w:p w14:paraId="3D792ABD" w14:textId="77777777" w:rsidR="00705C6B" w:rsidRPr="00464809" w:rsidRDefault="00705C6B" w:rsidP="00705C6B">
      <w:pPr>
        <w:pStyle w:val="ListParagraph"/>
        <w:tabs>
          <w:tab w:val="left" w:pos="630"/>
          <w:tab w:val="left" w:pos="720"/>
        </w:tabs>
        <w:ind w:left="0"/>
        <w:rPr>
          <w:rFonts w:ascii="Microsoft Sans Serif" w:hAnsi="Microsoft Sans Serif" w:cs="Microsoft Sans Serif"/>
        </w:rPr>
      </w:pPr>
      <w:r w:rsidRPr="00464809">
        <w:rPr>
          <w:rFonts w:ascii="Microsoft Sans Serif" w:hAnsi="Microsoft Sans Serif" w:cs="Microsoft Sans Serif"/>
          <w:b/>
        </w:rPr>
        <w:t xml:space="preserve">REPRESENTATION.  </w:t>
      </w:r>
      <w:r w:rsidRPr="00464809">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64809">
        <w:rPr>
          <w:rFonts w:ascii="Microsoft Sans Serif" w:hAnsi="Microsoft Sans Serif" w:cs="Microsoft Sans Serif"/>
          <w:i/>
          <w:iCs/>
          <w:spacing w:val="-3"/>
        </w:rPr>
        <w:t>pro hac vice</w:t>
      </w:r>
      <w:r w:rsidRPr="00464809">
        <w:rPr>
          <w:rFonts w:ascii="Microsoft Sans Serif" w:hAnsi="Microsoft Sans Serif" w:cs="Microsoft Sans Serif"/>
          <w:spacing w:val="-3"/>
        </w:rPr>
        <w:t>. Only an attorney may represent someone else.</w:t>
      </w:r>
    </w:p>
    <w:p w14:paraId="6C696116" w14:textId="77777777" w:rsidR="00705C6B" w:rsidRPr="00464809" w:rsidRDefault="00705C6B" w:rsidP="00705C6B">
      <w:pPr>
        <w:tabs>
          <w:tab w:val="left" w:pos="-720"/>
        </w:tabs>
        <w:suppressAutoHyphens/>
        <w:rPr>
          <w:rFonts w:ascii="Microsoft Sans Serif" w:hAnsi="Microsoft Sans Serif" w:cs="Microsoft Sans Serif"/>
          <w:i/>
          <w:sz w:val="24"/>
          <w:szCs w:val="24"/>
        </w:rPr>
      </w:pPr>
    </w:p>
    <w:p w14:paraId="21BE8454" w14:textId="77777777" w:rsidR="00705C6B" w:rsidRPr="00464809" w:rsidRDefault="00705C6B" w:rsidP="00705C6B">
      <w:pPr>
        <w:pStyle w:val="ListParagraph"/>
        <w:tabs>
          <w:tab w:val="left" w:pos="720"/>
        </w:tabs>
        <w:ind w:left="0"/>
        <w:rPr>
          <w:rFonts w:ascii="Microsoft Sans Serif" w:hAnsi="Microsoft Sans Serif" w:cs="Microsoft Sans Serif"/>
          <w:b/>
        </w:rPr>
      </w:pPr>
      <w:r w:rsidRPr="00464809">
        <w:rPr>
          <w:rFonts w:ascii="Microsoft Sans Serif" w:hAnsi="Microsoft Sans Serif" w:cs="Microsoft Sans Serif"/>
          <w:b/>
        </w:rPr>
        <w:t>PRESENTING EXHIBITS.</w:t>
      </w:r>
      <w:r w:rsidRPr="00464809">
        <w:rPr>
          <w:rFonts w:ascii="Microsoft Sans Serif" w:hAnsi="Microsoft Sans Serif" w:cs="Microsoft Sans Serif"/>
          <w:b/>
        </w:rPr>
        <w:tab/>
        <w:t xml:space="preserve">  </w:t>
      </w:r>
      <w:r w:rsidRPr="00464809">
        <w:rPr>
          <w:rFonts w:ascii="Microsoft Sans Serif" w:hAnsi="Microsoft Sans Serif" w:cs="Microsoft Sans Serif"/>
        </w:rPr>
        <w:t xml:space="preserve">If you intend to present any documents or exhibits at the </w:t>
      </w:r>
    </w:p>
    <w:p w14:paraId="24E73D65" w14:textId="77777777" w:rsidR="00705C6B" w:rsidRPr="00464809" w:rsidRDefault="00705C6B" w:rsidP="00705C6B">
      <w:pPr>
        <w:pStyle w:val="xmsonormal"/>
        <w:rPr>
          <w:rFonts w:ascii="Microsoft Sans Serif" w:hAnsi="Microsoft Sans Serif" w:cs="Microsoft Sans Serif"/>
          <w:sz w:val="24"/>
          <w:szCs w:val="24"/>
        </w:rPr>
      </w:pP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you must email one (1) copy to the Presiding Officer at </w:t>
      </w:r>
      <w:hyperlink r:id="rId9" w:history="1">
        <w:r w:rsidRPr="00464809">
          <w:rPr>
            <w:rStyle w:val="Hyperlink"/>
            <w:rFonts w:ascii="Microsoft Sans Serif" w:eastAsia="Times New Roman" w:hAnsi="Microsoft Sans Serif" w:cs="Microsoft Sans Serif"/>
            <w:sz w:val="24"/>
            <w:szCs w:val="24"/>
          </w:rPr>
          <w:t>edevoe@pa.gov</w:t>
        </w:r>
      </w:hyperlink>
      <w:r w:rsidRPr="00464809">
        <w:rPr>
          <w:rFonts w:ascii="Microsoft Sans Serif" w:eastAsia="Times New Roman" w:hAnsi="Microsoft Sans Serif" w:cs="Microsoft Sans Serif"/>
          <w:sz w:val="24"/>
          <w:szCs w:val="24"/>
        </w:rPr>
        <w:t xml:space="preserve"> </w:t>
      </w:r>
      <w:r w:rsidRPr="00464809">
        <w:rPr>
          <w:rFonts w:ascii="Microsoft Sans Serif" w:hAnsi="Microsoft Sans Serif" w:cs="Microsoft Sans Serif"/>
          <w:sz w:val="24"/>
          <w:szCs w:val="24"/>
        </w:rPr>
        <w:t xml:space="preserve"> and one (1) copy each must be sent to every other party.  All copies must be received at least five (5) business days before the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Proposed exhibits should be properly pre-marked for identification purposes.</w:t>
      </w:r>
    </w:p>
    <w:p w14:paraId="562B0BFB" w14:textId="77777777" w:rsidR="00705C6B" w:rsidRPr="00464809" w:rsidRDefault="00705C6B" w:rsidP="00705C6B">
      <w:pPr>
        <w:tabs>
          <w:tab w:val="left" w:pos="-720"/>
        </w:tabs>
        <w:suppressAutoHyphens/>
        <w:rPr>
          <w:rFonts w:ascii="Microsoft Sans Serif" w:hAnsi="Microsoft Sans Serif" w:cs="Microsoft Sans Serif"/>
          <w:i/>
          <w:sz w:val="24"/>
          <w:szCs w:val="24"/>
        </w:rPr>
      </w:pPr>
    </w:p>
    <w:p w14:paraId="4C77702E" w14:textId="77777777" w:rsidR="00705C6B" w:rsidRPr="00464809" w:rsidRDefault="00705C6B" w:rsidP="00705C6B">
      <w:pPr>
        <w:pStyle w:val="ListParagraph"/>
        <w:tabs>
          <w:tab w:val="left" w:pos="630"/>
          <w:tab w:val="left" w:pos="720"/>
          <w:tab w:val="left" w:pos="810"/>
          <w:tab w:val="left" w:pos="900"/>
        </w:tabs>
        <w:ind w:left="0"/>
        <w:rPr>
          <w:rFonts w:ascii="Microsoft Sans Serif" w:hAnsi="Microsoft Sans Serif" w:cs="Microsoft Sans Serif"/>
          <w:b/>
        </w:rPr>
      </w:pPr>
      <w:r w:rsidRPr="00464809">
        <w:rPr>
          <w:rFonts w:ascii="Microsoft Sans Serif" w:hAnsi="Microsoft Sans Serif" w:cs="Microsoft Sans Serif"/>
          <w:b/>
        </w:rPr>
        <w:t xml:space="preserve">ACCOMMODATION.  </w:t>
      </w:r>
      <w:r w:rsidRPr="00464809">
        <w:rPr>
          <w:rFonts w:ascii="Microsoft Sans Serif" w:hAnsi="Microsoft Sans Serif" w:cs="Microsoft Sans Serif"/>
        </w:rPr>
        <w:t>Any party who needs an accommodation for a disability in order</w:t>
      </w:r>
    </w:p>
    <w:p w14:paraId="1D175FF1"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to participate in this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process may request one. Please call the OALJ scheduling office at least five (5) business days prior to your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to submit your request.</w:t>
      </w:r>
    </w:p>
    <w:p w14:paraId="24C8621D" w14:textId="77777777" w:rsidR="00705C6B" w:rsidRPr="00464809" w:rsidRDefault="00705C6B" w:rsidP="00705C6B">
      <w:pPr>
        <w:rPr>
          <w:rFonts w:ascii="Microsoft Sans Serif" w:hAnsi="Microsoft Sans Serif" w:cs="Microsoft Sans Serif"/>
          <w:b/>
          <w:sz w:val="24"/>
          <w:szCs w:val="24"/>
        </w:rPr>
      </w:pPr>
    </w:p>
    <w:p w14:paraId="3668C9E7" w14:textId="77777777" w:rsidR="00705C6B" w:rsidRPr="00464809" w:rsidRDefault="00705C6B" w:rsidP="00705C6B">
      <w:p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If you require an interpreter to participate in the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please call the scheduling office at least ten (10) business days prior to your </w:t>
      </w:r>
      <w:r>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to submit your request.</w:t>
      </w:r>
    </w:p>
    <w:p w14:paraId="6D1674D0" w14:textId="77777777" w:rsidR="00705C6B" w:rsidRPr="00464809" w:rsidRDefault="00705C6B" w:rsidP="00705C6B">
      <w:pPr>
        <w:rPr>
          <w:rFonts w:ascii="Microsoft Sans Serif" w:hAnsi="Microsoft Sans Serif" w:cs="Microsoft Sans Serif"/>
          <w:sz w:val="24"/>
          <w:szCs w:val="24"/>
        </w:rPr>
      </w:pPr>
    </w:p>
    <w:p w14:paraId="118C3DDC" w14:textId="77777777" w:rsidR="00705C6B" w:rsidRPr="00464809" w:rsidRDefault="00705C6B" w:rsidP="00705C6B">
      <w:pPr>
        <w:numPr>
          <w:ilvl w:val="0"/>
          <w:numId w:val="3"/>
        </w:num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Scheduling Office: 717.787.1399</w:t>
      </w:r>
    </w:p>
    <w:p w14:paraId="4C2DE2C9" w14:textId="77777777" w:rsidR="00705C6B" w:rsidRPr="00464809" w:rsidRDefault="00705C6B" w:rsidP="00705C6B">
      <w:pPr>
        <w:numPr>
          <w:ilvl w:val="0"/>
          <w:numId w:val="1"/>
        </w:numPr>
        <w:rPr>
          <w:rFonts w:ascii="Microsoft Sans Serif" w:hAnsi="Microsoft Sans Serif" w:cs="Microsoft Sans Serif"/>
          <w:sz w:val="24"/>
          <w:szCs w:val="24"/>
        </w:rPr>
      </w:pPr>
      <w:r w:rsidRPr="00464809">
        <w:rPr>
          <w:rFonts w:ascii="Microsoft Sans Serif" w:hAnsi="Microsoft Sans Serif" w:cs="Microsoft Sans Serif"/>
          <w:sz w:val="24"/>
          <w:szCs w:val="24"/>
        </w:rPr>
        <w:t>AT&amp;T Relay Service number for persons who are deaf or hearing-impaired:  1.800.654.5988</w:t>
      </w:r>
    </w:p>
    <w:p w14:paraId="176205E6" w14:textId="77777777" w:rsidR="00705C6B" w:rsidRPr="00464809" w:rsidRDefault="00705C6B" w:rsidP="00705C6B">
      <w:pPr>
        <w:rPr>
          <w:rFonts w:ascii="Microsoft Sans Serif" w:hAnsi="Microsoft Sans Serif" w:cs="Microsoft Sans Serif"/>
          <w:sz w:val="24"/>
          <w:szCs w:val="24"/>
        </w:rPr>
      </w:pPr>
    </w:p>
    <w:p w14:paraId="268909F8"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b/>
          <w:bCs/>
          <w:sz w:val="24"/>
          <w:szCs w:val="24"/>
        </w:rPr>
        <w:t>COVID-19</w:t>
      </w:r>
      <w:r w:rsidRPr="00464809">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72503885" w14:textId="77777777" w:rsidR="00705C6B" w:rsidRPr="00464809" w:rsidRDefault="00705C6B" w:rsidP="00705C6B">
      <w:pPr>
        <w:rPr>
          <w:rFonts w:ascii="Microsoft Sans Serif" w:hAnsi="Microsoft Sans Serif" w:cs="Microsoft Sans Serif"/>
          <w:sz w:val="24"/>
          <w:szCs w:val="24"/>
        </w:rPr>
      </w:pPr>
    </w:p>
    <w:p w14:paraId="0A9546D2" w14:textId="77777777" w:rsidR="00705C6B" w:rsidRPr="00464809" w:rsidRDefault="00705C6B" w:rsidP="00705C6B">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10" w:history="1">
        <w:r w:rsidRPr="00464809">
          <w:rPr>
            <w:rStyle w:val="Hyperlink"/>
            <w:rFonts w:ascii="Microsoft Sans Serif" w:hAnsi="Microsoft Sans Serif" w:cs="Microsoft Sans Serif"/>
            <w:sz w:val="24"/>
            <w:szCs w:val="24"/>
          </w:rPr>
          <w:t>http://www.puc.pa.gov/Documentation/eFiling_Subscriptions.pdf</w:t>
        </w:r>
      </w:hyperlink>
      <w:r w:rsidRPr="00464809">
        <w:rPr>
          <w:rFonts w:ascii="Microsoft Sans Serif" w:hAnsi="Microsoft Sans Serif" w:cs="Microsoft Sans Serif"/>
          <w:sz w:val="24"/>
          <w:szCs w:val="24"/>
        </w:rPr>
        <w:t xml:space="preserve">.     </w:t>
      </w:r>
    </w:p>
    <w:p w14:paraId="1BCAAD8C" w14:textId="77777777" w:rsidR="00705C6B" w:rsidRPr="00464809" w:rsidRDefault="00705C6B" w:rsidP="00705C6B">
      <w:pPr>
        <w:rPr>
          <w:rFonts w:ascii="Microsoft Sans Serif" w:hAnsi="Microsoft Sans Serif" w:cs="Microsoft Sans Serif"/>
          <w:sz w:val="24"/>
          <w:szCs w:val="24"/>
        </w:rPr>
      </w:pPr>
    </w:p>
    <w:p w14:paraId="4970A3BC" w14:textId="77777777" w:rsidR="00705C6B" w:rsidRPr="000E7B59" w:rsidRDefault="00705C6B" w:rsidP="00705C6B">
      <w:pPr>
        <w:rPr>
          <w:rFonts w:ascii="Microsoft Sans Serif" w:hAnsi="Microsoft Sans Serif" w:cs="Microsoft Sans Serif"/>
        </w:rPr>
      </w:pPr>
    </w:p>
    <w:p w14:paraId="01462EE7" w14:textId="77777777" w:rsidR="00705C6B" w:rsidRPr="000E7B59" w:rsidRDefault="00705C6B" w:rsidP="00705C6B">
      <w:pPr>
        <w:rPr>
          <w:rFonts w:ascii="Microsoft Sans Serif" w:hAnsi="Microsoft Sans Serif" w:cs="Microsoft Sans Serif"/>
        </w:rPr>
      </w:pPr>
      <w:r w:rsidRPr="000E7B59">
        <w:rPr>
          <w:rFonts w:ascii="Microsoft Sans Serif" w:hAnsi="Microsoft Sans Serif" w:cs="Microsoft Sans Serif"/>
        </w:rPr>
        <w:t>cc:</w:t>
      </w:r>
      <w:r w:rsidRPr="000E7B59">
        <w:rPr>
          <w:rFonts w:ascii="Microsoft Sans Serif" w:hAnsi="Microsoft Sans Serif" w:cs="Microsoft Sans Serif"/>
        </w:rPr>
        <w:tab/>
        <w:t>Calendar File, File Room</w:t>
      </w:r>
    </w:p>
    <w:p w14:paraId="7C8211F5" w14:textId="77777777" w:rsidR="00705C6B" w:rsidRDefault="00705C6B" w:rsidP="00705C6B">
      <w:pPr>
        <w:rPr>
          <w:rFonts w:ascii="Microsoft Sans Serif" w:hAnsi="Microsoft Sans Serif" w:cs="Microsoft Sans Serif"/>
          <w:sz w:val="24"/>
          <w:szCs w:val="24"/>
        </w:rPr>
      </w:pPr>
    </w:p>
    <w:p w14:paraId="6B404E9C" w14:textId="17ABFB70" w:rsidR="00B121DD" w:rsidRDefault="00705C6B" w:rsidP="00B121DD">
      <w:pPr>
        <w:rPr>
          <w:rFonts w:ascii="Microsoft Sans Serif" w:hAnsi="Microsoft Sans Serif" w:cs="Microsoft Sans Serif"/>
          <w:sz w:val="24"/>
          <w:szCs w:val="24"/>
        </w:rPr>
      </w:pPr>
      <w:r>
        <w:rPr>
          <w:rFonts w:ascii="Microsoft Sans Serif" w:hAnsi="Microsoft Sans Serif" w:cs="Microsoft Sans Serif"/>
          <w:sz w:val="24"/>
          <w:szCs w:val="24"/>
        </w:rPr>
        <w:br w:type="page"/>
      </w:r>
      <w:r w:rsidR="00B121DD">
        <w:rPr>
          <w:rFonts w:ascii="Microsoft Sans Serif" w:eastAsia="Microsoft Sans Serif" w:hAnsi="Microsoft Sans Serif" w:cs="Microsoft Sans Serif"/>
          <w:b/>
          <w:sz w:val="24"/>
          <w:u w:val="single"/>
        </w:rPr>
        <w:lastRenderedPageBreak/>
        <w:t>C-2020-3020714 - JOHN KERR MUSGRAVE, IV v. THE PITTSBURGH WATER AND SEWER AUTHORITY</w:t>
      </w:r>
      <w:r w:rsidR="00B121DD">
        <w:rPr>
          <w:rFonts w:ascii="Microsoft Sans Serif" w:eastAsia="Microsoft Sans Serif" w:hAnsi="Microsoft Sans Serif" w:cs="Microsoft Sans Serif"/>
          <w:b/>
          <w:sz w:val="24"/>
          <w:u w:val="single"/>
        </w:rPr>
        <w:cr/>
      </w:r>
      <w:r w:rsidR="00B121DD">
        <w:rPr>
          <w:rFonts w:ascii="Microsoft Sans Serif" w:eastAsia="Microsoft Sans Serif" w:hAnsi="Microsoft Sans Serif" w:cs="Microsoft Sans Serif"/>
          <w:b/>
          <w:sz w:val="24"/>
          <w:u w:val="single"/>
        </w:rPr>
        <w:cr/>
      </w:r>
      <w:r w:rsidR="00B121DD">
        <w:rPr>
          <w:rFonts w:ascii="Microsoft Sans Serif" w:eastAsia="Microsoft Sans Serif" w:hAnsi="Microsoft Sans Serif" w:cs="Microsoft Sans Serif"/>
          <w:sz w:val="24"/>
        </w:rPr>
        <w:t xml:space="preserve">JOHN KERR MUSGRAVE IV </w:t>
      </w:r>
      <w:r w:rsidR="00B121DD">
        <w:rPr>
          <w:rFonts w:ascii="Microsoft Sans Serif" w:eastAsia="Microsoft Sans Serif" w:hAnsi="Microsoft Sans Serif" w:cs="Microsoft Sans Serif"/>
          <w:sz w:val="24"/>
        </w:rPr>
        <w:cr/>
        <w:t>6059 BUNKERHILL STREET</w:t>
      </w:r>
      <w:r w:rsidR="00B121DD">
        <w:rPr>
          <w:rFonts w:ascii="Microsoft Sans Serif" w:eastAsia="Microsoft Sans Serif" w:hAnsi="Microsoft Sans Serif" w:cs="Microsoft Sans Serif"/>
          <w:sz w:val="24"/>
        </w:rPr>
        <w:cr/>
        <w:t>PITTSBURGH PA  15206-1155</w:t>
      </w:r>
      <w:r w:rsidR="00B121DD">
        <w:rPr>
          <w:rFonts w:ascii="Microsoft Sans Serif" w:eastAsia="Microsoft Sans Serif" w:hAnsi="Microsoft Sans Serif" w:cs="Microsoft Sans Serif"/>
          <w:sz w:val="24"/>
        </w:rPr>
        <w:cr/>
      </w:r>
      <w:r w:rsidR="00B121DD" w:rsidRPr="000934C5">
        <w:rPr>
          <w:rFonts w:ascii="Microsoft Sans Serif" w:eastAsia="Microsoft Sans Serif" w:hAnsi="Microsoft Sans Serif" w:cs="Microsoft Sans Serif"/>
          <w:b/>
          <w:bCs/>
          <w:sz w:val="24"/>
        </w:rPr>
        <w:t>412.661.2374</w:t>
      </w:r>
      <w:r w:rsidR="00B121DD">
        <w:rPr>
          <w:rFonts w:ascii="Microsoft Sans Serif" w:eastAsia="Microsoft Sans Serif" w:hAnsi="Microsoft Sans Serif" w:cs="Microsoft Sans Serif"/>
          <w:sz w:val="24"/>
        </w:rPr>
        <w:br/>
        <w:t>Accepts eService</w:t>
      </w:r>
      <w:r w:rsidR="00B121DD">
        <w:rPr>
          <w:rFonts w:ascii="Microsoft Sans Serif" w:eastAsia="Microsoft Sans Serif" w:hAnsi="Microsoft Sans Serif" w:cs="Microsoft Sans Serif"/>
          <w:sz w:val="24"/>
        </w:rPr>
        <w:cr/>
      </w:r>
      <w:r w:rsidR="00B121DD">
        <w:rPr>
          <w:rFonts w:ascii="Microsoft Sans Serif" w:eastAsia="Microsoft Sans Serif" w:hAnsi="Microsoft Sans Serif" w:cs="Microsoft Sans Serif"/>
          <w:sz w:val="24"/>
        </w:rPr>
        <w:cr/>
        <w:t>SHANNON BARKLEY ESQUIRE</w:t>
      </w:r>
      <w:r w:rsidR="00B121DD">
        <w:rPr>
          <w:rFonts w:ascii="Microsoft Sans Serif" w:eastAsia="Microsoft Sans Serif" w:hAnsi="Microsoft Sans Serif" w:cs="Microsoft Sans Serif"/>
          <w:sz w:val="24"/>
        </w:rPr>
        <w:cr/>
        <w:t>PWSA</w:t>
      </w:r>
      <w:r w:rsidR="00B121DD">
        <w:rPr>
          <w:rFonts w:ascii="Microsoft Sans Serif" w:eastAsia="Microsoft Sans Serif" w:hAnsi="Microsoft Sans Serif" w:cs="Microsoft Sans Serif"/>
          <w:sz w:val="24"/>
        </w:rPr>
        <w:cr/>
        <w:t>PENN LIBERTY PLAZA I</w:t>
      </w:r>
      <w:r w:rsidR="00B121DD">
        <w:rPr>
          <w:rFonts w:ascii="Microsoft Sans Serif" w:eastAsia="Microsoft Sans Serif" w:hAnsi="Microsoft Sans Serif" w:cs="Microsoft Sans Serif"/>
          <w:sz w:val="24"/>
        </w:rPr>
        <w:cr/>
        <w:t>1200 PENN AVENUE 2ND FLOOR</w:t>
      </w:r>
      <w:r w:rsidR="00B121DD">
        <w:rPr>
          <w:rFonts w:ascii="Microsoft Sans Serif" w:eastAsia="Microsoft Sans Serif" w:hAnsi="Microsoft Sans Serif" w:cs="Microsoft Sans Serif"/>
          <w:sz w:val="24"/>
        </w:rPr>
        <w:cr/>
        <w:t>PITTSBURGH PA  15222</w:t>
      </w:r>
      <w:r w:rsidR="00B121DD">
        <w:rPr>
          <w:rFonts w:ascii="Microsoft Sans Serif" w:eastAsia="Microsoft Sans Serif" w:hAnsi="Microsoft Sans Serif" w:cs="Microsoft Sans Serif"/>
          <w:sz w:val="24"/>
        </w:rPr>
        <w:cr/>
      </w:r>
      <w:r w:rsidR="00B121DD" w:rsidRPr="000934C5">
        <w:rPr>
          <w:rFonts w:ascii="Microsoft Sans Serif" w:eastAsia="Microsoft Sans Serif" w:hAnsi="Microsoft Sans Serif" w:cs="Microsoft Sans Serif"/>
          <w:b/>
          <w:bCs/>
          <w:sz w:val="24"/>
        </w:rPr>
        <w:t>412.676.6685</w:t>
      </w:r>
      <w:r w:rsidR="00B121DD" w:rsidRPr="000934C5">
        <w:rPr>
          <w:rFonts w:ascii="Microsoft Sans Serif" w:eastAsia="Microsoft Sans Serif" w:hAnsi="Microsoft Sans Serif" w:cs="Microsoft Sans Serif"/>
          <w:b/>
          <w:bCs/>
          <w:sz w:val="24"/>
        </w:rPr>
        <w:cr/>
      </w:r>
      <w:r w:rsidR="00B121DD">
        <w:rPr>
          <w:rFonts w:ascii="Microsoft Sans Serif" w:eastAsia="Microsoft Sans Serif" w:hAnsi="Microsoft Sans Serif" w:cs="Microsoft Sans Serif"/>
          <w:sz w:val="24"/>
        </w:rPr>
        <w:t>Accepts eService</w:t>
      </w:r>
      <w:r w:rsidR="00B121DD">
        <w:rPr>
          <w:rFonts w:ascii="Microsoft Sans Serif" w:eastAsia="Microsoft Sans Serif" w:hAnsi="Microsoft Sans Serif" w:cs="Microsoft Sans Serif"/>
          <w:sz w:val="24"/>
        </w:rPr>
        <w:cr/>
      </w:r>
      <w:r w:rsidR="00B121DD">
        <w:rPr>
          <w:rFonts w:ascii="Microsoft Sans Serif" w:eastAsia="Microsoft Sans Serif" w:hAnsi="Microsoft Sans Serif" w:cs="Microsoft Sans Serif"/>
          <w:sz w:val="24"/>
        </w:rPr>
        <w:cr/>
        <w:t>LAUREN M BURGE ESQUIRE</w:t>
      </w:r>
      <w:r w:rsidR="00B121DD">
        <w:rPr>
          <w:rFonts w:ascii="Microsoft Sans Serif" w:eastAsia="Microsoft Sans Serif" w:hAnsi="Microsoft Sans Serif" w:cs="Microsoft Sans Serif"/>
          <w:sz w:val="24"/>
        </w:rPr>
        <w:cr/>
        <w:t>ECKERT SEAMANS CHERIN &amp; MELLOTT LLC</w:t>
      </w:r>
      <w:r w:rsidR="00B121DD">
        <w:rPr>
          <w:rFonts w:ascii="Microsoft Sans Serif" w:eastAsia="Microsoft Sans Serif" w:hAnsi="Microsoft Sans Serif" w:cs="Microsoft Sans Serif"/>
          <w:sz w:val="24"/>
        </w:rPr>
        <w:cr/>
        <w:t>600 GRANT STREET 44TH FLOOR</w:t>
      </w:r>
      <w:r w:rsidR="00B121DD">
        <w:rPr>
          <w:rFonts w:ascii="Microsoft Sans Serif" w:eastAsia="Microsoft Sans Serif" w:hAnsi="Microsoft Sans Serif" w:cs="Microsoft Sans Serif"/>
          <w:sz w:val="24"/>
        </w:rPr>
        <w:cr/>
        <w:t>PITTSBURGH PA  15219</w:t>
      </w:r>
      <w:r w:rsidR="00B121DD">
        <w:rPr>
          <w:rFonts w:ascii="Microsoft Sans Serif" w:eastAsia="Microsoft Sans Serif" w:hAnsi="Microsoft Sans Serif" w:cs="Microsoft Sans Serif"/>
          <w:sz w:val="24"/>
        </w:rPr>
        <w:cr/>
      </w:r>
      <w:r w:rsidR="00B121DD" w:rsidRPr="000934C5">
        <w:rPr>
          <w:rFonts w:ascii="Microsoft Sans Serif" w:eastAsia="Microsoft Sans Serif" w:hAnsi="Microsoft Sans Serif" w:cs="Microsoft Sans Serif"/>
          <w:b/>
          <w:bCs/>
          <w:sz w:val="24"/>
        </w:rPr>
        <w:t>412.566.2146</w:t>
      </w:r>
      <w:r w:rsidR="00B121DD">
        <w:rPr>
          <w:rFonts w:ascii="Microsoft Sans Serif" w:eastAsia="Microsoft Sans Serif" w:hAnsi="Microsoft Sans Serif" w:cs="Microsoft Sans Serif"/>
          <w:sz w:val="24"/>
        </w:rPr>
        <w:cr/>
        <w:t>Accepts eService</w:t>
      </w:r>
      <w:r w:rsidR="00B121DD">
        <w:rPr>
          <w:rFonts w:ascii="Microsoft Sans Serif" w:eastAsia="Microsoft Sans Serif" w:hAnsi="Microsoft Sans Serif" w:cs="Microsoft Sans Serif"/>
          <w:sz w:val="24"/>
        </w:rPr>
        <w:cr/>
      </w:r>
    </w:p>
    <w:p w14:paraId="1D30026E" w14:textId="7C0D6293" w:rsidR="004075AA" w:rsidRDefault="00590EBA" w:rsidP="00464809">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p>
    <w:p w14:paraId="683A0CCF" w14:textId="0B3C5061" w:rsidR="008F7A90" w:rsidRDefault="008F7A90" w:rsidP="00590EBA">
      <w:pPr>
        <w:rPr>
          <w:rFonts w:ascii="Microsoft Sans Serif" w:hAnsi="Microsoft Sans Serif" w:cs="Microsoft Sans Serif"/>
          <w:sz w:val="24"/>
          <w:szCs w:val="24"/>
        </w:rPr>
      </w:pPr>
    </w:p>
    <w:p w14:paraId="23E45303" w14:textId="288B9BB0" w:rsidR="00AC06AA" w:rsidRDefault="00AC06AA">
      <w:pPr>
        <w:rPr>
          <w:rFonts w:ascii="Microsoft Sans Serif" w:hAnsi="Microsoft Sans Serif" w:cs="Microsoft Sans Serif"/>
          <w:sz w:val="24"/>
          <w:szCs w:val="24"/>
        </w:rPr>
      </w:pPr>
    </w:p>
    <w:p w14:paraId="0F5BA260" w14:textId="77777777" w:rsidR="00AC06AA" w:rsidRDefault="00AC06AA" w:rsidP="00590EBA">
      <w:pPr>
        <w:rPr>
          <w:rFonts w:ascii="Microsoft Sans Serif" w:hAnsi="Microsoft Sans Serif" w:cs="Microsoft Sans Serif"/>
          <w:sz w:val="24"/>
          <w:szCs w:val="24"/>
        </w:rPr>
      </w:pP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524D" w14:textId="77777777" w:rsidR="00AC789D" w:rsidRDefault="00AC789D">
      <w:r>
        <w:separator/>
      </w:r>
    </w:p>
  </w:endnote>
  <w:endnote w:type="continuationSeparator" w:id="0">
    <w:p w14:paraId="39C9B48E" w14:textId="77777777" w:rsidR="00AC789D" w:rsidRDefault="00AC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8C1F0" w14:textId="77777777" w:rsidR="00AC789D" w:rsidRDefault="00AC789D">
      <w:r>
        <w:separator/>
      </w:r>
    </w:p>
  </w:footnote>
  <w:footnote w:type="continuationSeparator" w:id="0">
    <w:p w14:paraId="6537A21C" w14:textId="77777777" w:rsidR="00AC789D" w:rsidRDefault="00AC7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B04EE"/>
    <w:rsid w:val="000D51DE"/>
    <w:rsid w:val="000E7B59"/>
    <w:rsid w:val="000F1820"/>
    <w:rsid w:val="001004DE"/>
    <w:rsid w:val="00103F35"/>
    <w:rsid w:val="0011054A"/>
    <w:rsid w:val="00113439"/>
    <w:rsid w:val="00134C0D"/>
    <w:rsid w:val="00153769"/>
    <w:rsid w:val="00163F12"/>
    <w:rsid w:val="00164FE3"/>
    <w:rsid w:val="00173FA7"/>
    <w:rsid w:val="00176998"/>
    <w:rsid w:val="00187185"/>
    <w:rsid w:val="001A44B3"/>
    <w:rsid w:val="0020087B"/>
    <w:rsid w:val="00201439"/>
    <w:rsid w:val="002108A9"/>
    <w:rsid w:val="00212544"/>
    <w:rsid w:val="002439A8"/>
    <w:rsid w:val="00261038"/>
    <w:rsid w:val="0028120D"/>
    <w:rsid w:val="00285456"/>
    <w:rsid w:val="002A1B58"/>
    <w:rsid w:val="002A74C7"/>
    <w:rsid w:val="002B3374"/>
    <w:rsid w:val="002D2ED9"/>
    <w:rsid w:val="00303CFC"/>
    <w:rsid w:val="0030493D"/>
    <w:rsid w:val="00322F81"/>
    <w:rsid w:val="00392A3F"/>
    <w:rsid w:val="004075AA"/>
    <w:rsid w:val="00410335"/>
    <w:rsid w:val="00464809"/>
    <w:rsid w:val="0046607B"/>
    <w:rsid w:val="00483C95"/>
    <w:rsid w:val="0048738E"/>
    <w:rsid w:val="004C7DB7"/>
    <w:rsid w:val="004D1C0F"/>
    <w:rsid w:val="004D6B14"/>
    <w:rsid w:val="004E5EA1"/>
    <w:rsid w:val="00501F71"/>
    <w:rsid w:val="00504BAD"/>
    <w:rsid w:val="00535488"/>
    <w:rsid w:val="00537587"/>
    <w:rsid w:val="005527F0"/>
    <w:rsid w:val="005745D4"/>
    <w:rsid w:val="00577695"/>
    <w:rsid w:val="0058418D"/>
    <w:rsid w:val="00590EBA"/>
    <w:rsid w:val="005A4FFA"/>
    <w:rsid w:val="005B3129"/>
    <w:rsid w:val="005D0E8D"/>
    <w:rsid w:val="005F3656"/>
    <w:rsid w:val="006002AA"/>
    <w:rsid w:val="00600A9D"/>
    <w:rsid w:val="006013B7"/>
    <w:rsid w:val="00615DD9"/>
    <w:rsid w:val="00625DEC"/>
    <w:rsid w:val="006565F9"/>
    <w:rsid w:val="006815FE"/>
    <w:rsid w:val="006A358E"/>
    <w:rsid w:val="006C0BDB"/>
    <w:rsid w:val="006C7520"/>
    <w:rsid w:val="006E4AE9"/>
    <w:rsid w:val="006F5B08"/>
    <w:rsid w:val="00701EB7"/>
    <w:rsid w:val="00705C6B"/>
    <w:rsid w:val="00711E56"/>
    <w:rsid w:val="007327E6"/>
    <w:rsid w:val="0074159F"/>
    <w:rsid w:val="00763BDD"/>
    <w:rsid w:val="00782ABF"/>
    <w:rsid w:val="00786651"/>
    <w:rsid w:val="007909C1"/>
    <w:rsid w:val="0079707D"/>
    <w:rsid w:val="007A3316"/>
    <w:rsid w:val="007B6955"/>
    <w:rsid w:val="007C124D"/>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56EC"/>
    <w:rsid w:val="009107C3"/>
    <w:rsid w:val="00916942"/>
    <w:rsid w:val="0092161E"/>
    <w:rsid w:val="00923EF7"/>
    <w:rsid w:val="0095384F"/>
    <w:rsid w:val="00991570"/>
    <w:rsid w:val="00997D69"/>
    <w:rsid w:val="009B4CD0"/>
    <w:rsid w:val="009E137F"/>
    <w:rsid w:val="00A04885"/>
    <w:rsid w:val="00A150DE"/>
    <w:rsid w:val="00A23846"/>
    <w:rsid w:val="00A23C50"/>
    <w:rsid w:val="00A26E8B"/>
    <w:rsid w:val="00A270E1"/>
    <w:rsid w:val="00A404B5"/>
    <w:rsid w:val="00A452E2"/>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B02A35"/>
    <w:rsid w:val="00B05542"/>
    <w:rsid w:val="00B121DD"/>
    <w:rsid w:val="00B21C54"/>
    <w:rsid w:val="00B24AC0"/>
    <w:rsid w:val="00B474A9"/>
    <w:rsid w:val="00B52FD2"/>
    <w:rsid w:val="00B70CEB"/>
    <w:rsid w:val="00B72BC8"/>
    <w:rsid w:val="00B73506"/>
    <w:rsid w:val="00B7725D"/>
    <w:rsid w:val="00B95D18"/>
    <w:rsid w:val="00BA2303"/>
    <w:rsid w:val="00BA2BE1"/>
    <w:rsid w:val="00BC0D9C"/>
    <w:rsid w:val="00BC4595"/>
    <w:rsid w:val="00BE0F03"/>
    <w:rsid w:val="00BE139F"/>
    <w:rsid w:val="00BF7F9B"/>
    <w:rsid w:val="00C0662C"/>
    <w:rsid w:val="00C60302"/>
    <w:rsid w:val="00C76AA7"/>
    <w:rsid w:val="00CA7B0C"/>
    <w:rsid w:val="00CC149E"/>
    <w:rsid w:val="00CF43D5"/>
    <w:rsid w:val="00D01B43"/>
    <w:rsid w:val="00D16ABB"/>
    <w:rsid w:val="00D50B43"/>
    <w:rsid w:val="00D62CDF"/>
    <w:rsid w:val="00D62D2D"/>
    <w:rsid w:val="00D73958"/>
    <w:rsid w:val="00D770D2"/>
    <w:rsid w:val="00D83E82"/>
    <w:rsid w:val="00D97938"/>
    <w:rsid w:val="00DC5190"/>
    <w:rsid w:val="00DE249E"/>
    <w:rsid w:val="00DE5912"/>
    <w:rsid w:val="00DE5B13"/>
    <w:rsid w:val="00DF4452"/>
    <w:rsid w:val="00E0338A"/>
    <w:rsid w:val="00E3419B"/>
    <w:rsid w:val="00E37175"/>
    <w:rsid w:val="00E70B4D"/>
    <w:rsid w:val="00E85AED"/>
    <w:rsid w:val="00EB6C48"/>
    <w:rsid w:val="00EC1F83"/>
    <w:rsid w:val="00ED35BB"/>
    <w:rsid w:val="00EE19C4"/>
    <w:rsid w:val="00F07E4E"/>
    <w:rsid w:val="00F10139"/>
    <w:rsid w:val="00F16B68"/>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edevo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4692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11</cp:revision>
  <cp:lastPrinted>2013-09-12T20:59:00Z</cp:lastPrinted>
  <dcterms:created xsi:type="dcterms:W3CDTF">2021-03-16T13:08:00Z</dcterms:created>
  <dcterms:modified xsi:type="dcterms:W3CDTF">2021-03-16T13:27:00Z</dcterms:modified>
</cp:coreProperties>
</file>