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E50951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0DBB9339" w:rsidR="006E24FB" w:rsidRPr="002420D3" w:rsidRDefault="00310C34">
      <w:pPr>
        <w:jc w:val="center"/>
      </w:pPr>
      <w:r>
        <w:t xml:space="preserve">March </w:t>
      </w:r>
      <w:r w:rsidR="00CF5799">
        <w:t>1</w:t>
      </w:r>
      <w:r w:rsidR="00E50951">
        <w:t>7</w:t>
      </w:r>
      <w:r w:rsidR="00A0183A">
        <w:t>, 202</w:t>
      </w:r>
      <w:r w:rsidR="00361B44">
        <w:t>1</w:t>
      </w:r>
    </w:p>
    <w:p w14:paraId="22EFAB7C" w14:textId="557F6AA7" w:rsidR="006E24FB" w:rsidRDefault="00E50951" w:rsidP="0022526F">
      <w:pPr>
        <w:jc w:val="right"/>
      </w:pPr>
      <w:r>
        <w:t>F-2020-3022061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46CB2481" w:rsidR="00361B44" w:rsidRDefault="00E50951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Rosa Brown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14CA079" w14:textId="2770E109" w:rsidR="007150C4" w:rsidRPr="005E11F9" w:rsidRDefault="00E50951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E50951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2945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2021-03-17T11:30:00Z</dcterms:created>
  <dcterms:modified xsi:type="dcterms:W3CDTF">2021-03-17T11:30:00Z</dcterms:modified>
</cp:coreProperties>
</file>