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785D" w14:textId="6258231C" w:rsidR="00241F87" w:rsidRPr="00241F87" w:rsidRDefault="00241F87" w:rsidP="00CF1D2B">
      <w:pPr>
        <w:jc w:val="center"/>
        <w:rPr>
          <w:rFonts w:ascii="Times New Roman" w:hAnsi="Times New Roman" w:cs="Times New Roman"/>
          <w:bCs/>
          <w:i/>
          <w:iCs/>
        </w:rPr>
      </w:pPr>
      <w:r w:rsidRPr="00241F87">
        <w:rPr>
          <w:rFonts w:ascii="Times New Roman" w:hAnsi="Times New Roman" w:cs="Times New Roman"/>
          <w:bCs/>
          <w:i/>
          <w:iCs/>
        </w:rPr>
        <w:t>Via electronic service only due to Emergency Order at M-2020-3019262</w:t>
      </w:r>
    </w:p>
    <w:p w14:paraId="314B1411" w14:textId="77777777" w:rsidR="00241F87" w:rsidRDefault="00241F87" w:rsidP="00CF1D2B">
      <w:pPr>
        <w:jc w:val="center"/>
        <w:rPr>
          <w:rFonts w:ascii="Times New Roman" w:hAnsi="Times New Roman" w:cs="Times New Roman"/>
          <w:b/>
        </w:rPr>
      </w:pPr>
    </w:p>
    <w:p w14:paraId="4D725A97" w14:textId="585E3604" w:rsidR="00CF1D2B" w:rsidRPr="007A4C3A" w:rsidRDefault="00CF1D2B" w:rsidP="00CF1D2B">
      <w:pPr>
        <w:jc w:val="center"/>
        <w:rPr>
          <w:rFonts w:ascii="Times New Roman" w:hAnsi="Times New Roman" w:cs="Times New Roman"/>
          <w:b/>
        </w:rPr>
      </w:pPr>
      <w:r w:rsidRPr="007A4C3A">
        <w:rPr>
          <w:rFonts w:ascii="Times New Roman" w:hAnsi="Times New Roman" w:cs="Times New Roman"/>
          <w:b/>
        </w:rPr>
        <w:t>BEFORE THE</w:t>
      </w:r>
    </w:p>
    <w:p w14:paraId="370A3217" w14:textId="77777777" w:rsidR="00CF1D2B" w:rsidRPr="007A4C3A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A4C3A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1D307107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666CD6C2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7877B9AC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64AF3733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>John Kerr Musgrave IV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30E591CB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C-2020-3020714</w:t>
      </w:r>
    </w:p>
    <w:p w14:paraId="7216F2A8" w14:textId="77777777" w:rsidR="009D7DE1" w:rsidRPr="009D7DE1" w:rsidRDefault="009D7DE1" w:rsidP="009D7DE1">
      <w:pPr>
        <w:autoSpaceDE/>
        <w:autoSpaceDN/>
        <w:ind w:left="720" w:right="18" w:firstLine="720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>v.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75681608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35222C9D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>Pittsburgh Water and Sewer Authority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483B110F" w14:textId="77777777" w:rsidR="00CF1D2B" w:rsidRPr="007A4C3A" w:rsidRDefault="00CF1D2B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1D0A4B16" w14:textId="77777777" w:rsidR="00CF1D2B" w:rsidRPr="007A4C3A" w:rsidRDefault="00CF1D2B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70DF591" w14:textId="77777777" w:rsidR="007A4C3A" w:rsidRPr="00EB04CE" w:rsidRDefault="007A4C3A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  <w:u w:val="single"/>
        </w:rPr>
      </w:pPr>
    </w:p>
    <w:p w14:paraId="275D07C0" w14:textId="77777777" w:rsidR="00B176F3" w:rsidRPr="00EB04CE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EB04CE">
        <w:rPr>
          <w:rFonts w:ascii="Times New Roman" w:hAnsi="Times New Roman" w:cs="Times New Roman"/>
          <w:b/>
          <w:bCs/>
          <w:spacing w:val="-3"/>
          <w:u w:val="single"/>
        </w:rPr>
        <w:t xml:space="preserve">PREHEARING </w:t>
      </w:r>
      <w:r w:rsidR="00B176F3" w:rsidRPr="00EB04CE">
        <w:rPr>
          <w:rFonts w:ascii="Times New Roman" w:hAnsi="Times New Roman" w:cs="Times New Roman"/>
          <w:b/>
          <w:bCs/>
          <w:spacing w:val="-3"/>
          <w:u w:val="single"/>
        </w:rPr>
        <w:t xml:space="preserve">CONFERENCE </w:t>
      </w:r>
      <w:r w:rsidRPr="00EB04CE">
        <w:rPr>
          <w:rFonts w:ascii="Times New Roman" w:hAnsi="Times New Roman" w:cs="Times New Roman"/>
          <w:b/>
          <w:bCs/>
          <w:spacing w:val="-3"/>
          <w:u w:val="single"/>
        </w:rPr>
        <w:t>ORDER</w:t>
      </w:r>
      <w:r w:rsidR="00417F7E" w:rsidRPr="00EB04CE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</w:p>
    <w:p w14:paraId="285C7806" w14:textId="77777777" w:rsidR="00CF1D2B" w:rsidRPr="007A4C3A" w:rsidRDefault="00CF1D2B" w:rsidP="009D7DE1">
      <w:pPr>
        <w:pStyle w:val="ParaTab1"/>
        <w:tabs>
          <w:tab w:val="left" w:pos="720"/>
          <w:tab w:val="left" w:pos="2070"/>
        </w:tabs>
        <w:spacing w:line="360" w:lineRule="auto"/>
        <w:ind w:firstLine="0"/>
        <w:rPr>
          <w:rFonts w:ascii="Times New Roman" w:hAnsi="Times New Roman" w:cs="Times New Roman"/>
        </w:rPr>
      </w:pPr>
    </w:p>
    <w:p w14:paraId="1F84DB3B" w14:textId="3DE9418D" w:rsidR="00A9204E" w:rsidRPr="007A4C3A" w:rsidRDefault="005E10E9">
      <w:pPr>
        <w:rPr>
          <w:rFonts w:ascii="Times New Roman" w:hAnsi="Times New Roman" w:cs="Times New Roman"/>
        </w:rPr>
      </w:pPr>
      <w:r w:rsidRPr="007A4C3A">
        <w:rPr>
          <w:rFonts w:ascii="Times New Roman" w:hAnsi="Times New Roman" w:cs="Times New Roman"/>
        </w:rPr>
        <w:tab/>
        <w:t xml:space="preserve">AND NOW, this </w:t>
      </w:r>
      <w:r w:rsidR="00655DFE">
        <w:rPr>
          <w:rFonts w:ascii="Times New Roman" w:hAnsi="Times New Roman" w:cs="Times New Roman"/>
          <w:b/>
          <w:bCs/>
        </w:rPr>
        <w:t>23rd</w:t>
      </w:r>
      <w:r w:rsidRPr="009D7DE1">
        <w:rPr>
          <w:rFonts w:ascii="Times New Roman" w:hAnsi="Times New Roman" w:cs="Times New Roman"/>
          <w:b/>
          <w:bCs/>
        </w:rPr>
        <w:t xml:space="preserve"> day of </w:t>
      </w:r>
      <w:r w:rsidR="009D7DE1" w:rsidRPr="009D7DE1">
        <w:rPr>
          <w:rFonts w:ascii="Times New Roman" w:hAnsi="Times New Roman" w:cs="Times New Roman"/>
          <w:b/>
          <w:bCs/>
        </w:rPr>
        <w:t>March</w:t>
      </w:r>
      <w:r w:rsidRPr="009D7DE1">
        <w:rPr>
          <w:rFonts w:ascii="Times New Roman" w:hAnsi="Times New Roman" w:cs="Times New Roman"/>
          <w:b/>
          <w:bCs/>
        </w:rPr>
        <w:t xml:space="preserve"> 20</w:t>
      </w:r>
      <w:r w:rsidR="00D322E3" w:rsidRPr="009D7DE1">
        <w:rPr>
          <w:rFonts w:ascii="Times New Roman" w:hAnsi="Times New Roman" w:cs="Times New Roman"/>
          <w:b/>
          <w:bCs/>
        </w:rPr>
        <w:t>21</w:t>
      </w:r>
      <w:r w:rsidR="007A4C3A" w:rsidRPr="007A4C3A">
        <w:rPr>
          <w:rFonts w:ascii="Times New Roman" w:hAnsi="Times New Roman" w:cs="Times New Roman"/>
        </w:rPr>
        <w:t>, it is hereby ORDERED:</w:t>
      </w:r>
    </w:p>
    <w:p w14:paraId="48B6032F" w14:textId="09A4F087" w:rsidR="007A4C3A" w:rsidRPr="007A4C3A" w:rsidRDefault="007A4C3A">
      <w:pPr>
        <w:rPr>
          <w:rFonts w:ascii="Times New Roman" w:hAnsi="Times New Roman" w:cs="Times New Roman"/>
        </w:rPr>
      </w:pPr>
    </w:p>
    <w:p w14:paraId="17AC2557" w14:textId="42213A38" w:rsidR="007A4C3A" w:rsidRPr="007A4C3A" w:rsidRDefault="007A4C3A">
      <w:pPr>
        <w:rPr>
          <w:rFonts w:ascii="Times New Roman" w:hAnsi="Times New Roman" w:cs="Times New Roman"/>
        </w:rPr>
      </w:pPr>
    </w:p>
    <w:p w14:paraId="2222BB24" w14:textId="5C4117A3" w:rsidR="00A368C3" w:rsidRPr="00EB04CE" w:rsidRDefault="007A4C3A" w:rsidP="006E4DFE">
      <w:pPr>
        <w:pStyle w:val="ListParagraph"/>
        <w:numPr>
          <w:ilvl w:val="0"/>
          <w:numId w:val="24"/>
        </w:numPr>
        <w:tabs>
          <w:tab w:val="left" w:pos="720"/>
        </w:tabs>
        <w:ind w:left="630" w:hanging="720"/>
        <w:rPr>
          <w:rFonts w:ascii="Times New Roman" w:hAnsi="Times New Roman" w:cs="Times New Roman"/>
          <w:b/>
        </w:rPr>
      </w:pPr>
      <w:r w:rsidRPr="00EB04CE">
        <w:rPr>
          <w:rFonts w:ascii="Times New Roman" w:hAnsi="Times New Roman" w:cs="Times New Roman"/>
          <w:b/>
        </w:rPr>
        <w:t xml:space="preserve">DATE </w:t>
      </w:r>
      <w:r w:rsidR="00723367" w:rsidRPr="00EB04CE">
        <w:rPr>
          <w:rFonts w:ascii="Times New Roman" w:hAnsi="Times New Roman" w:cs="Times New Roman"/>
          <w:b/>
        </w:rPr>
        <w:t>AND</w:t>
      </w:r>
      <w:r w:rsidRPr="00EB04CE">
        <w:rPr>
          <w:rFonts w:ascii="Times New Roman" w:hAnsi="Times New Roman" w:cs="Times New Roman"/>
          <w:b/>
        </w:rPr>
        <w:t xml:space="preserve"> TIME OF </w:t>
      </w:r>
      <w:r w:rsidR="00EB04CE" w:rsidRPr="00EB04CE">
        <w:rPr>
          <w:rFonts w:ascii="Times New Roman" w:hAnsi="Times New Roman" w:cs="Times New Roman"/>
          <w:b/>
        </w:rPr>
        <w:t>PREHEARING CONFERENCE</w:t>
      </w:r>
      <w:r w:rsidR="00A368C3" w:rsidRPr="00EB04CE">
        <w:rPr>
          <w:rFonts w:ascii="Times New Roman" w:hAnsi="Times New Roman" w:cs="Times New Roman"/>
          <w:b/>
        </w:rPr>
        <w:t xml:space="preserve">.    </w:t>
      </w:r>
      <w:r w:rsidRPr="00EB04CE">
        <w:rPr>
          <w:rFonts w:ascii="Times New Roman" w:hAnsi="Times New Roman" w:cs="Times New Roman"/>
        </w:rPr>
        <w:t>A</w:t>
      </w:r>
      <w:r w:rsidR="00EB04CE" w:rsidRPr="00EB04CE">
        <w:rPr>
          <w:rFonts w:ascii="Times New Roman" w:hAnsi="Times New Roman" w:cs="Times New Roman"/>
        </w:rPr>
        <w:t xml:space="preserve"> prehearing conference </w:t>
      </w:r>
      <w:r w:rsidRPr="00EB04CE">
        <w:rPr>
          <w:rFonts w:ascii="Times New Roman" w:hAnsi="Times New Roman" w:cs="Times New Roman"/>
        </w:rPr>
        <w:t xml:space="preserve">will be held </w:t>
      </w:r>
      <w:r w:rsidR="00A416D1" w:rsidRPr="00EB04CE">
        <w:rPr>
          <w:rFonts w:ascii="Times New Roman" w:hAnsi="Times New Roman" w:cs="Times New Roman"/>
        </w:rPr>
        <w:t xml:space="preserve">in this case </w:t>
      </w:r>
      <w:r w:rsidRPr="00EB04CE">
        <w:rPr>
          <w:rFonts w:ascii="Times New Roman" w:hAnsi="Times New Roman" w:cs="Times New Roman"/>
        </w:rPr>
        <w:t>on</w:t>
      </w:r>
      <w:r w:rsidR="00A368C3" w:rsidRPr="00EB04CE">
        <w:rPr>
          <w:rFonts w:ascii="Times New Roman" w:hAnsi="Times New Roman" w:cs="Times New Roman"/>
        </w:rPr>
        <w:t xml:space="preserve">: </w:t>
      </w:r>
      <w:r w:rsidRPr="00EB04CE">
        <w:rPr>
          <w:rFonts w:ascii="Times New Roman" w:hAnsi="Times New Roman" w:cs="Times New Roman"/>
        </w:rPr>
        <w:t xml:space="preserve"> </w:t>
      </w:r>
    </w:p>
    <w:p w14:paraId="53424EF7" w14:textId="77777777" w:rsidR="00A368C3" w:rsidRDefault="00A368C3" w:rsidP="00A368C3">
      <w:pPr>
        <w:tabs>
          <w:tab w:val="left" w:pos="720"/>
        </w:tabs>
        <w:rPr>
          <w:rFonts w:ascii="Times New Roman" w:hAnsi="Times New Roman" w:cs="Times New Roman"/>
        </w:rPr>
      </w:pPr>
    </w:p>
    <w:p w14:paraId="38903D51" w14:textId="74426A80" w:rsidR="007A4C3A" w:rsidRPr="00A368C3" w:rsidRDefault="00A368C3" w:rsidP="00A368C3">
      <w:p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7DE1" w:rsidRPr="009D7DE1">
        <w:rPr>
          <w:rFonts w:ascii="Times New Roman" w:hAnsi="Times New Roman" w:cs="Times New Roman"/>
          <w:b/>
          <w:bCs/>
        </w:rPr>
        <w:t>Wednesday, April 7, 2021</w:t>
      </w:r>
      <w:r w:rsidR="009D7DE1">
        <w:rPr>
          <w:rFonts w:ascii="Times New Roman" w:hAnsi="Times New Roman" w:cs="Times New Roman"/>
        </w:rPr>
        <w:t xml:space="preserve">, </w:t>
      </w:r>
      <w:r w:rsidR="007A4C3A" w:rsidRPr="00A368C3">
        <w:rPr>
          <w:rFonts w:ascii="Times New Roman" w:hAnsi="Times New Roman" w:cs="Times New Roman"/>
        </w:rPr>
        <w:t xml:space="preserve">beginning at </w:t>
      </w:r>
      <w:r w:rsidR="009D7DE1">
        <w:rPr>
          <w:rFonts w:ascii="Times New Roman" w:hAnsi="Times New Roman" w:cs="Times New Roman"/>
        </w:rPr>
        <w:t>10:00 a.m.</w:t>
      </w:r>
    </w:p>
    <w:p w14:paraId="69A76335" w14:textId="77777777" w:rsidR="00A368C3" w:rsidRDefault="00A368C3" w:rsidP="007A4C3A">
      <w:pPr>
        <w:spacing w:line="360" w:lineRule="auto"/>
        <w:rPr>
          <w:rFonts w:ascii="Times New Roman" w:hAnsi="Times New Roman" w:cs="Times New Roman"/>
        </w:rPr>
      </w:pPr>
    </w:p>
    <w:p w14:paraId="64A37AF9" w14:textId="0EDDA36A" w:rsidR="007A4C3A" w:rsidRDefault="007A4C3A" w:rsidP="007A4C3A">
      <w:pPr>
        <w:spacing w:line="360" w:lineRule="auto"/>
        <w:rPr>
          <w:rFonts w:ascii="Times New Roman" w:hAnsi="Times New Roman" w:cs="Times New Roman"/>
        </w:rPr>
      </w:pPr>
      <w:r w:rsidRPr="007A4C3A">
        <w:rPr>
          <w:rFonts w:ascii="Times New Roman" w:hAnsi="Times New Roman" w:cs="Times New Roman"/>
        </w:rPr>
        <w:t xml:space="preserve">To participate in the </w:t>
      </w:r>
      <w:r w:rsidR="00EB04CE">
        <w:rPr>
          <w:rFonts w:ascii="Times New Roman" w:hAnsi="Times New Roman" w:cs="Times New Roman"/>
        </w:rPr>
        <w:t>prehearing conference</w:t>
      </w:r>
      <w:r w:rsidRPr="007A4C3A">
        <w:rPr>
          <w:rFonts w:ascii="Times New Roman" w:hAnsi="Times New Roman" w:cs="Times New Roman"/>
        </w:rPr>
        <w:t>, you must dial the toll-free number listed below.  You will be prompted to enter a PIN number, which is also listed below.  You will be asked to speak your name</w:t>
      </w:r>
      <w:r w:rsidR="00E43791">
        <w:rPr>
          <w:rFonts w:ascii="Times New Roman" w:hAnsi="Times New Roman" w:cs="Times New Roman"/>
        </w:rPr>
        <w:t>, press the # key,</w:t>
      </w:r>
      <w:r w:rsidRPr="007A4C3A">
        <w:rPr>
          <w:rFonts w:ascii="Times New Roman" w:hAnsi="Times New Roman" w:cs="Times New Roman"/>
        </w:rPr>
        <w:t xml:space="preserve"> and then the telephone system will connect you to the </w:t>
      </w:r>
      <w:r w:rsidR="00EB04CE">
        <w:rPr>
          <w:rFonts w:ascii="Times New Roman" w:hAnsi="Times New Roman" w:cs="Times New Roman"/>
        </w:rPr>
        <w:t>conference</w:t>
      </w:r>
      <w:r w:rsidRPr="007A4C3A">
        <w:rPr>
          <w:rFonts w:ascii="Times New Roman" w:hAnsi="Times New Roman" w:cs="Times New Roman"/>
        </w:rPr>
        <w:t xml:space="preserve">.  If you have any witnesses you want to have present during the </w:t>
      </w:r>
      <w:r w:rsidR="00EB04CE">
        <w:rPr>
          <w:rFonts w:ascii="Times New Roman" w:hAnsi="Times New Roman" w:cs="Times New Roman"/>
        </w:rPr>
        <w:t>conference</w:t>
      </w:r>
      <w:r w:rsidR="00A416D1">
        <w:rPr>
          <w:rFonts w:ascii="Times New Roman" w:hAnsi="Times New Roman" w:cs="Times New Roman"/>
        </w:rPr>
        <w:t xml:space="preserve"> who are participating from a separate phone</w:t>
      </w:r>
      <w:r w:rsidRPr="007A4C3A">
        <w:rPr>
          <w:rFonts w:ascii="Times New Roman" w:hAnsi="Times New Roman" w:cs="Times New Roman"/>
        </w:rPr>
        <w:t xml:space="preserve">, you must provide them with the telephone number and PIN Number. </w:t>
      </w:r>
    </w:p>
    <w:p w14:paraId="311EA3BB" w14:textId="77777777" w:rsidR="007A4C3A" w:rsidRDefault="007A4C3A" w:rsidP="007A4C3A">
      <w:pPr>
        <w:spacing w:line="360" w:lineRule="auto"/>
        <w:rPr>
          <w:rFonts w:ascii="Times New Roman" w:hAnsi="Times New Roman" w:cs="Times New Roman"/>
        </w:rPr>
      </w:pPr>
    </w:p>
    <w:p w14:paraId="32EE5039" w14:textId="65520AF6" w:rsidR="000733C8" w:rsidRPr="000733C8" w:rsidRDefault="007A4C3A" w:rsidP="00073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33C8">
        <w:rPr>
          <w:rFonts w:ascii="Times New Roman" w:hAnsi="Times New Roman" w:cs="Times New Roman"/>
        </w:rPr>
        <w:tab/>
      </w:r>
      <w:r w:rsidR="000733C8" w:rsidRPr="000733C8">
        <w:rPr>
          <w:rFonts w:ascii="Times New Roman" w:hAnsi="Times New Roman" w:cs="Times New Roman"/>
        </w:rPr>
        <w:t xml:space="preserve">Toll-free Bridge Number:  </w:t>
      </w:r>
      <w:r w:rsidR="00037007" w:rsidRPr="00037007">
        <w:rPr>
          <w:rFonts w:ascii="Times New Roman" w:hAnsi="Times New Roman" w:cs="Times New Roman"/>
        </w:rPr>
        <w:t>1-877-653-9972</w:t>
      </w:r>
    </w:p>
    <w:p w14:paraId="7B885932" w14:textId="11F4FE9D" w:rsidR="000733C8" w:rsidRPr="000733C8" w:rsidRDefault="000733C8" w:rsidP="000733C8">
      <w:pPr>
        <w:autoSpaceDE/>
        <w:autoSpaceDN/>
        <w:ind w:left="1440" w:firstLine="720"/>
        <w:rPr>
          <w:rFonts w:ascii="Times New Roman" w:hAnsi="Times New Roman" w:cs="Times New Roman"/>
        </w:rPr>
      </w:pPr>
      <w:r w:rsidRPr="000733C8">
        <w:rPr>
          <w:rFonts w:ascii="Times New Roman" w:hAnsi="Times New Roman" w:cs="Times New Roman"/>
        </w:rPr>
        <w:t xml:space="preserve">PIN Number:  </w:t>
      </w:r>
      <w:r w:rsidR="00BB23F2" w:rsidRPr="00BB23F2">
        <w:rPr>
          <w:rFonts w:ascii="Times New Roman" w:hAnsi="Times New Roman" w:cs="Times New Roman"/>
        </w:rPr>
        <w:t>29149724</w:t>
      </w:r>
    </w:p>
    <w:p w14:paraId="130DC900" w14:textId="12E4C96A" w:rsidR="007A4C3A" w:rsidRPr="00ED672F" w:rsidRDefault="007A4C3A" w:rsidP="00ED672F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</w:p>
    <w:p w14:paraId="4A621E7A" w14:textId="31564F57" w:rsidR="00174DB7" w:rsidRPr="00ED672F" w:rsidRDefault="007A4C3A" w:rsidP="000C1A32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  <w:r w:rsidRPr="00E30DF9">
        <w:rPr>
          <w:rFonts w:ascii="Times New Roman" w:hAnsi="Times New Roman" w:cs="Times New Roman"/>
          <w:b/>
          <w:szCs w:val="24"/>
        </w:rPr>
        <w:t xml:space="preserve">FAILURE TO </w:t>
      </w:r>
      <w:r w:rsidR="00FF2464">
        <w:rPr>
          <w:rFonts w:ascii="Times New Roman" w:hAnsi="Times New Roman" w:cs="Times New Roman"/>
          <w:b/>
          <w:szCs w:val="24"/>
        </w:rPr>
        <w:t>APPEAR</w:t>
      </w:r>
      <w:r w:rsidRPr="000C1A32">
        <w:rPr>
          <w:rFonts w:ascii="Times New Roman" w:hAnsi="Times New Roman" w:cs="Times New Roman"/>
          <w:szCs w:val="24"/>
        </w:rPr>
        <w:t xml:space="preserve">:  </w:t>
      </w:r>
      <w:r w:rsidR="00174DB7" w:rsidRPr="00ED672F">
        <w:rPr>
          <w:rFonts w:ascii="Times New Roman" w:hAnsi="Times New Roman" w:cs="Times New Roman"/>
          <w:szCs w:val="24"/>
        </w:rPr>
        <w:t xml:space="preserve">You may lose the case if you do not take part in this </w:t>
      </w:r>
      <w:r w:rsidR="00EB04CE">
        <w:rPr>
          <w:rFonts w:ascii="Times New Roman" w:hAnsi="Times New Roman" w:cs="Times New Roman"/>
        </w:rPr>
        <w:t>conference</w:t>
      </w:r>
      <w:r w:rsidR="00EE2AA5" w:rsidRPr="00ED672F">
        <w:rPr>
          <w:rFonts w:ascii="Times New Roman" w:hAnsi="Times New Roman" w:cs="Times New Roman"/>
        </w:rPr>
        <w:t xml:space="preserve"> and present evidence on the issues raised.</w:t>
      </w:r>
      <w:r w:rsidR="00ED672F" w:rsidRPr="00ED672F">
        <w:rPr>
          <w:rFonts w:ascii="Times New Roman" w:hAnsi="Times New Roman" w:cs="Times New Roman"/>
        </w:rPr>
        <w:t xml:space="preserve">  </w:t>
      </w:r>
      <w:r w:rsidR="00ED672F" w:rsidRPr="00ED672F">
        <w:rPr>
          <w:rFonts w:ascii="Times New Roman" w:hAnsi="Times New Roman" w:cs="Times New Roman"/>
          <w:szCs w:val="24"/>
        </w:rPr>
        <w:t>Your case may be dismissed “with prejudice” which means that you will be barr</w:t>
      </w:r>
      <w:r w:rsidR="00ED672F">
        <w:rPr>
          <w:rFonts w:ascii="Times New Roman" w:hAnsi="Times New Roman" w:cs="Times New Roman"/>
          <w:szCs w:val="24"/>
        </w:rPr>
        <w:t xml:space="preserve">ed from </w:t>
      </w:r>
      <w:r w:rsidR="00ED672F" w:rsidRPr="00ED672F">
        <w:rPr>
          <w:rFonts w:ascii="Times New Roman" w:hAnsi="Times New Roman" w:cs="Times New Roman"/>
          <w:szCs w:val="24"/>
        </w:rPr>
        <w:t>filing another complaint raising the same claim</w:t>
      </w:r>
      <w:r w:rsidR="00ED672F">
        <w:rPr>
          <w:rFonts w:ascii="Times New Roman" w:hAnsi="Times New Roman" w:cs="Times New Roman"/>
          <w:szCs w:val="24"/>
        </w:rPr>
        <w:t>(</w:t>
      </w:r>
      <w:r w:rsidR="00ED672F" w:rsidRPr="00ED672F">
        <w:rPr>
          <w:rFonts w:ascii="Times New Roman" w:hAnsi="Times New Roman" w:cs="Times New Roman"/>
          <w:szCs w:val="24"/>
        </w:rPr>
        <w:t>s</w:t>
      </w:r>
      <w:r w:rsidR="00ED672F">
        <w:rPr>
          <w:rFonts w:ascii="Times New Roman" w:hAnsi="Times New Roman" w:cs="Times New Roman"/>
          <w:szCs w:val="24"/>
        </w:rPr>
        <w:t>)</w:t>
      </w:r>
      <w:r w:rsidR="00ED672F" w:rsidRPr="00ED672F">
        <w:rPr>
          <w:rFonts w:ascii="Times New Roman" w:hAnsi="Times New Roman" w:cs="Times New Roman"/>
          <w:szCs w:val="24"/>
        </w:rPr>
        <w:t xml:space="preserve"> and issue</w:t>
      </w:r>
      <w:r w:rsidR="00ED672F">
        <w:rPr>
          <w:rFonts w:ascii="Times New Roman" w:hAnsi="Times New Roman" w:cs="Times New Roman"/>
          <w:szCs w:val="24"/>
        </w:rPr>
        <w:t>(</w:t>
      </w:r>
      <w:r w:rsidR="00ED672F" w:rsidRPr="00ED672F">
        <w:rPr>
          <w:rFonts w:ascii="Times New Roman" w:hAnsi="Times New Roman" w:cs="Times New Roman"/>
          <w:szCs w:val="24"/>
        </w:rPr>
        <w:t>s</w:t>
      </w:r>
      <w:r w:rsidR="00ED672F">
        <w:rPr>
          <w:rFonts w:ascii="Times New Roman" w:hAnsi="Times New Roman" w:cs="Times New Roman"/>
          <w:szCs w:val="24"/>
        </w:rPr>
        <w:t>)</w:t>
      </w:r>
      <w:r w:rsidR="00ED672F" w:rsidRPr="00ED672F">
        <w:rPr>
          <w:rFonts w:ascii="Times New Roman" w:hAnsi="Times New Roman" w:cs="Times New Roman"/>
          <w:szCs w:val="24"/>
        </w:rPr>
        <w:t xml:space="preserve"> presented in the dismissed complaint</w:t>
      </w:r>
      <w:r w:rsidR="00ED672F" w:rsidRPr="00ED672F">
        <w:rPr>
          <w:rFonts w:ascii="Arial" w:hAnsi="Arial" w:cs="Arial"/>
          <w:sz w:val="21"/>
          <w:szCs w:val="21"/>
        </w:rPr>
        <w:t>.</w:t>
      </w:r>
    </w:p>
    <w:p w14:paraId="7991F925" w14:textId="4042D1BC" w:rsidR="00DB3AE3" w:rsidRPr="00EB04CE" w:rsidRDefault="000C1A32" w:rsidP="00CA1A34">
      <w:pPr>
        <w:pStyle w:val="ListParagraph"/>
        <w:numPr>
          <w:ilvl w:val="0"/>
          <w:numId w:val="24"/>
        </w:numPr>
        <w:tabs>
          <w:tab w:val="left" w:pos="630"/>
          <w:tab w:val="left" w:pos="720"/>
          <w:tab w:val="left" w:pos="900"/>
          <w:tab w:val="left" w:pos="99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B04CE">
        <w:rPr>
          <w:rFonts w:ascii="Times New Roman" w:hAnsi="Times New Roman" w:cs="Times New Roman"/>
          <w:b/>
        </w:rPr>
        <w:lastRenderedPageBreak/>
        <w:t xml:space="preserve"> </w:t>
      </w:r>
      <w:r w:rsidR="00331863" w:rsidRPr="00EB04CE">
        <w:rPr>
          <w:rFonts w:ascii="Times New Roman" w:hAnsi="Times New Roman" w:cs="Times New Roman"/>
          <w:b/>
        </w:rPr>
        <w:t xml:space="preserve">    </w:t>
      </w:r>
      <w:r w:rsidR="00A67878" w:rsidRPr="00EB04CE">
        <w:rPr>
          <w:rFonts w:ascii="Times New Roman" w:hAnsi="Times New Roman" w:cs="Times New Roman"/>
          <w:b/>
        </w:rPr>
        <w:t>CONTINUANCES</w:t>
      </w:r>
      <w:r w:rsidR="00A368C3" w:rsidRPr="00EB04CE">
        <w:rPr>
          <w:rFonts w:ascii="Times New Roman" w:hAnsi="Times New Roman" w:cs="Times New Roman"/>
          <w:b/>
        </w:rPr>
        <w:t xml:space="preserve">.   </w:t>
      </w:r>
      <w:r w:rsidR="00A67878" w:rsidRPr="00EB04CE">
        <w:rPr>
          <w:rFonts w:ascii="Times New Roman" w:hAnsi="Times New Roman" w:cs="Times New Roman"/>
        </w:rPr>
        <w:t>You may request a continuance of the</w:t>
      </w:r>
      <w:r w:rsidR="00EB04CE" w:rsidRPr="00EB04CE">
        <w:rPr>
          <w:rFonts w:ascii="Times New Roman" w:hAnsi="Times New Roman" w:cs="Times New Roman"/>
        </w:rPr>
        <w:t xml:space="preserve"> conference</w:t>
      </w:r>
      <w:r w:rsidR="00A36F1D" w:rsidRPr="00EB04CE">
        <w:rPr>
          <w:rFonts w:ascii="Times New Roman" w:hAnsi="Times New Roman" w:cs="Times New Roman"/>
        </w:rPr>
        <w:t xml:space="preserve"> if</w:t>
      </w:r>
      <w:r w:rsidR="00A67878" w:rsidRPr="00EB04CE">
        <w:rPr>
          <w:rFonts w:ascii="Times New Roman" w:hAnsi="Times New Roman" w:cs="Times New Roman"/>
        </w:rPr>
        <w:t xml:space="preserve"> you have </w:t>
      </w:r>
      <w:r w:rsidR="00A36F1D" w:rsidRPr="00EB04CE">
        <w:rPr>
          <w:rFonts w:ascii="Times New Roman" w:hAnsi="Times New Roman" w:cs="Times New Roman"/>
        </w:rPr>
        <w:t xml:space="preserve">a </w:t>
      </w:r>
      <w:r w:rsidR="00A67878" w:rsidRPr="00EB04CE">
        <w:rPr>
          <w:rFonts w:ascii="Times New Roman" w:hAnsi="Times New Roman" w:cs="Times New Roman"/>
        </w:rPr>
        <w:t>good reason</w:t>
      </w:r>
      <w:r w:rsidR="00A36F1D" w:rsidRPr="00EB04CE">
        <w:rPr>
          <w:rFonts w:ascii="Times New Roman" w:hAnsi="Times New Roman" w:cs="Times New Roman"/>
        </w:rPr>
        <w:t xml:space="preserve">.  </w:t>
      </w:r>
      <w:r w:rsidR="00DD5640" w:rsidRPr="00EB04CE">
        <w:rPr>
          <w:rFonts w:ascii="Times New Roman" w:hAnsi="Times New Roman" w:cs="Times New Roman"/>
        </w:rPr>
        <w:t xml:space="preserve">Continuances will be granted only for good cause.  </w:t>
      </w:r>
      <w:r w:rsidR="00C745AB" w:rsidRPr="00EB04CE">
        <w:rPr>
          <w:rFonts w:ascii="Times New Roman" w:hAnsi="Times New Roman" w:cs="Times New Roman"/>
        </w:rPr>
        <w:t xml:space="preserve">To request a continuance, you must submit a written request </w:t>
      </w:r>
      <w:r w:rsidR="00DB3AE3" w:rsidRPr="00EB04CE">
        <w:rPr>
          <w:rFonts w:ascii="Times New Roman" w:hAnsi="Times New Roman" w:cs="Times New Roman"/>
        </w:rPr>
        <w:t xml:space="preserve">(a “motion”) </w:t>
      </w:r>
      <w:r w:rsidR="00C745AB" w:rsidRPr="00EB04CE">
        <w:rPr>
          <w:rFonts w:ascii="Times New Roman" w:hAnsi="Times New Roman" w:cs="Times New Roman"/>
        </w:rPr>
        <w:t xml:space="preserve">at least five (5) days before the hearing.  Your </w:t>
      </w:r>
      <w:r w:rsidR="00DB3AE3" w:rsidRPr="00EB04CE">
        <w:rPr>
          <w:rFonts w:ascii="Times New Roman" w:hAnsi="Times New Roman" w:cs="Times New Roman"/>
        </w:rPr>
        <w:t>motion</w:t>
      </w:r>
      <w:r w:rsidR="00C745AB" w:rsidRPr="00EB04CE">
        <w:rPr>
          <w:rFonts w:ascii="Times New Roman" w:hAnsi="Times New Roman" w:cs="Times New Roman"/>
        </w:rPr>
        <w:t xml:space="preserve"> </w:t>
      </w:r>
    </w:p>
    <w:p w14:paraId="0F6C8067" w14:textId="51DF2B6E" w:rsidR="00DB3AE3" w:rsidRPr="00C745AB" w:rsidRDefault="00C745AB" w:rsidP="009506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include:</w:t>
      </w:r>
    </w:p>
    <w:p w14:paraId="26BE9776" w14:textId="7142F501" w:rsidR="00DB3AE3" w:rsidRDefault="0022324C" w:rsidP="0028740E">
      <w:pPr>
        <w:pStyle w:val="BodyTextIndent"/>
        <w:numPr>
          <w:ilvl w:val="0"/>
          <w:numId w:val="26"/>
        </w:numPr>
        <w:spacing w:line="360" w:lineRule="auto"/>
      </w:pPr>
      <w:r>
        <w:t xml:space="preserve"> </w:t>
      </w:r>
      <w:r w:rsidR="000C1A32">
        <w:t xml:space="preserve"> </w:t>
      </w:r>
      <w:r w:rsidR="00C745AB">
        <w:t xml:space="preserve">The case name, case number, and </w:t>
      </w:r>
      <w:r w:rsidR="00EB04CE">
        <w:t>conference</w:t>
      </w:r>
      <w:r w:rsidR="00C745AB">
        <w:t xml:space="preserve"> date; </w:t>
      </w:r>
    </w:p>
    <w:p w14:paraId="4597DF0F" w14:textId="3ED29BDA" w:rsidR="00DB3AE3" w:rsidRPr="00DB3AE3" w:rsidRDefault="000C1A32" w:rsidP="00DB3AE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324C">
        <w:rPr>
          <w:rFonts w:ascii="Times New Roman" w:hAnsi="Times New Roman" w:cs="Times New Roman"/>
        </w:rPr>
        <w:t xml:space="preserve"> </w:t>
      </w:r>
      <w:r w:rsidR="0028740E">
        <w:rPr>
          <w:rFonts w:ascii="Times New Roman" w:hAnsi="Times New Roman" w:cs="Times New Roman"/>
        </w:rPr>
        <w:t>T</w:t>
      </w:r>
      <w:r w:rsidR="00A36F1D" w:rsidRPr="00A36F1D">
        <w:rPr>
          <w:rFonts w:ascii="Times New Roman" w:hAnsi="Times New Roman" w:cs="Times New Roman"/>
        </w:rPr>
        <w:t>he reason you are requesting a continuance;</w:t>
      </w:r>
      <w:r w:rsidR="00C745AB">
        <w:rPr>
          <w:rFonts w:ascii="Times New Roman" w:hAnsi="Times New Roman" w:cs="Times New Roman"/>
        </w:rPr>
        <w:t xml:space="preserve"> and</w:t>
      </w:r>
    </w:p>
    <w:p w14:paraId="6A55DECE" w14:textId="1B152ABF" w:rsidR="00A67878" w:rsidRPr="008B6732" w:rsidRDefault="0022324C" w:rsidP="008B673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1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C745AB">
        <w:rPr>
          <w:rFonts w:ascii="Times New Roman" w:hAnsi="Times New Roman" w:cs="Times New Roman"/>
        </w:rPr>
        <w:t>tate whether the other party</w:t>
      </w:r>
      <w:r w:rsidR="006E6368">
        <w:rPr>
          <w:rFonts w:ascii="Times New Roman" w:hAnsi="Times New Roman" w:cs="Times New Roman"/>
        </w:rPr>
        <w:t>(s)</w:t>
      </w:r>
      <w:r w:rsidR="00C745AB">
        <w:rPr>
          <w:rFonts w:ascii="Times New Roman" w:hAnsi="Times New Roman" w:cs="Times New Roman"/>
        </w:rPr>
        <w:t xml:space="preserve"> agree</w:t>
      </w:r>
      <w:r w:rsidR="003C26DD">
        <w:rPr>
          <w:rFonts w:ascii="Times New Roman" w:hAnsi="Times New Roman" w:cs="Times New Roman"/>
        </w:rPr>
        <w:t>s</w:t>
      </w:r>
      <w:r w:rsidR="00C745AB">
        <w:rPr>
          <w:rFonts w:ascii="Times New Roman" w:hAnsi="Times New Roman" w:cs="Times New Roman"/>
        </w:rPr>
        <w:t xml:space="preserve"> to the request</w:t>
      </w:r>
      <w:r w:rsidR="00DB3AE3">
        <w:rPr>
          <w:rFonts w:ascii="Times New Roman" w:hAnsi="Times New Roman" w:cs="Times New Roman"/>
        </w:rPr>
        <w:t xml:space="preserve"> (or if you do not</w:t>
      </w:r>
      <w:r w:rsidR="0028740E">
        <w:rPr>
          <w:rFonts w:ascii="Times New Roman" w:hAnsi="Times New Roman" w:cs="Times New Roman"/>
        </w:rPr>
        <w:t xml:space="preserve"> </w:t>
      </w:r>
      <w:r w:rsidR="006E6368">
        <w:rPr>
          <w:rFonts w:ascii="Times New Roman" w:hAnsi="Times New Roman" w:cs="Times New Roman"/>
        </w:rPr>
        <w:t>know).</w:t>
      </w:r>
      <w:r w:rsidR="00DB3AE3" w:rsidRPr="008B6732">
        <w:rPr>
          <w:rFonts w:ascii="Times New Roman" w:hAnsi="Times New Roman" w:cs="Times New Roman"/>
        </w:rPr>
        <w:t xml:space="preserve">  </w:t>
      </w:r>
      <w:r w:rsidR="00C745AB" w:rsidRPr="008B6732">
        <w:rPr>
          <w:rFonts w:ascii="Times New Roman" w:hAnsi="Times New Roman" w:cs="Times New Roman"/>
        </w:rPr>
        <w:t xml:space="preserve"> </w:t>
      </w:r>
    </w:p>
    <w:p w14:paraId="099BD155" w14:textId="77777777" w:rsidR="00DB3AE3" w:rsidRPr="00DB3AE3" w:rsidRDefault="00DB3AE3" w:rsidP="00DB3AE3">
      <w:pPr>
        <w:pStyle w:val="BalloonText"/>
        <w:rPr>
          <w:rFonts w:ascii="Times New Roman" w:hAnsi="Times New Roman" w:cs="Times New Roman"/>
          <w:szCs w:val="24"/>
        </w:rPr>
      </w:pPr>
    </w:p>
    <w:p w14:paraId="3FBE78D9" w14:textId="1B7A996E" w:rsidR="00C745AB" w:rsidRPr="00C745AB" w:rsidRDefault="00DB3AE3" w:rsidP="00C745AB">
      <w:pPr>
        <w:rPr>
          <w:rFonts w:ascii="Times New Roman" w:hAnsi="Times New Roman" w:cs="Times New Roman"/>
        </w:rPr>
      </w:pPr>
      <w:r w:rsidRPr="00DB3AE3">
        <w:rPr>
          <w:rFonts w:ascii="Times New Roman" w:hAnsi="Times New Roman" w:cs="Times New Roman"/>
        </w:rPr>
        <w:t xml:space="preserve">You must submit the </w:t>
      </w:r>
      <w:r w:rsidRPr="005778D0">
        <w:rPr>
          <w:rFonts w:ascii="Times New Roman" w:hAnsi="Times New Roman" w:cs="Times New Roman"/>
        </w:rPr>
        <w:t xml:space="preserve">motion to </w:t>
      </w:r>
      <w:r w:rsidR="00A368C3" w:rsidRPr="005778D0">
        <w:rPr>
          <w:rFonts w:ascii="Times New Roman" w:hAnsi="Times New Roman" w:cs="Times New Roman"/>
        </w:rPr>
        <w:t>me</w:t>
      </w:r>
      <w:r w:rsidR="00A368C3" w:rsidRPr="00DB3AE3">
        <w:rPr>
          <w:rFonts w:ascii="Times New Roman" w:hAnsi="Times New Roman" w:cs="Times New Roman"/>
        </w:rPr>
        <w:t xml:space="preserve"> at:</w:t>
      </w:r>
    </w:p>
    <w:p w14:paraId="455DE979" w14:textId="77777777" w:rsidR="003C26DD" w:rsidRDefault="003C26DD" w:rsidP="0028740E">
      <w:pPr>
        <w:ind w:left="2880"/>
        <w:rPr>
          <w:rFonts w:ascii="Times New Roman" w:hAnsi="Times New Roman" w:cs="Times New Roman"/>
        </w:rPr>
      </w:pPr>
    </w:p>
    <w:p w14:paraId="32EEC103" w14:textId="0BDD1F98" w:rsidR="00C745AB" w:rsidRPr="00394D20" w:rsidRDefault="00932199" w:rsidP="00E43791">
      <w:pPr>
        <w:ind w:left="2880"/>
        <w:rPr>
          <w:rFonts w:ascii="Times New Roman" w:hAnsi="Times New Roman" w:cs="Times New Roman"/>
          <w:highlight w:val="yellow"/>
        </w:rPr>
      </w:pPr>
      <w:r w:rsidRPr="005778D0">
        <w:rPr>
          <w:rFonts w:ascii="Times New Roman" w:hAnsi="Times New Roman" w:cs="Times New Roman"/>
        </w:rPr>
        <w:t>A</w:t>
      </w:r>
      <w:r w:rsidR="00F27899" w:rsidRPr="005778D0">
        <w:rPr>
          <w:rFonts w:ascii="Times New Roman" w:hAnsi="Times New Roman" w:cs="Times New Roman"/>
        </w:rPr>
        <w:t>d</w:t>
      </w:r>
      <w:r w:rsidRPr="005778D0">
        <w:rPr>
          <w:rFonts w:ascii="Times New Roman" w:hAnsi="Times New Roman" w:cs="Times New Roman"/>
        </w:rPr>
        <w:t>ministrative Law Judge</w:t>
      </w:r>
      <w:r w:rsidR="00F27899" w:rsidRPr="005778D0">
        <w:rPr>
          <w:rFonts w:ascii="Times New Roman" w:hAnsi="Times New Roman" w:cs="Times New Roman"/>
        </w:rPr>
        <w:t xml:space="preserve"> </w:t>
      </w:r>
      <w:r w:rsidR="003C493C" w:rsidRPr="003C493C">
        <w:rPr>
          <w:rFonts w:ascii="Times New Roman" w:hAnsi="Times New Roman" w:cs="Times New Roman"/>
        </w:rPr>
        <w:t>Emily I. DeVoe</w:t>
      </w:r>
    </w:p>
    <w:p w14:paraId="09F8EB96" w14:textId="16A849AB" w:rsidR="00A368C3" w:rsidRPr="00A368C3" w:rsidRDefault="00A368C3" w:rsidP="00A368C3">
      <w:pPr>
        <w:ind w:left="2880"/>
        <w:rPr>
          <w:rFonts w:ascii="Times New Roman" w:hAnsi="Times New Roman" w:cs="Times New Roman"/>
        </w:rPr>
      </w:pPr>
      <w:r w:rsidRPr="005778D0">
        <w:rPr>
          <w:rFonts w:ascii="Times New Roman" w:hAnsi="Times New Roman" w:cs="Times New Roman"/>
        </w:rPr>
        <w:t>Email address</w:t>
      </w:r>
      <w:r w:rsidR="00073ECE" w:rsidRPr="005778D0">
        <w:rPr>
          <w:rFonts w:ascii="Times New Roman" w:hAnsi="Times New Roman" w:cs="Times New Roman"/>
        </w:rPr>
        <w:t>:</w:t>
      </w:r>
      <w:r w:rsidR="00073ECE">
        <w:rPr>
          <w:rFonts w:ascii="Times New Roman" w:hAnsi="Times New Roman" w:cs="Times New Roman"/>
        </w:rPr>
        <w:t xml:space="preserve">  </w:t>
      </w:r>
      <w:hyperlink r:id="rId8" w:history="1">
        <w:r w:rsidR="00F555E2" w:rsidRPr="009C4C27">
          <w:rPr>
            <w:rStyle w:val="Hyperlink"/>
          </w:rPr>
          <w:t>edevoe@pa.gov</w:t>
        </w:r>
      </w:hyperlink>
      <w:r w:rsidR="00F555E2">
        <w:t xml:space="preserve"> </w:t>
      </w:r>
      <w:r w:rsidR="00853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</w:p>
    <w:p w14:paraId="5984842E" w14:textId="77777777" w:rsidR="0022324C" w:rsidRPr="0022324C" w:rsidRDefault="0022324C" w:rsidP="009D7DE1">
      <w:pPr>
        <w:pStyle w:val="ListParagraph"/>
        <w:ind w:left="1800"/>
        <w:rPr>
          <w:rFonts w:ascii="Times New Roman" w:hAnsi="Times New Roman" w:cs="Times New Roman"/>
        </w:rPr>
      </w:pPr>
    </w:p>
    <w:p w14:paraId="386AA252" w14:textId="5F8864C0" w:rsidR="00DB3AE3" w:rsidRDefault="00DB3AE3" w:rsidP="009506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submit the motion to the other party</w:t>
      </w:r>
      <w:r w:rsidR="003C26DD">
        <w:rPr>
          <w:rFonts w:ascii="Times New Roman" w:hAnsi="Times New Roman" w:cs="Times New Roman"/>
        </w:rPr>
        <w:t>(s)</w:t>
      </w:r>
      <w:r w:rsidR="00E43791">
        <w:rPr>
          <w:rFonts w:ascii="Times New Roman" w:hAnsi="Times New Roman" w:cs="Times New Roman"/>
        </w:rPr>
        <w:t xml:space="preserve"> at their email address</w:t>
      </w:r>
      <w:r w:rsidR="003C26DD">
        <w:rPr>
          <w:rFonts w:ascii="Times New Roman" w:hAnsi="Times New Roman" w:cs="Times New Roman"/>
        </w:rPr>
        <w:t>.</w:t>
      </w:r>
    </w:p>
    <w:p w14:paraId="58E51718" w14:textId="77777777" w:rsidR="008B6732" w:rsidRPr="00237895" w:rsidRDefault="008B6732" w:rsidP="008B6732">
      <w:pPr>
        <w:spacing w:line="360" w:lineRule="auto"/>
        <w:rPr>
          <w:rFonts w:ascii="Times New Roman" w:hAnsi="Times New Roman" w:cs="Times New Roman"/>
        </w:rPr>
      </w:pPr>
    </w:p>
    <w:p w14:paraId="0AAC7343" w14:textId="77777777" w:rsidR="00021493" w:rsidRPr="00021493" w:rsidRDefault="008B6732" w:rsidP="00021493">
      <w:pPr>
        <w:pStyle w:val="ListParagraph"/>
        <w:numPr>
          <w:ilvl w:val="0"/>
          <w:numId w:val="24"/>
        </w:numPr>
        <w:tabs>
          <w:tab w:val="left" w:pos="630"/>
        </w:tabs>
        <w:spacing w:line="360" w:lineRule="auto"/>
        <w:ind w:hanging="720"/>
        <w:rPr>
          <w:rFonts w:ascii="Times New Roman" w:hAnsi="Times New Roman" w:cs="Times New Roman"/>
        </w:rPr>
      </w:pPr>
      <w:r w:rsidRPr="008B6732">
        <w:rPr>
          <w:rFonts w:ascii="Times New Roman" w:hAnsi="Times New Roman" w:cs="Times New Roman"/>
          <w:b/>
        </w:rPr>
        <w:t xml:space="preserve">REPRESENTATION.  </w:t>
      </w:r>
      <w:r w:rsidRPr="00021493">
        <w:rPr>
          <w:rFonts w:ascii="Times New Roman" w:hAnsi="Times New Roman" w:cs="Times New Roman"/>
          <w:spacing w:val="-3"/>
        </w:rPr>
        <w:t xml:space="preserve">If you are an individual, you may represent yourself or you may </w:t>
      </w:r>
    </w:p>
    <w:p w14:paraId="774C3F58" w14:textId="3D628E2C" w:rsidR="008B6732" w:rsidRPr="00021493" w:rsidRDefault="008B6732" w:rsidP="00021493">
      <w:pPr>
        <w:tabs>
          <w:tab w:val="left" w:pos="630"/>
        </w:tabs>
        <w:spacing w:line="360" w:lineRule="auto"/>
        <w:rPr>
          <w:rFonts w:ascii="Times New Roman" w:hAnsi="Times New Roman" w:cs="Times New Roman"/>
        </w:rPr>
      </w:pPr>
      <w:r w:rsidRPr="00021493">
        <w:rPr>
          <w:rFonts w:ascii="Times New Roman" w:hAnsi="Times New Roman" w:cs="Times New Roman"/>
          <w:spacing w:val="-3"/>
        </w:rPr>
        <w:t xml:space="preserve">have an attorney represent you.  All others, including a partnership, corporation, trust, association, or governmental agency or subdivision, must be represented an attorney licensed to practice law in Pennsylvania, or admitted </w:t>
      </w:r>
      <w:r w:rsidRPr="00021493">
        <w:rPr>
          <w:rFonts w:ascii="Times New Roman" w:hAnsi="Times New Roman" w:cs="Times New Roman"/>
          <w:i/>
          <w:iCs/>
          <w:spacing w:val="-3"/>
        </w:rPr>
        <w:t xml:space="preserve">pro </w:t>
      </w:r>
      <w:proofErr w:type="spellStart"/>
      <w:r w:rsidRPr="00021493">
        <w:rPr>
          <w:rFonts w:ascii="Times New Roman" w:hAnsi="Times New Roman" w:cs="Times New Roman"/>
          <w:i/>
          <w:iCs/>
          <w:spacing w:val="-3"/>
        </w:rPr>
        <w:t>hac</w:t>
      </w:r>
      <w:proofErr w:type="spellEnd"/>
      <w:r w:rsidRPr="00021493">
        <w:rPr>
          <w:rFonts w:ascii="Times New Roman" w:hAnsi="Times New Roman" w:cs="Times New Roman"/>
          <w:i/>
          <w:iCs/>
          <w:spacing w:val="-3"/>
        </w:rPr>
        <w:t xml:space="preserve"> vice</w:t>
      </w:r>
      <w:r w:rsidRPr="00021493">
        <w:rPr>
          <w:rFonts w:ascii="Times New Roman" w:hAnsi="Times New Roman" w:cs="Times New Roman"/>
          <w:spacing w:val="-3"/>
        </w:rPr>
        <w:t>.</w:t>
      </w:r>
      <w:r>
        <w:rPr>
          <w:rStyle w:val="FootnoteReference"/>
          <w:rFonts w:ascii="Times New Roman" w:hAnsi="Times New Roman" w:cs="Times New Roman"/>
          <w:spacing w:val="-3"/>
        </w:rPr>
        <w:footnoteReference w:id="1"/>
      </w:r>
      <w:r w:rsidRPr="00021493">
        <w:rPr>
          <w:rFonts w:ascii="Times New Roman" w:hAnsi="Times New Roman" w:cs="Times New Roman"/>
          <w:spacing w:val="-3"/>
        </w:rPr>
        <w:t xml:space="preserve">  And, unless you are an attorney, you may not represent someone else.</w:t>
      </w:r>
    </w:p>
    <w:p w14:paraId="41E700FA" w14:textId="77777777" w:rsidR="003E3DB9" w:rsidRDefault="003E3DB9" w:rsidP="008B6732">
      <w:pPr>
        <w:tabs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14:paraId="55DEBD68" w14:textId="2DBFBAB6" w:rsidR="00ED672F" w:rsidRPr="008B6732" w:rsidRDefault="0022324C" w:rsidP="008B6732">
      <w:pPr>
        <w:pStyle w:val="ListParagraph"/>
        <w:numPr>
          <w:ilvl w:val="0"/>
          <w:numId w:val="24"/>
        </w:numPr>
        <w:spacing w:line="360" w:lineRule="auto"/>
        <w:ind w:hanging="720"/>
        <w:rPr>
          <w:rFonts w:ascii="Times New Roman" w:hAnsi="Times New Roman" w:cs="Times New Roman"/>
        </w:rPr>
      </w:pPr>
      <w:r w:rsidRPr="008B6732">
        <w:rPr>
          <w:rFonts w:ascii="Times New Roman" w:hAnsi="Times New Roman" w:cs="Times New Roman"/>
          <w:b/>
        </w:rPr>
        <w:t xml:space="preserve">BURDEN OF PROOF.  </w:t>
      </w:r>
      <w:r w:rsidRPr="008B6732">
        <w:rPr>
          <w:rFonts w:ascii="Times New Roman" w:hAnsi="Times New Roman" w:cs="Times New Roman"/>
          <w:spacing w:val="-3"/>
        </w:rPr>
        <w:t xml:space="preserve"> The Complainant </w:t>
      </w:r>
      <w:r w:rsidR="00ED672F" w:rsidRPr="008B6732">
        <w:rPr>
          <w:rFonts w:ascii="Times New Roman" w:hAnsi="Times New Roman" w:cs="Times New Roman"/>
          <w:spacing w:val="-3"/>
        </w:rPr>
        <w:t xml:space="preserve">(the one filing the Complaint) </w:t>
      </w:r>
      <w:r w:rsidRPr="008B6732">
        <w:rPr>
          <w:rFonts w:ascii="Times New Roman" w:hAnsi="Times New Roman" w:cs="Times New Roman"/>
          <w:spacing w:val="-3"/>
        </w:rPr>
        <w:t xml:space="preserve">bears the burden </w:t>
      </w:r>
    </w:p>
    <w:p w14:paraId="30DB63C1" w14:textId="0D008EAD" w:rsidR="0022324C" w:rsidRPr="00AC0CAA" w:rsidRDefault="0022324C" w:rsidP="006F400C">
      <w:pPr>
        <w:spacing w:line="360" w:lineRule="auto"/>
        <w:rPr>
          <w:rFonts w:ascii="Times New Roman" w:hAnsi="Times New Roman" w:cs="Times New Roman"/>
        </w:rPr>
      </w:pPr>
      <w:r w:rsidRPr="00ED672F">
        <w:rPr>
          <w:rFonts w:ascii="Times New Roman" w:hAnsi="Times New Roman" w:cs="Times New Roman"/>
          <w:spacing w:val="-3"/>
        </w:rPr>
        <w:t xml:space="preserve">of proof and must present </w:t>
      </w:r>
      <w:r w:rsidRPr="00A368C3">
        <w:rPr>
          <w:rFonts w:ascii="Times New Roman" w:hAnsi="Times New Roman" w:cs="Times New Roman"/>
          <w:spacing w:val="-3"/>
        </w:rPr>
        <w:t xml:space="preserve">evidence sufficient to </w:t>
      </w:r>
      <w:r w:rsidRPr="0022324C">
        <w:rPr>
          <w:rFonts w:ascii="Times New Roman" w:hAnsi="Times New Roman" w:cs="Times New Roman"/>
          <w:spacing w:val="-3"/>
        </w:rPr>
        <w:t xml:space="preserve">demonstrate that the utility has violated the Public Utility Code, or a regulation or order of the </w:t>
      </w:r>
      <w:r w:rsidR="0077585C">
        <w:rPr>
          <w:rFonts w:ascii="Times New Roman" w:hAnsi="Times New Roman" w:cs="Times New Roman"/>
          <w:spacing w:val="-3"/>
        </w:rPr>
        <w:t>PUC</w:t>
      </w:r>
      <w:r w:rsidRPr="0022324C">
        <w:rPr>
          <w:rFonts w:ascii="Times New Roman" w:hAnsi="Times New Roman" w:cs="Times New Roman"/>
          <w:spacing w:val="-3"/>
        </w:rPr>
        <w:t>.</w:t>
      </w:r>
      <w:r w:rsidR="0032153D">
        <w:rPr>
          <w:rStyle w:val="FootnoteReference"/>
          <w:rFonts w:ascii="Times New Roman" w:hAnsi="Times New Roman" w:cs="Times New Roman"/>
          <w:spacing w:val="-3"/>
        </w:rPr>
        <w:footnoteReference w:id="2"/>
      </w:r>
      <w:r w:rsidRPr="0022324C">
        <w:rPr>
          <w:rFonts w:ascii="Times New Roman" w:hAnsi="Times New Roman" w:cs="Times New Roman"/>
          <w:spacing w:val="-3"/>
        </w:rPr>
        <w:t xml:space="preserve">  </w:t>
      </w:r>
    </w:p>
    <w:p w14:paraId="77C337BD" w14:textId="08A935C8" w:rsidR="000C1A32" w:rsidRDefault="00BC3ED5" w:rsidP="00331863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F75073D" w14:textId="77777777" w:rsidR="00864317" w:rsidRPr="00864317" w:rsidRDefault="000C1A32" w:rsidP="008B6732">
      <w:pPr>
        <w:pStyle w:val="ParaTab1"/>
        <w:numPr>
          <w:ilvl w:val="0"/>
          <w:numId w:val="24"/>
        </w:numPr>
        <w:tabs>
          <w:tab w:val="left" w:pos="2070"/>
        </w:tabs>
        <w:spacing w:line="360" w:lineRule="auto"/>
        <w:ind w:hanging="720"/>
        <w:rPr>
          <w:rFonts w:ascii="Times New Roman" w:hAnsi="Times New Roman" w:cs="Times New Roman"/>
          <w:b/>
          <w:spacing w:val="-3"/>
        </w:rPr>
      </w:pPr>
      <w:r w:rsidRPr="00A368C3">
        <w:rPr>
          <w:rFonts w:ascii="Times New Roman" w:hAnsi="Times New Roman" w:cs="Times New Roman"/>
          <w:b/>
          <w:spacing w:val="-3"/>
        </w:rPr>
        <w:t>CONTACT INFORMATION</w:t>
      </w:r>
      <w:r w:rsidR="00A368C3">
        <w:rPr>
          <w:rFonts w:ascii="Times New Roman" w:hAnsi="Times New Roman" w:cs="Times New Roman"/>
          <w:b/>
          <w:spacing w:val="-3"/>
        </w:rPr>
        <w:t xml:space="preserve">.    </w:t>
      </w:r>
      <w:r w:rsidRPr="00A368C3">
        <w:rPr>
          <w:rFonts w:ascii="Times New Roman" w:hAnsi="Times New Roman" w:cs="Times New Roman"/>
          <w:spacing w:val="-3"/>
        </w:rPr>
        <w:t xml:space="preserve">If your </w:t>
      </w:r>
      <w:r w:rsidR="00864317">
        <w:rPr>
          <w:rFonts w:ascii="Times New Roman" w:hAnsi="Times New Roman" w:cs="Times New Roman"/>
          <w:spacing w:val="-3"/>
        </w:rPr>
        <w:t xml:space="preserve">e-mail </w:t>
      </w:r>
      <w:r w:rsidRPr="00A368C3">
        <w:rPr>
          <w:rFonts w:ascii="Times New Roman" w:hAnsi="Times New Roman" w:cs="Times New Roman"/>
          <w:spacing w:val="-3"/>
        </w:rPr>
        <w:t>address or telephone number changes</w:t>
      </w:r>
      <w:r w:rsidR="00921971">
        <w:rPr>
          <w:rFonts w:ascii="Times New Roman" w:hAnsi="Times New Roman" w:cs="Times New Roman"/>
          <w:spacing w:val="-3"/>
        </w:rPr>
        <w:t xml:space="preserve"> </w:t>
      </w:r>
    </w:p>
    <w:p w14:paraId="22A65E8C" w14:textId="77A3A3F8" w:rsidR="000C1A32" w:rsidRPr="00A368C3" w:rsidRDefault="00921971" w:rsidP="00A368C3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spacing w:val="-3"/>
        </w:rPr>
        <w:t>during the course of the proceeding</w:t>
      </w:r>
      <w:r w:rsidR="000C1A32" w:rsidRPr="00A368C3">
        <w:rPr>
          <w:rFonts w:ascii="Times New Roman" w:hAnsi="Times New Roman" w:cs="Times New Roman"/>
          <w:spacing w:val="-3"/>
        </w:rPr>
        <w:t>, you must immediately update OALJ</w:t>
      </w:r>
      <w:r w:rsidR="0032153D">
        <w:rPr>
          <w:rFonts w:ascii="Times New Roman" w:hAnsi="Times New Roman" w:cs="Times New Roman"/>
          <w:spacing w:val="-3"/>
        </w:rPr>
        <w:t xml:space="preserve"> by calling 717-787-1399.</w:t>
      </w:r>
    </w:p>
    <w:p w14:paraId="7C19F788" w14:textId="0B3A09F4" w:rsidR="00723367" w:rsidRDefault="00723367" w:rsidP="00723367">
      <w:pPr>
        <w:spacing w:line="360" w:lineRule="auto"/>
        <w:ind w:left="720"/>
        <w:rPr>
          <w:rFonts w:ascii="Times New Roman" w:hAnsi="Times New Roman" w:cs="Times New Roman"/>
        </w:rPr>
      </w:pPr>
    </w:p>
    <w:p w14:paraId="5342FF45" w14:textId="7D6F5880" w:rsidR="00BC3ED5" w:rsidRPr="00BC3ED5" w:rsidRDefault="00723367" w:rsidP="00187155">
      <w:pPr>
        <w:pStyle w:val="ListParagraph"/>
        <w:numPr>
          <w:ilvl w:val="0"/>
          <w:numId w:val="24"/>
        </w:numPr>
        <w:tabs>
          <w:tab w:val="left" w:pos="630"/>
          <w:tab w:val="left" w:pos="720"/>
          <w:tab w:val="left" w:pos="810"/>
          <w:tab w:val="left" w:pos="900"/>
        </w:tabs>
        <w:spacing w:line="360" w:lineRule="auto"/>
        <w:ind w:hanging="720"/>
        <w:rPr>
          <w:rFonts w:ascii="Times New Roman" w:hAnsi="Times New Roman" w:cs="Times New Roman"/>
          <w:b/>
        </w:rPr>
      </w:pPr>
      <w:r w:rsidRPr="00723367">
        <w:rPr>
          <w:rFonts w:ascii="Times New Roman" w:hAnsi="Times New Roman" w:cs="Times New Roman"/>
          <w:b/>
        </w:rPr>
        <w:t xml:space="preserve"> </w:t>
      </w:r>
      <w:r w:rsidR="00BC3ED5">
        <w:rPr>
          <w:rFonts w:ascii="Times New Roman" w:hAnsi="Times New Roman" w:cs="Times New Roman"/>
          <w:b/>
        </w:rPr>
        <w:t xml:space="preserve"> </w:t>
      </w:r>
      <w:r w:rsidRPr="00723367">
        <w:rPr>
          <w:rFonts w:ascii="Times New Roman" w:hAnsi="Times New Roman" w:cs="Times New Roman"/>
          <w:b/>
        </w:rPr>
        <w:t>ACCOMMODATION</w:t>
      </w:r>
      <w:r w:rsidR="00A368C3">
        <w:rPr>
          <w:rFonts w:ascii="Times New Roman" w:hAnsi="Times New Roman" w:cs="Times New Roman"/>
          <w:b/>
        </w:rPr>
        <w:t xml:space="preserve">.   </w:t>
      </w:r>
      <w:r w:rsidR="00394B4C" w:rsidRPr="00A368C3">
        <w:rPr>
          <w:rFonts w:ascii="Times New Roman" w:hAnsi="Times New Roman" w:cs="Times New Roman"/>
        </w:rPr>
        <w:t xml:space="preserve"> </w:t>
      </w:r>
      <w:r w:rsidRPr="00A368C3">
        <w:rPr>
          <w:rFonts w:ascii="Times New Roman" w:hAnsi="Times New Roman" w:cs="Times New Roman"/>
        </w:rPr>
        <w:t xml:space="preserve">Any party who needs </w:t>
      </w:r>
      <w:r w:rsidR="00394B4C" w:rsidRPr="00A368C3">
        <w:rPr>
          <w:rFonts w:ascii="Times New Roman" w:hAnsi="Times New Roman" w:cs="Times New Roman"/>
        </w:rPr>
        <w:t xml:space="preserve">an accommodation for a disability in </w:t>
      </w:r>
    </w:p>
    <w:p w14:paraId="44824E89" w14:textId="20D0697C" w:rsidR="00394B4C" w:rsidRPr="00BC3ED5" w:rsidRDefault="00394B4C" w:rsidP="00BC3ED5">
      <w:pPr>
        <w:spacing w:line="360" w:lineRule="auto"/>
        <w:rPr>
          <w:rFonts w:ascii="Times New Roman" w:hAnsi="Times New Roman" w:cs="Times New Roman"/>
          <w:b/>
        </w:rPr>
      </w:pPr>
      <w:r w:rsidRPr="00BC3ED5">
        <w:rPr>
          <w:rFonts w:ascii="Times New Roman" w:hAnsi="Times New Roman" w:cs="Times New Roman"/>
        </w:rPr>
        <w:lastRenderedPageBreak/>
        <w:t xml:space="preserve">order to participate in this </w:t>
      </w:r>
      <w:r w:rsidR="00EB04CE">
        <w:rPr>
          <w:rFonts w:ascii="Times New Roman" w:hAnsi="Times New Roman" w:cs="Times New Roman"/>
        </w:rPr>
        <w:t>conference</w:t>
      </w:r>
      <w:r w:rsidRPr="00BC3ED5">
        <w:rPr>
          <w:rFonts w:ascii="Times New Roman" w:hAnsi="Times New Roman" w:cs="Times New Roman"/>
        </w:rPr>
        <w:t xml:space="preserve"> process may request one.  Please call the PUC scheduling office at least five (5) business days prior to your </w:t>
      </w:r>
      <w:r w:rsidR="00EB04CE">
        <w:rPr>
          <w:rFonts w:ascii="Times New Roman" w:hAnsi="Times New Roman" w:cs="Times New Roman"/>
        </w:rPr>
        <w:t>conference</w:t>
      </w:r>
      <w:r w:rsidRPr="00BC3ED5">
        <w:rPr>
          <w:rFonts w:ascii="Times New Roman" w:hAnsi="Times New Roman" w:cs="Times New Roman"/>
        </w:rPr>
        <w:t xml:space="preserve"> to submit your request.</w:t>
      </w:r>
    </w:p>
    <w:p w14:paraId="17CF6D08" w14:textId="6C1F01EE" w:rsidR="00394B4C" w:rsidRPr="00394B4C" w:rsidRDefault="00394B4C" w:rsidP="00166D3F">
      <w:pPr>
        <w:tabs>
          <w:tab w:val="left" w:pos="-720"/>
        </w:tabs>
        <w:suppressAutoHyphens/>
        <w:spacing w:line="360" w:lineRule="auto"/>
        <w:rPr>
          <w:rFonts w:ascii="Times New Roman" w:hAnsi="Times New Roman" w:cs="Times New Roman"/>
        </w:rPr>
      </w:pPr>
      <w:r w:rsidRPr="00394B4C">
        <w:rPr>
          <w:rFonts w:ascii="Times New Roman" w:hAnsi="Times New Roman" w:cs="Times New Roman"/>
        </w:rPr>
        <w:t xml:space="preserve">If you require an interpreter to participate in the </w:t>
      </w:r>
      <w:r w:rsidR="00EB04CE">
        <w:rPr>
          <w:rFonts w:ascii="Times New Roman" w:hAnsi="Times New Roman" w:cs="Times New Roman"/>
        </w:rPr>
        <w:t>conference</w:t>
      </w:r>
      <w:r w:rsidRPr="00394B4C">
        <w:rPr>
          <w:rFonts w:ascii="Times New Roman" w:hAnsi="Times New Roman" w:cs="Times New Roman"/>
        </w:rPr>
        <w:t>, we will have an interpreter present.  Please call the scheduling office at the P</w:t>
      </w:r>
      <w:r w:rsidR="00A974AF">
        <w:rPr>
          <w:rFonts w:ascii="Times New Roman" w:hAnsi="Times New Roman" w:cs="Times New Roman"/>
        </w:rPr>
        <w:t>UC</w:t>
      </w:r>
      <w:r w:rsidRPr="00394B4C">
        <w:rPr>
          <w:rFonts w:ascii="Times New Roman" w:hAnsi="Times New Roman" w:cs="Times New Roman"/>
        </w:rPr>
        <w:t xml:space="preserve"> at least ten (10) business days prior to your </w:t>
      </w:r>
      <w:r w:rsidR="00EB04CE">
        <w:rPr>
          <w:rFonts w:ascii="Times New Roman" w:hAnsi="Times New Roman" w:cs="Times New Roman"/>
        </w:rPr>
        <w:t>conference</w:t>
      </w:r>
      <w:r w:rsidRPr="00394B4C">
        <w:rPr>
          <w:rFonts w:ascii="Times New Roman" w:hAnsi="Times New Roman" w:cs="Times New Roman"/>
        </w:rPr>
        <w:t xml:space="preserve"> to submit your request.</w:t>
      </w:r>
    </w:p>
    <w:p w14:paraId="0B968B26" w14:textId="77777777" w:rsidR="00394B4C" w:rsidRPr="00394B4C" w:rsidRDefault="00394B4C" w:rsidP="00394B4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69B2DADA" w14:textId="77777777" w:rsidR="00021493" w:rsidRDefault="00A974AF" w:rsidP="00021493">
      <w:pPr>
        <w:tabs>
          <w:tab w:val="left" w:pos="-720"/>
        </w:tabs>
        <w:suppressAutoHyphens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4B4C" w:rsidRPr="00394B4C">
        <w:rPr>
          <w:rFonts w:ascii="Times New Roman" w:hAnsi="Times New Roman" w:cs="Times New Roman"/>
        </w:rPr>
        <w:t xml:space="preserve">Scheduling Office: </w:t>
      </w:r>
      <w:r w:rsidR="00A40888">
        <w:rPr>
          <w:rFonts w:ascii="Times New Roman" w:hAnsi="Times New Roman" w:cs="Times New Roman"/>
        </w:rPr>
        <w:t>(</w:t>
      </w:r>
      <w:r w:rsidR="00394B4C" w:rsidRPr="00394B4C">
        <w:rPr>
          <w:rFonts w:ascii="Times New Roman" w:hAnsi="Times New Roman" w:cs="Times New Roman"/>
        </w:rPr>
        <w:t>717</w:t>
      </w:r>
      <w:r w:rsidR="00A40888">
        <w:rPr>
          <w:rFonts w:ascii="Times New Roman" w:hAnsi="Times New Roman" w:cs="Times New Roman"/>
        </w:rPr>
        <w:t xml:space="preserve">) </w:t>
      </w:r>
      <w:r w:rsidR="00394B4C" w:rsidRPr="00394B4C">
        <w:rPr>
          <w:rFonts w:ascii="Times New Roman" w:hAnsi="Times New Roman" w:cs="Times New Roman"/>
        </w:rPr>
        <w:t>787</w:t>
      </w:r>
      <w:r w:rsidR="00A40888">
        <w:rPr>
          <w:rFonts w:ascii="Times New Roman" w:hAnsi="Times New Roman" w:cs="Times New Roman"/>
        </w:rPr>
        <w:t>-</w:t>
      </w:r>
      <w:r w:rsidR="00394B4C" w:rsidRPr="00394B4C">
        <w:rPr>
          <w:rFonts w:ascii="Times New Roman" w:hAnsi="Times New Roman" w:cs="Times New Roman"/>
        </w:rPr>
        <w:t>1399</w:t>
      </w:r>
    </w:p>
    <w:p w14:paraId="0789D295" w14:textId="0D82C7BF" w:rsidR="006F400C" w:rsidRPr="00021493" w:rsidRDefault="00021493" w:rsidP="00021493">
      <w:pPr>
        <w:tabs>
          <w:tab w:val="left" w:pos="-720"/>
        </w:tabs>
        <w:suppressAutoHyphens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3E4" w:rsidRPr="008768E1">
        <w:rPr>
          <w:rFonts w:ascii="Times New Roman" w:hAnsi="Times New Roman"/>
        </w:rPr>
        <w:t>The AT&amp;T Relay Service number for persons who are deaf or hearing-impaired is</w:t>
      </w:r>
      <w:r w:rsidR="00A974AF">
        <w:rPr>
          <w:rFonts w:ascii="Times New Roman" w:hAnsi="Times New Roman"/>
        </w:rPr>
        <w:t>:</w:t>
      </w:r>
    </w:p>
    <w:p w14:paraId="24BB2784" w14:textId="1DABA1CC" w:rsidR="00331863" w:rsidRDefault="003D53E4" w:rsidP="00021493">
      <w:pPr>
        <w:ind w:left="720"/>
        <w:rPr>
          <w:rFonts w:ascii="Times New Roman" w:hAnsi="Times New Roman"/>
        </w:rPr>
      </w:pPr>
      <w:r w:rsidRPr="008768E1">
        <w:rPr>
          <w:rFonts w:ascii="Times New Roman" w:hAnsi="Times New Roman"/>
        </w:rPr>
        <w:t>1-800-654-5988.</w:t>
      </w:r>
    </w:p>
    <w:p w14:paraId="17BDC790" w14:textId="77777777" w:rsidR="006F400C" w:rsidRDefault="006F400C" w:rsidP="006F400C">
      <w:pPr>
        <w:pStyle w:val="BodyTextIndent2"/>
      </w:pPr>
    </w:p>
    <w:p w14:paraId="0AE121FA" w14:textId="16546EC4" w:rsidR="00FD60AC" w:rsidRDefault="00FD60AC" w:rsidP="008B6732">
      <w:pPr>
        <w:pStyle w:val="BodyTextIndent2"/>
        <w:numPr>
          <w:ilvl w:val="0"/>
          <w:numId w:val="24"/>
        </w:numPr>
        <w:ind w:hanging="630"/>
      </w:pPr>
      <w:r w:rsidRPr="00FD60AC">
        <w:rPr>
          <w:b/>
        </w:rPr>
        <w:t>BILLING COMPLAINT</w:t>
      </w:r>
      <w:r>
        <w:t xml:space="preserve">.  If you are claiming that there are incorrect charges on your </w:t>
      </w:r>
    </w:p>
    <w:p w14:paraId="741CEDBB" w14:textId="394FFB2D" w:rsidR="00FD60AC" w:rsidRDefault="006F400C" w:rsidP="00FD60AC">
      <w:pPr>
        <w:pStyle w:val="BodyTextIndent2"/>
      </w:pPr>
      <w:r>
        <w:t>u</w:t>
      </w:r>
      <w:r w:rsidR="00FD60AC">
        <w:t>tility</w:t>
      </w:r>
      <w:r>
        <w:t xml:space="preserve"> </w:t>
      </w:r>
      <w:r w:rsidR="00FD60AC">
        <w:t xml:space="preserve">bill, </w:t>
      </w:r>
      <w:r>
        <w:t xml:space="preserve">then you must </w:t>
      </w:r>
      <w:r w:rsidR="00FD60AC">
        <w:t xml:space="preserve">be prepared to provide the dates that are important and an explanation about any amounts or charges that you believe are not correct.  </w:t>
      </w:r>
    </w:p>
    <w:p w14:paraId="16EE36C4" w14:textId="4BB7BBD8" w:rsidR="003D53E4" w:rsidRDefault="003D53E4" w:rsidP="006F400C">
      <w:pPr>
        <w:pStyle w:val="BodyTextIndent2"/>
        <w:tabs>
          <w:tab w:val="left" w:pos="720"/>
        </w:tabs>
      </w:pPr>
    </w:p>
    <w:p w14:paraId="66F329DB" w14:textId="77777777" w:rsidR="00187155" w:rsidRPr="00187155" w:rsidRDefault="006F400C" w:rsidP="008B6732">
      <w:pPr>
        <w:pStyle w:val="ParaTab1"/>
        <w:numPr>
          <w:ilvl w:val="0"/>
          <w:numId w:val="24"/>
        </w:numPr>
        <w:tabs>
          <w:tab w:val="left" w:pos="720"/>
          <w:tab w:val="left" w:pos="2070"/>
        </w:tabs>
        <w:spacing w:line="360" w:lineRule="auto"/>
        <w:ind w:left="360"/>
        <w:rPr>
          <w:rFonts w:ascii="Times New Roman" w:hAnsi="Times New Roman" w:cs="Times New Roman"/>
          <w:spacing w:val="-3"/>
        </w:rPr>
      </w:pPr>
      <w:r>
        <w:t xml:space="preserve">     </w:t>
      </w:r>
      <w:r w:rsidR="00187155">
        <w:t xml:space="preserve"> </w:t>
      </w:r>
      <w:r w:rsidR="003D53E4" w:rsidRPr="006F400C">
        <w:rPr>
          <w:b/>
        </w:rPr>
        <w:t>VIOLATIONS.</w:t>
      </w:r>
      <w:r w:rsidR="003D53E4">
        <w:t xml:space="preserve">  A</w:t>
      </w:r>
      <w:r w:rsidR="003D53E4" w:rsidRPr="00412CE9">
        <w:t xml:space="preserve"> finding of a violation of a </w:t>
      </w:r>
      <w:r w:rsidR="002B2F20">
        <w:t xml:space="preserve">PUC </w:t>
      </w:r>
      <w:r w:rsidR="003D53E4" w:rsidRPr="00412CE9">
        <w:t xml:space="preserve">Order, regulation or statute may </w:t>
      </w:r>
    </w:p>
    <w:p w14:paraId="30553B0E" w14:textId="3F05D065" w:rsidR="00166D3F" w:rsidRPr="005778D0" w:rsidRDefault="003D53E4" w:rsidP="005778D0">
      <w:pPr>
        <w:pStyle w:val="ParaTab1"/>
        <w:tabs>
          <w:tab w:val="left" w:pos="720"/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 w:rsidRPr="00412CE9">
        <w:t xml:space="preserve">result in the imposition of a civil penalty consistent with 66 Pa.C.S. § 3301 or </w:t>
      </w:r>
      <w:r w:rsidR="002B2F20">
        <w:t xml:space="preserve">other </w:t>
      </w:r>
      <w:r w:rsidRPr="00412CE9">
        <w:t>provision of the Public Utility Code.</w:t>
      </w:r>
    </w:p>
    <w:p w14:paraId="0FA3316B" w14:textId="111B5F4C" w:rsidR="00723367" w:rsidRDefault="00723367" w:rsidP="00166D3F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</w:p>
    <w:p w14:paraId="344E18F1" w14:textId="2B4ED75F" w:rsidR="00636518" w:rsidRPr="00364E00" w:rsidRDefault="00655DFE" w:rsidP="00364E00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36518">
        <w:rPr>
          <w:rFonts w:ascii="Times New Roman" w:hAnsi="Times New Roman" w:cs="Times New Roman"/>
          <w:b/>
        </w:rPr>
        <w:t>.</w:t>
      </w:r>
      <w:r w:rsidR="00AF4A2A" w:rsidRPr="00636518">
        <w:rPr>
          <w:rFonts w:ascii="Times New Roman" w:hAnsi="Times New Roman" w:cs="Times New Roman"/>
          <w:b/>
        </w:rPr>
        <w:t xml:space="preserve">     </w:t>
      </w:r>
      <w:r w:rsidR="0063651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CONFERENCE</w:t>
      </w:r>
      <w:r w:rsidR="00236822" w:rsidRPr="00636518">
        <w:rPr>
          <w:rFonts w:ascii="Times New Roman" w:hAnsi="Times New Roman" w:cs="Times New Roman"/>
          <w:b/>
        </w:rPr>
        <w:t xml:space="preserve"> PROCEDURES.</w:t>
      </w:r>
      <w:r w:rsidR="00236822" w:rsidRPr="00636518">
        <w:rPr>
          <w:rFonts w:ascii="Times New Roman" w:hAnsi="Times New Roman" w:cs="Times New Roman"/>
        </w:rPr>
        <w:t xml:space="preserve">  </w:t>
      </w:r>
      <w:r w:rsidR="00364E00" w:rsidRPr="002B2F20">
        <w:rPr>
          <w:rFonts w:ascii="Times New Roman" w:hAnsi="Times New Roman" w:cs="Times New Roman"/>
          <w:spacing w:val="-3"/>
        </w:rPr>
        <w:t xml:space="preserve">Although the </w:t>
      </w:r>
      <w:r>
        <w:rPr>
          <w:rFonts w:ascii="Times New Roman" w:hAnsi="Times New Roman" w:cs="Times New Roman"/>
          <w:spacing w:val="-3"/>
        </w:rPr>
        <w:t>conference</w:t>
      </w:r>
      <w:r w:rsidR="00364E00" w:rsidRPr="002B2F20">
        <w:rPr>
          <w:rFonts w:ascii="Times New Roman" w:hAnsi="Times New Roman" w:cs="Times New Roman"/>
          <w:spacing w:val="-3"/>
        </w:rPr>
        <w:t xml:space="preserve"> is being conducted telephonically for the convenience of the </w:t>
      </w:r>
      <w:r w:rsidR="00364E00" w:rsidRPr="00AC0CAA">
        <w:rPr>
          <w:rFonts w:ascii="Times New Roman" w:hAnsi="Times New Roman" w:cs="Times New Roman"/>
          <w:spacing w:val="-3"/>
        </w:rPr>
        <w:t xml:space="preserve">parties, it is still a formal </w:t>
      </w:r>
      <w:r>
        <w:rPr>
          <w:rFonts w:ascii="Times New Roman" w:hAnsi="Times New Roman" w:cs="Times New Roman"/>
          <w:spacing w:val="-3"/>
        </w:rPr>
        <w:t>proceeding</w:t>
      </w:r>
      <w:r w:rsidR="00364E00" w:rsidRPr="00AC0CAA">
        <w:rPr>
          <w:rFonts w:ascii="Times New Roman" w:hAnsi="Times New Roman" w:cs="Times New Roman"/>
          <w:spacing w:val="-3"/>
        </w:rPr>
        <w:t xml:space="preserve"> and will be conducted in accordance with the </w:t>
      </w:r>
      <w:r w:rsidR="00364E00">
        <w:rPr>
          <w:rFonts w:ascii="Times New Roman" w:hAnsi="Times New Roman" w:cs="Times New Roman"/>
          <w:spacing w:val="-3"/>
        </w:rPr>
        <w:t>PUC</w:t>
      </w:r>
      <w:r w:rsidR="00364E00" w:rsidRPr="00AC0CAA">
        <w:rPr>
          <w:rFonts w:ascii="Times New Roman" w:hAnsi="Times New Roman" w:cs="Times New Roman"/>
          <w:spacing w:val="-3"/>
        </w:rPr>
        <w:t>’s Rules of Practice and Procedure</w:t>
      </w:r>
      <w:r w:rsidR="00236822">
        <w:rPr>
          <w:rFonts w:ascii="Times New Roman" w:hAnsi="Times New Roman" w:cs="Times New Roman"/>
        </w:rPr>
        <w:t xml:space="preserve"> at 52 Pa</w:t>
      </w:r>
      <w:r w:rsidR="00D83BE3">
        <w:rPr>
          <w:rFonts w:ascii="Times New Roman" w:hAnsi="Times New Roman" w:cs="Times New Roman"/>
        </w:rPr>
        <w:t>.</w:t>
      </w:r>
      <w:r w:rsidR="00236822">
        <w:rPr>
          <w:rFonts w:ascii="Times New Roman" w:hAnsi="Times New Roman" w:cs="Times New Roman"/>
        </w:rPr>
        <w:t xml:space="preserve">Code Chapters 1, 3, and 5. </w:t>
      </w:r>
    </w:p>
    <w:p w14:paraId="1AB0F5B7" w14:textId="77777777" w:rsidR="00864317" w:rsidRDefault="00864317" w:rsidP="00864317">
      <w:pPr>
        <w:spacing w:line="360" w:lineRule="auto"/>
        <w:ind w:firstLine="720"/>
        <w:rPr>
          <w:rFonts w:ascii="Times New Roman" w:hAnsi="Times New Roman" w:cs="Times New Roman"/>
          <w:spacing w:val="-3"/>
        </w:rPr>
      </w:pPr>
    </w:p>
    <w:p w14:paraId="4583C332" w14:textId="09BC244B" w:rsidR="00DB3BF4" w:rsidRPr="002B2F20" w:rsidRDefault="00AF4A2A" w:rsidP="00864317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</w:rPr>
        <w:t>Please be sure to participate from a location, and using a phone, where background noise will be minimized, and the reception is clear.</w:t>
      </w:r>
    </w:p>
    <w:p w14:paraId="4FD7C06E" w14:textId="77777777" w:rsidR="00DB3BF4" w:rsidRPr="00166D3F" w:rsidRDefault="00DB3BF4" w:rsidP="00AF4A2A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</w:p>
    <w:p w14:paraId="587AA05E" w14:textId="6A47DBE3" w:rsidR="000C1A32" w:rsidRDefault="00DA1A23" w:rsidP="00655DFE">
      <w:pPr>
        <w:pStyle w:val="ListParagraph"/>
        <w:spacing w:line="360" w:lineRule="auto"/>
        <w:ind w:left="0"/>
        <w:rPr>
          <w:rStyle w:val="Hyperlink"/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</w:rPr>
        <w:t>1</w:t>
      </w:r>
      <w:r w:rsidR="00655DFE">
        <w:rPr>
          <w:rFonts w:ascii="Times New Roman" w:hAnsi="Times New Roman" w:cs="Times New Roman"/>
          <w:b/>
        </w:rPr>
        <w:t>0</w:t>
      </w:r>
      <w:r w:rsidR="002B2F20">
        <w:rPr>
          <w:rFonts w:ascii="Times New Roman" w:hAnsi="Times New Roman" w:cs="Times New Roman"/>
          <w:b/>
        </w:rPr>
        <w:t xml:space="preserve">.      </w:t>
      </w:r>
      <w:r w:rsidR="00187155">
        <w:rPr>
          <w:rFonts w:ascii="Times New Roman" w:hAnsi="Times New Roman" w:cs="Times New Roman"/>
          <w:b/>
        </w:rPr>
        <w:t xml:space="preserve"> </w:t>
      </w:r>
      <w:r w:rsidR="00A40888" w:rsidRPr="000C1A32">
        <w:rPr>
          <w:rFonts w:ascii="Times New Roman" w:hAnsi="Times New Roman" w:cs="Times New Roman"/>
          <w:b/>
        </w:rPr>
        <w:t>FURTHER INFORMATION</w:t>
      </w:r>
      <w:r w:rsidR="002B2F20">
        <w:rPr>
          <w:rFonts w:ascii="Times New Roman" w:hAnsi="Times New Roman" w:cs="Times New Roman"/>
          <w:b/>
        </w:rPr>
        <w:t xml:space="preserve">.  </w:t>
      </w:r>
      <w:r w:rsidR="00A40888" w:rsidRPr="00723367">
        <w:rPr>
          <w:rFonts w:ascii="Times New Roman" w:hAnsi="Times New Roman" w:cs="Times New Roman"/>
        </w:rPr>
        <w:t>A guide</w:t>
      </w:r>
      <w:r w:rsidR="00A40888">
        <w:rPr>
          <w:rFonts w:ascii="Times New Roman" w:hAnsi="Times New Roman" w:cs="Times New Roman"/>
        </w:rPr>
        <w:t xml:space="preserve"> to participating in a </w:t>
      </w:r>
      <w:r w:rsidR="002B2F20">
        <w:rPr>
          <w:rFonts w:ascii="Times New Roman" w:hAnsi="Times New Roman" w:cs="Times New Roman"/>
        </w:rPr>
        <w:t>F</w:t>
      </w:r>
      <w:r w:rsidR="00A40888">
        <w:rPr>
          <w:rFonts w:ascii="Times New Roman" w:hAnsi="Times New Roman" w:cs="Times New Roman"/>
        </w:rPr>
        <w:t xml:space="preserve">ormal </w:t>
      </w:r>
      <w:r w:rsidR="002B2F20">
        <w:rPr>
          <w:rFonts w:ascii="Times New Roman" w:hAnsi="Times New Roman" w:cs="Times New Roman"/>
        </w:rPr>
        <w:t>C</w:t>
      </w:r>
      <w:r w:rsidR="00A40888">
        <w:rPr>
          <w:rFonts w:ascii="Times New Roman" w:hAnsi="Times New Roman" w:cs="Times New Roman"/>
        </w:rPr>
        <w:t xml:space="preserve">omplaint proceeding is available </w:t>
      </w:r>
      <w:r w:rsidR="00364E00">
        <w:rPr>
          <w:rFonts w:ascii="Times New Roman" w:hAnsi="Times New Roman" w:cs="Times New Roman"/>
        </w:rPr>
        <w:t xml:space="preserve">on the PUC’s website at: </w:t>
      </w:r>
      <w:hyperlink r:id="rId9" w:history="1">
        <w:r w:rsidR="00364E00" w:rsidRPr="00C627E1">
          <w:rPr>
            <w:rStyle w:val="Hyperlink"/>
            <w:rFonts w:ascii="Times New Roman" w:hAnsi="Times New Roman" w:cs="Times New Roman"/>
          </w:rPr>
          <w:t>https://www.puc.pa.gov/complaints/formal-complaints</w:t>
        </w:r>
      </w:hyperlink>
      <w:r w:rsidR="00655DFE">
        <w:rPr>
          <w:rStyle w:val="Hyperlink"/>
          <w:rFonts w:ascii="Times New Roman" w:hAnsi="Times New Roman" w:cs="Times New Roman"/>
          <w:b/>
          <w:bCs/>
          <w:u w:val="none"/>
        </w:rPr>
        <w:t>.</w:t>
      </w:r>
    </w:p>
    <w:p w14:paraId="61CB70D3" w14:textId="77777777" w:rsidR="00241F87" w:rsidRPr="00655DFE" w:rsidRDefault="00241F87" w:rsidP="00655DF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</w:rPr>
      </w:pPr>
    </w:p>
    <w:p w14:paraId="736717C7" w14:textId="77777777" w:rsidR="000C1A32" w:rsidRDefault="000C1A32" w:rsidP="000C1A32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  <w:t>/s/</w:t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14:paraId="4A7E83E3" w14:textId="09D56879" w:rsidR="001A2A75" w:rsidRPr="001A2A75" w:rsidRDefault="000C1A32" w:rsidP="001A2A75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154771" w:rsidRPr="00154771">
        <w:rPr>
          <w:rFonts w:ascii="Times New Roman" w:hAnsi="Times New Roman" w:cs="Times New Roman"/>
        </w:rPr>
        <w:t>Emily I. DeVoe</w:t>
      </w:r>
    </w:p>
    <w:p w14:paraId="4AB1A55C" w14:textId="77777777" w:rsidR="00241F87" w:rsidRDefault="001A2A75" w:rsidP="00655DFE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 w:cs="Times New Roman"/>
        </w:rPr>
        <w:sectPr w:rsidR="00241F87" w:rsidSect="00A974AF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  <w:t>Administrative Law Judge</w:t>
      </w:r>
    </w:p>
    <w:p w14:paraId="090F091C" w14:textId="4E83E88C" w:rsidR="008B6732" w:rsidRPr="008B6732" w:rsidRDefault="00241F87" w:rsidP="00655DFE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 w:cs="Times New Roman"/>
          <w:spacing w:val="-3"/>
        </w:rPr>
      </w:pPr>
      <w:r w:rsidRPr="00241F87">
        <w:rPr>
          <w:rFonts w:ascii="Microsoft Sans Serif" w:eastAsia="Microsoft Sans Serif" w:hAnsi="Microsoft Sans Serif" w:cs="Microsoft Sans Serif"/>
          <w:b/>
          <w:szCs w:val="20"/>
          <w:u w:val="single"/>
        </w:rPr>
        <w:lastRenderedPageBreak/>
        <w:t>C-2020-3020714 - JOHN KERR MUSGRAVE, IV v. THE PITTSBURGH WATER AND SEWER AUTHORITY</w:t>
      </w:r>
      <w:r w:rsidRPr="00241F87">
        <w:rPr>
          <w:rFonts w:ascii="Microsoft Sans Serif" w:eastAsia="Microsoft Sans Serif" w:hAnsi="Microsoft Sans Serif" w:cs="Microsoft Sans Serif"/>
          <w:b/>
          <w:szCs w:val="20"/>
          <w:u w:val="single"/>
        </w:rPr>
        <w:cr/>
      </w:r>
      <w:r w:rsidRPr="00241F87">
        <w:rPr>
          <w:rFonts w:ascii="Microsoft Sans Serif" w:eastAsia="Microsoft Sans Serif" w:hAnsi="Microsoft Sans Serif" w:cs="Microsoft Sans Serif"/>
          <w:b/>
          <w:szCs w:val="20"/>
          <w:u w:val="single"/>
        </w:rPr>
        <w:cr/>
      </w:r>
      <w:r w:rsidRPr="00241F87">
        <w:rPr>
          <w:rFonts w:ascii="Microsoft Sans Serif" w:eastAsia="Microsoft Sans Serif" w:hAnsi="Microsoft Sans Serif" w:cs="Microsoft Sans Serif"/>
          <w:szCs w:val="20"/>
        </w:rPr>
        <w:t xml:space="preserve">JOHN KERR MUSGRAVE IV 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6059 BUNKERHILL STREET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PITTSBURGH PA  15206-1155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</w:r>
      <w:r w:rsidRPr="00241F87">
        <w:rPr>
          <w:rFonts w:ascii="Microsoft Sans Serif" w:eastAsia="Microsoft Sans Serif" w:hAnsi="Microsoft Sans Serif" w:cs="Microsoft Sans Serif"/>
          <w:b/>
          <w:bCs/>
          <w:szCs w:val="20"/>
        </w:rPr>
        <w:t>412.661.2374</w:t>
      </w:r>
      <w:r w:rsidRPr="00241F87">
        <w:rPr>
          <w:rFonts w:ascii="Microsoft Sans Serif" w:eastAsia="Microsoft Sans Serif" w:hAnsi="Microsoft Sans Serif" w:cs="Microsoft Sans Serif"/>
          <w:szCs w:val="20"/>
        </w:rPr>
        <w:br/>
        <w:t>Accepts eService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SHANNON BARKLEY ESQUIRE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PWSA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PENN LIBERTY PLAZA I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1200 PENN AVENUE 2ND FLOOR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PITTSBURGH PA  15222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</w:r>
      <w:r w:rsidRPr="00241F87">
        <w:rPr>
          <w:rFonts w:ascii="Microsoft Sans Serif" w:eastAsia="Microsoft Sans Serif" w:hAnsi="Microsoft Sans Serif" w:cs="Microsoft Sans Serif"/>
          <w:b/>
          <w:bCs/>
          <w:szCs w:val="20"/>
        </w:rPr>
        <w:t>412.676.6685</w:t>
      </w:r>
      <w:r w:rsidRPr="00241F87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r w:rsidRPr="00241F87">
        <w:rPr>
          <w:rFonts w:ascii="Microsoft Sans Serif" w:eastAsia="Microsoft Sans Serif" w:hAnsi="Microsoft Sans Serif" w:cs="Microsoft Sans Serif"/>
          <w:szCs w:val="20"/>
        </w:rPr>
        <w:t>Accepts eService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LAUREN M BURGE ESQUIRE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ECKERT SEAMANS CHERIN &amp; MELLOTT LLC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600 GRANT STREET 44TH FLOOR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PITTSBURGH PA  15219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</w:r>
      <w:r w:rsidRPr="00241F87">
        <w:rPr>
          <w:rFonts w:ascii="Microsoft Sans Serif" w:eastAsia="Microsoft Sans Serif" w:hAnsi="Microsoft Sans Serif" w:cs="Microsoft Sans Serif"/>
          <w:b/>
          <w:bCs/>
          <w:szCs w:val="20"/>
        </w:rPr>
        <w:t>412.566.2146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  <w:t>Accepts eService</w:t>
      </w:r>
      <w:r w:rsidRPr="00241F87">
        <w:rPr>
          <w:rFonts w:ascii="Microsoft Sans Serif" w:eastAsia="Microsoft Sans Serif" w:hAnsi="Microsoft Sans Serif" w:cs="Microsoft Sans Serif"/>
          <w:szCs w:val="20"/>
        </w:rPr>
        <w:cr/>
      </w:r>
    </w:p>
    <w:sectPr w:rsidR="008B6732" w:rsidRPr="008B6732" w:rsidSect="00A974A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60CF" w14:textId="77777777" w:rsidR="00DF3386" w:rsidRDefault="00DF3386" w:rsidP="00244F8F">
      <w:r>
        <w:separator/>
      </w:r>
    </w:p>
  </w:endnote>
  <w:endnote w:type="continuationSeparator" w:id="0">
    <w:p w14:paraId="416AB769" w14:textId="77777777" w:rsidR="00DF3386" w:rsidRDefault="00DF3386" w:rsidP="002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905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9780150" w14:textId="4FA614C3" w:rsidR="00A974AF" w:rsidRPr="00810227" w:rsidRDefault="00A974A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02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02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02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102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022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DE63" w14:textId="77777777" w:rsidR="00DF3386" w:rsidRDefault="00DF3386" w:rsidP="00244F8F">
      <w:r>
        <w:separator/>
      </w:r>
    </w:p>
  </w:footnote>
  <w:footnote w:type="continuationSeparator" w:id="0">
    <w:p w14:paraId="2DFAE378" w14:textId="77777777" w:rsidR="00DF3386" w:rsidRDefault="00DF3386" w:rsidP="00244F8F">
      <w:r>
        <w:continuationSeparator/>
      </w:r>
    </w:p>
  </w:footnote>
  <w:footnote w:id="1">
    <w:p w14:paraId="432702D6" w14:textId="4E0C1DC8" w:rsidR="008B6732" w:rsidRDefault="008B6732" w:rsidP="00810227">
      <w:pPr>
        <w:pStyle w:val="FootnoteText"/>
        <w:ind w:firstLine="720"/>
        <w:rPr>
          <w:rFonts w:ascii="Times New Roman" w:hAnsi="Times New Roman" w:cs="Times New Roman"/>
          <w:spacing w:val="-3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50645">
        <w:rPr>
          <w:rFonts w:ascii="Times New Roman" w:hAnsi="Times New Roman" w:cs="Times New Roman"/>
          <w:spacing w:val="-3"/>
          <w:sz w:val="20"/>
        </w:rPr>
        <w:t>52 Pa.Code §§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 w:rsidRPr="00950645">
        <w:rPr>
          <w:rFonts w:ascii="Times New Roman" w:hAnsi="Times New Roman" w:cs="Times New Roman"/>
          <w:spacing w:val="-3"/>
          <w:sz w:val="20"/>
        </w:rPr>
        <w:t>1.21 &amp; 1.22</w:t>
      </w:r>
      <w:r>
        <w:rPr>
          <w:rFonts w:ascii="Times New Roman" w:hAnsi="Times New Roman" w:cs="Times New Roman"/>
          <w:spacing w:val="-3"/>
          <w:sz w:val="20"/>
        </w:rPr>
        <w:t>.</w:t>
      </w:r>
    </w:p>
    <w:p w14:paraId="4AA4ACED" w14:textId="77777777" w:rsidR="008B6732" w:rsidRPr="00FF2464" w:rsidRDefault="008B6732" w:rsidP="008B6732">
      <w:pPr>
        <w:pStyle w:val="FootnoteText"/>
        <w:rPr>
          <w:rFonts w:ascii="Times New Roman" w:hAnsi="Times New Roman" w:cs="Times New Roman"/>
          <w:spacing w:val="-3"/>
          <w:sz w:val="20"/>
        </w:rPr>
      </w:pPr>
    </w:p>
  </w:footnote>
  <w:footnote w:id="2">
    <w:p w14:paraId="149F428F" w14:textId="0F8DAC49" w:rsidR="0032153D" w:rsidRDefault="0032153D" w:rsidP="00F41620">
      <w:pPr>
        <w:pStyle w:val="FootnoteText"/>
        <w:ind w:firstLine="720"/>
        <w:rPr>
          <w:rFonts w:ascii="Times New Roman" w:hAnsi="Times New Roman" w:cs="Times New Roman"/>
          <w:spacing w:val="-3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2153D">
        <w:rPr>
          <w:rFonts w:ascii="Times New Roman" w:hAnsi="Times New Roman" w:cs="Times New Roman"/>
          <w:spacing w:val="-3"/>
          <w:sz w:val="20"/>
        </w:rPr>
        <w:t>66 Pa.C.S. §332(a).</w:t>
      </w:r>
    </w:p>
    <w:p w14:paraId="49172D42" w14:textId="77777777" w:rsidR="00F41620" w:rsidRDefault="00F41620" w:rsidP="00F41620">
      <w:pPr>
        <w:pStyle w:val="FootnoteText"/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2D67DB1"/>
    <w:multiLevelType w:val="hybridMultilevel"/>
    <w:tmpl w:val="205CD2C8"/>
    <w:lvl w:ilvl="0" w:tplc="CDEC71D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ED0F58"/>
    <w:multiLevelType w:val="hybridMultilevel"/>
    <w:tmpl w:val="70063054"/>
    <w:lvl w:ilvl="0" w:tplc="88FA6566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E67C34"/>
    <w:multiLevelType w:val="multilevel"/>
    <w:tmpl w:val="CA7EB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09D581E"/>
    <w:multiLevelType w:val="hybridMultilevel"/>
    <w:tmpl w:val="627464E6"/>
    <w:lvl w:ilvl="0" w:tplc="9AD20F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1100A91"/>
    <w:multiLevelType w:val="hybridMultilevel"/>
    <w:tmpl w:val="A25EA206"/>
    <w:lvl w:ilvl="0" w:tplc="AEFEEC52">
      <w:start w:val="1"/>
      <w:numFmt w:val="decimal"/>
      <w:lvlText w:val="%1."/>
      <w:lvlJc w:val="left"/>
      <w:pPr>
        <w:ind w:left="342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68B6B4C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DD46B2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A8A2978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37487C67"/>
    <w:multiLevelType w:val="hybridMultilevel"/>
    <w:tmpl w:val="008E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FE86095"/>
    <w:multiLevelType w:val="hybridMultilevel"/>
    <w:tmpl w:val="417A4FB4"/>
    <w:lvl w:ilvl="0" w:tplc="A7A4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6E6064"/>
    <w:multiLevelType w:val="hybridMultilevel"/>
    <w:tmpl w:val="182A48A4"/>
    <w:lvl w:ilvl="0" w:tplc="066CB9BC">
      <w:start w:val="1"/>
      <w:numFmt w:val="lowerLetter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250F51"/>
    <w:multiLevelType w:val="multilevel"/>
    <w:tmpl w:val="58B0EF7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4"/>
  </w:num>
  <w:num w:numId="3">
    <w:abstractNumId w:val="11"/>
  </w:num>
  <w:num w:numId="4">
    <w:abstractNumId w:val="34"/>
  </w:num>
  <w:num w:numId="5">
    <w:abstractNumId w:val="16"/>
  </w:num>
  <w:num w:numId="6">
    <w:abstractNumId w:val="27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33"/>
  </w:num>
  <w:num w:numId="21">
    <w:abstractNumId w:val="29"/>
  </w:num>
  <w:num w:numId="22">
    <w:abstractNumId w:val="13"/>
  </w:num>
  <w:num w:numId="23">
    <w:abstractNumId w:val="36"/>
  </w:num>
  <w:num w:numId="24">
    <w:abstractNumId w:val="20"/>
  </w:num>
  <w:num w:numId="25">
    <w:abstractNumId w:val="28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>
    <w:abstractNumId w:val="17"/>
  </w:num>
  <w:num w:numId="29">
    <w:abstractNumId w:val="30"/>
  </w:num>
  <w:num w:numId="30">
    <w:abstractNumId w:val="19"/>
  </w:num>
  <w:num w:numId="31">
    <w:abstractNumId w:val="25"/>
  </w:num>
  <w:num w:numId="32">
    <w:abstractNumId w:val="35"/>
  </w:num>
  <w:num w:numId="33">
    <w:abstractNumId w:val="22"/>
  </w:num>
  <w:num w:numId="34">
    <w:abstractNumId w:val="26"/>
  </w:num>
  <w:num w:numId="35">
    <w:abstractNumId w:val="18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B"/>
    <w:rsid w:val="00002BD9"/>
    <w:rsid w:val="00021493"/>
    <w:rsid w:val="00037007"/>
    <w:rsid w:val="00040B38"/>
    <w:rsid w:val="00046C0F"/>
    <w:rsid w:val="000571B7"/>
    <w:rsid w:val="00063378"/>
    <w:rsid w:val="00064176"/>
    <w:rsid w:val="00066224"/>
    <w:rsid w:val="00066E61"/>
    <w:rsid w:val="000733C8"/>
    <w:rsid w:val="00073ECE"/>
    <w:rsid w:val="000A69B3"/>
    <w:rsid w:val="000C1579"/>
    <w:rsid w:val="000C1A32"/>
    <w:rsid w:val="000D6838"/>
    <w:rsid w:val="000E244C"/>
    <w:rsid w:val="00102FFB"/>
    <w:rsid w:val="00136D85"/>
    <w:rsid w:val="00154771"/>
    <w:rsid w:val="00166D3F"/>
    <w:rsid w:val="00172900"/>
    <w:rsid w:val="00174DB7"/>
    <w:rsid w:val="00187155"/>
    <w:rsid w:val="001A2A75"/>
    <w:rsid w:val="001A4E19"/>
    <w:rsid w:val="001B155C"/>
    <w:rsid w:val="001C67DB"/>
    <w:rsid w:val="001E20C0"/>
    <w:rsid w:val="001E5370"/>
    <w:rsid w:val="001F152D"/>
    <w:rsid w:val="00204018"/>
    <w:rsid w:val="0021278A"/>
    <w:rsid w:val="0022324C"/>
    <w:rsid w:val="0023187E"/>
    <w:rsid w:val="00236822"/>
    <w:rsid w:val="00237895"/>
    <w:rsid w:val="00241F87"/>
    <w:rsid w:val="00244F8F"/>
    <w:rsid w:val="00247005"/>
    <w:rsid w:val="002638F3"/>
    <w:rsid w:val="0028740E"/>
    <w:rsid w:val="00290B15"/>
    <w:rsid w:val="002B2F20"/>
    <w:rsid w:val="0032153D"/>
    <w:rsid w:val="0032346D"/>
    <w:rsid w:val="00331863"/>
    <w:rsid w:val="00332D89"/>
    <w:rsid w:val="0034617E"/>
    <w:rsid w:val="00352467"/>
    <w:rsid w:val="00364E00"/>
    <w:rsid w:val="00371027"/>
    <w:rsid w:val="00394B4C"/>
    <w:rsid w:val="00394D20"/>
    <w:rsid w:val="003C26DD"/>
    <w:rsid w:val="003C493C"/>
    <w:rsid w:val="003D53E4"/>
    <w:rsid w:val="003E3DB9"/>
    <w:rsid w:val="003F0684"/>
    <w:rsid w:val="003F2FFA"/>
    <w:rsid w:val="004054B8"/>
    <w:rsid w:val="00417F7E"/>
    <w:rsid w:val="0043776D"/>
    <w:rsid w:val="0045515A"/>
    <w:rsid w:val="004A437F"/>
    <w:rsid w:val="004B0FC5"/>
    <w:rsid w:val="004B3AE5"/>
    <w:rsid w:val="004C2C0A"/>
    <w:rsid w:val="004E1986"/>
    <w:rsid w:val="00574A75"/>
    <w:rsid w:val="005778D0"/>
    <w:rsid w:val="00586F6D"/>
    <w:rsid w:val="005A0CF6"/>
    <w:rsid w:val="005E0459"/>
    <w:rsid w:val="005E10E9"/>
    <w:rsid w:val="005E26F7"/>
    <w:rsid w:val="00636518"/>
    <w:rsid w:val="00645252"/>
    <w:rsid w:val="00654737"/>
    <w:rsid w:val="00655DFE"/>
    <w:rsid w:val="00663476"/>
    <w:rsid w:val="006706DB"/>
    <w:rsid w:val="006C483E"/>
    <w:rsid w:val="006D3D74"/>
    <w:rsid w:val="006E30B2"/>
    <w:rsid w:val="006E6368"/>
    <w:rsid w:val="006F400C"/>
    <w:rsid w:val="00704042"/>
    <w:rsid w:val="0070517D"/>
    <w:rsid w:val="00723367"/>
    <w:rsid w:val="0072481E"/>
    <w:rsid w:val="00724ACB"/>
    <w:rsid w:val="0075227A"/>
    <w:rsid w:val="0077585C"/>
    <w:rsid w:val="00776A74"/>
    <w:rsid w:val="007A4C3A"/>
    <w:rsid w:val="007B0EF1"/>
    <w:rsid w:val="00810227"/>
    <w:rsid w:val="0083569A"/>
    <w:rsid w:val="008408C1"/>
    <w:rsid w:val="00853A22"/>
    <w:rsid w:val="00864317"/>
    <w:rsid w:val="008749E6"/>
    <w:rsid w:val="008B6732"/>
    <w:rsid w:val="008E3282"/>
    <w:rsid w:val="00921971"/>
    <w:rsid w:val="00932199"/>
    <w:rsid w:val="0093655A"/>
    <w:rsid w:val="00950645"/>
    <w:rsid w:val="0098348C"/>
    <w:rsid w:val="009D7DE1"/>
    <w:rsid w:val="00A25E93"/>
    <w:rsid w:val="00A368C3"/>
    <w:rsid w:val="00A36F1D"/>
    <w:rsid w:val="00A40888"/>
    <w:rsid w:val="00A416D1"/>
    <w:rsid w:val="00A43C2B"/>
    <w:rsid w:val="00A675FF"/>
    <w:rsid w:val="00A67878"/>
    <w:rsid w:val="00A9204E"/>
    <w:rsid w:val="00A974AF"/>
    <w:rsid w:val="00AB3B9B"/>
    <w:rsid w:val="00AD04F2"/>
    <w:rsid w:val="00AF4A2A"/>
    <w:rsid w:val="00B15498"/>
    <w:rsid w:val="00B165DA"/>
    <w:rsid w:val="00B176F3"/>
    <w:rsid w:val="00B21DAC"/>
    <w:rsid w:val="00B24F23"/>
    <w:rsid w:val="00B372AC"/>
    <w:rsid w:val="00B829AC"/>
    <w:rsid w:val="00B8412E"/>
    <w:rsid w:val="00BB23F2"/>
    <w:rsid w:val="00BC3ED5"/>
    <w:rsid w:val="00BD0E6D"/>
    <w:rsid w:val="00BD6BB0"/>
    <w:rsid w:val="00BF323B"/>
    <w:rsid w:val="00BF7CEE"/>
    <w:rsid w:val="00C175C7"/>
    <w:rsid w:val="00C25146"/>
    <w:rsid w:val="00C60937"/>
    <w:rsid w:val="00C6377F"/>
    <w:rsid w:val="00C66B8C"/>
    <w:rsid w:val="00C745AB"/>
    <w:rsid w:val="00CA3B10"/>
    <w:rsid w:val="00CC0ACF"/>
    <w:rsid w:val="00CC77BE"/>
    <w:rsid w:val="00CD3F67"/>
    <w:rsid w:val="00CF1D2B"/>
    <w:rsid w:val="00D22E3F"/>
    <w:rsid w:val="00D322E3"/>
    <w:rsid w:val="00D5283A"/>
    <w:rsid w:val="00D67AA8"/>
    <w:rsid w:val="00D70320"/>
    <w:rsid w:val="00D833F3"/>
    <w:rsid w:val="00D83BE3"/>
    <w:rsid w:val="00DA1A23"/>
    <w:rsid w:val="00DB3AE3"/>
    <w:rsid w:val="00DB3BF4"/>
    <w:rsid w:val="00DB4F78"/>
    <w:rsid w:val="00DC347B"/>
    <w:rsid w:val="00DD5640"/>
    <w:rsid w:val="00DF3386"/>
    <w:rsid w:val="00E303AC"/>
    <w:rsid w:val="00E30DF9"/>
    <w:rsid w:val="00E3157A"/>
    <w:rsid w:val="00E43791"/>
    <w:rsid w:val="00E8563B"/>
    <w:rsid w:val="00E85CF9"/>
    <w:rsid w:val="00EB04CE"/>
    <w:rsid w:val="00EC74A1"/>
    <w:rsid w:val="00ED672F"/>
    <w:rsid w:val="00ED6C45"/>
    <w:rsid w:val="00EE1FD3"/>
    <w:rsid w:val="00EE2AA5"/>
    <w:rsid w:val="00EF17C2"/>
    <w:rsid w:val="00EF40F4"/>
    <w:rsid w:val="00F00719"/>
    <w:rsid w:val="00F27899"/>
    <w:rsid w:val="00F41620"/>
    <w:rsid w:val="00F527E9"/>
    <w:rsid w:val="00F555E2"/>
    <w:rsid w:val="00F779FB"/>
    <w:rsid w:val="00FB1FCF"/>
    <w:rsid w:val="00FD60AC"/>
    <w:rsid w:val="00FE4B4D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7E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2B"/>
    <w:pPr>
      <w:autoSpaceDE w:val="0"/>
      <w:autoSpaceDN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Tab1">
    <w:name w:val="ParaTab 1"/>
    <w:rsid w:val="00CF1D2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A4C3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244F8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4F8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A36F1D"/>
    <w:pPr>
      <w:ind w:left="14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6F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B4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4F2"/>
    <w:pPr>
      <w:tabs>
        <w:tab w:val="left" w:pos="-720"/>
        <w:tab w:val="left" w:pos="2070"/>
      </w:tabs>
      <w:suppressAutoHyphens/>
      <w:spacing w:line="360" w:lineRule="auto"/>
      <w:ind w:left="90"/>
    </w:pPr>
    <w:rPr>
      <w:rFonts w:ascii="Times New Roman" w:hAnsi="Times New Roman" w:cs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4F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237895"/>
    <w:rPr>
      <w:rFonts w:ascii="CG Times" w:eastAsia="Times New Roman" w:hAnsi="CG Times" w:cs="CG Times"/>
      <w:sz w:val="24"/>
      <w:szCs w:val="24"/>
    </w:rPr>
  </w:style>
  <w:style w:type="paragraph" w:customStyle="1" w:styleId="xmsonormal">
    <w:name w:val="x_msonormal"/>
    <w:basedOn w:val="Normal"/>
    <w:rsid w:val="00E43791"/>
    <w:pPr>
      <w:autoSpaceDE/>
      <w:autoSpaceDN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voe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uc.pa.gov/complaints/formal-compla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D4C3-C1AB-4313-839A-9F3E6E5C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2021-03-23T13:14:00Z</dcterms:created>
  <dcterms:modified xsi:type="dcterms:W3CDTF">2021-03-23T13:14:00Z</dcterms:modified>
</cp:coreProperties>
</file>