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02EAA" w14:textId="77777777" w:rsidR="00487402" w:rsidRDefault="00487402">
      <w:pPr>
        <w:jc w:val="both"/>
        <w:rPr>
          <w:sz w:val="50"/>
        </w:rPr>
      </w:pPr>
    </w:p>
    <w:p w14:paraId="2A7B0FD1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4E1A9985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6D805FED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70ECF46A" w14:textId="5C8A4C82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A44BC4" w:rsidRPr="00A44BC4">
        <w:rPr>
          <w:b/>
          <w:sz w:val="22"/>
          <w:szCs w:val="22"/>
        </w:rPr>
        <w:t>A-8921971</w:t>
      </w:r>
    </w:p>
    <w:p w14:paraId="4D69874F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6478C4D4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42C18E70" w14:textId="17C41C6E" w:rsidR="005B6AD5" w:rsidRPr="00CF735E" w:rsidRDefault="00A44BC4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CF735E">
        <w:rPr>
          <w:b/>
          <w:i/>
          <w:iCs/>
          <w:sz w:val="28"/>
        </w:rPr>
        <w:t>Application of One More Load Trucking LLC, 302 Fitz Henry Road, Smithton, Westmoreland County, Pennsylvania, 15479, (412) 614-1164. To transport, as a motor common carrier, property, excluding household goods in use, between points in Pennsylvania. A-2021-3024211</w:t>
      </w:r>
    </w:p>
    <w:p w14:paraId="59835A03" w14:textId="77777777" w:rsidR="00A44BC4" w:rsidRDefault="00A44BC4">
      <w:pPr>
        <w:tabs>
          <w:tab w:val="center" w:pos="7200"/>
        </w:tabs>
        <w:jc w:val="center"/>
        <w:rPr>
          <w:b/>
          <w:sz w:val="24"/>
        </w:rPr>
      </w:pPr>
    </w:p>
    <w:p w14:paraId="1682421F" w14:textId="3FC6D3E8" w:rsidR="00487402" w:rsidRDefault="005B6AD5" w:rsidP="00CF735E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</w:t>
      </w:r>
      <w:r w:rsidR="00A44BC4">
        <w:rPr>
          <w:b/>
          <w:sz w:val="24"/>
        </w:rPr>
        <w:t>April 1, 2021</w:t>
      </w:r>
    </w:p>
    <w:p w14:paraId="1E2F542A" w14:textId="77777777" w:rsidR="00487402" w:rsidRDefault="00487402">
      <w:pPr>
        <w:jc w:val="both"/>
        <w:rPr>
          <w:b/>
        </w:rPr>
      </w:pPr>
    </w:p>
    <w:p w14:paraId="18BC8BE1" w14:textId="77777777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</w:p>
    <w:p w14:paraId="144EE832" w14:textId="77777777" w:rsidR="00487402" w:rsidRDefault="00487402">
      <w:pPr>
        <w:jc w:val="both"/>
        <w:rPr>
          <w:b/>
          <w:sz w:val="26"/>
        </w:rPr>
      </w:pPr>
    </w:p>
    <w:p w14:paraId="322E7525" w14:textId="77777777" w:rsidR="00487402" w:rsidRDefault="00487402">
      <w:pPr>
        <w:jc w:val="both"/>
        <w:rPr>
          <w:b/>
          <w:sz w:val="26"/>
        </w:rPr>
      </w:pPr>
    </w:p>
    <w:p w14:paraId="3B50E203" w14:textId="1295119F" w:rsidR="00487402" w:rsidRDefault="00487402">
      <w:pPr>
        <w:ind w:left="3600" w:right="72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>The PENNSYLVANIA PUBLIC UTILITY COMMISSION has caused these presents to be signed and sealed, and duly attested by its Secretary at its office in the city of Harr</w:t>
      </w:r>
      <w:r w:rsidR="000F785F">
        <w:rPr>
          <w:b/>
          <w:sz w:val="24"/>
        </w:rPr>
        <w:t xml:space="preserve">isburg this </w:t>
      </w:r>
      <w:r w:rsidR="00A44BC4">
        <w:rPr>
          <w:b/>
          <w:sz w:val="24"/>
        </w:rPr>
        <w:t>1</w:t>
      </w:r>
      <w:r w:rsidR="00A44BC4" w:rsidRPr="00A44BC4">
        <w:rPr>
          <w:b/>
          <w:sz w:val="24"/>
          <w:vertAlign w:val="superscript"/>
        </w:rPr>
        <w:t>st</w:t>
      </w:r>
      <w:r w:rsidR="00A44BC4">
        <w:rPr>
          <w:b/>
          <w:sz w:val="24"/>
        </w:rPr>
        <w:t xml:space="preserve"> day, of </w:t>
      </w:r>
      <w:proofErr w:type="gramStart"/>
      <w:r w:rsidR="00A44BC4">
        <w:rPr>
          <w:b/>
          <w:sz w:val="24"/>
        </w:rPr>
        <w:t>April,</w:t>
      </w:r>
      <w:proofErr w:type="gramEnd"/>
      <w:r w:rsidR="00A44BC4">
        <w:rPr>
          <w:b/>
          <w:sz w:val="24"/>
        </w:rPr>
        <w:t xml:space="preserve"> 2021.</w:t>
      </w:r>
    </w:p>
    <w:p w14:paraId="28FB5134" w14:textId="23176E25" w:rsidR="00487402" w:rsidRDefault="007C050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E67826" wp14:editId="56B61A2F">
            <wp:simplePos x="0" y="0"/>
            <wp:positionH relativeFrom="column">
              <wp:posOffset>5924550</wp:posOffset>
            </wp:positionH>
            <wp:positionV relativeFrom="paragraph">
              <wp:posOffset>15875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6EFA3" w14:textId="77777777" w:rsidR="00487402" w:rsidRDefault="00487402">
      <w:pPr>
        <w:jc w:val="both"/>
        <w:rPr>
          <w:b/>
          <w:sz w:val="24"/>
        </w:rPr>
      </w:pPr>
    </w:p>
    <w:p w14:paraId="24041F73" w14:textId="77777777" w:rsidR="00487402" w:rsidRDefault="00487402">
      <w:pPr>
        <w:jc w:val="both"/>
        <w:rPr>
          <w:b/>
          <w:sz w:val="24"/>
        </w:rPr>
      </w:pPr>
    </w:p>
    <w:p w14:paraId="4D375372" w14:textId="77777777" w:rsidR="00487402" w:rsidRDefault="00487402">
      <w:pPr>
        <w:ind w:firstLine="9360"/>
        <w:jc w:val="both"/>
        <w:rPr>
          <w:b/>
          <w:sz w:val="24"/>
        </w:rPr>
      </w:pPr>
    </w:p>
    <w:p w14:paraId="5E891FFE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F785F"/>
    <w:rsid w:val="00487402"/>
    <w:rsid w:val="005A0D31"/>
    <w:rsid w:val="005B5D44"/>
    <w:rsid w:val="005B6AD5"/>
    <w:rsid w:val="00791B98"/>
    <w:rsid w:val="007C0508"/>
    <w:rsid w:val="007C734A"/>
    <w:rsid w:val="007E7CC7"/>
    <w:rsid w:val="00A3200B"/>
    <w:rsid w:val="00A44BC4"/>
    <w:rsid w:val="00CF735E"/>
    <w:rsid w:val="00D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425C8B2"/>
  <w15:chartTrackingRefBased/>
  <w15:docId w15:val="{57E0E566-0EA9-42D1-958E-EFA3B3F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2021-04-01T17:12:00Z</dcterms:created>
  <dcterms:modified xsi:type="dcterms:W3CDTF">2021-04-01T17:13:00Z</dcterms:modified>
</cp:coreProperties>
</file>