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A976" w14:textId="7777777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BEFORE THE</w:t>
      </w:r>
    </w:p>
    <w:p w14:paraId="081FF787" w14:textId="7777777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PENNSYLVANIA PUBLIC UTILITY COMMISSION</w:t>
      </w:r>
    </w:p>
    <w:p w14:paraId="4D67997C"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1A7800AB"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BE52B4"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7767CF" w14:textId="0F9F35A5" w:rsidR="008E09FB" w:rsidRPr="0065312F" w:rsidRDefault="008E09FB" w:rsidP="0065312F">
      <w:pPr>
        <w:spacing w:after="0" w:line="240" w:lineRule="auto"/>
        <w:rPr>
          <w:rFonts w:ascii="Times New Roman" w:eastAsia="Times New Roman" w:hAnsi="Times New Roman" w:cs="Times New Roman"/>
          <w:color w:val="000000"/>
          <w:sz w:val="24"/>
          <w:szCs w:val="24"/>
        </w:rPr>
      </w:pPr>
      <w:r w:rsidRPr="0065312F">
        <w:rPr>
          <w:rFonts w:ascii="Times New Roman" w:eastAsia="Times New Roman" w:hAnsi="Times New Roman" w:cs="Times New Roman"/>
          <w:sz w:val="24"/>
          <w:szCs w:val="24"/>
        </w:rPr>
        <w:t>Petition of</w:t>
      </w:r>
      <w:r w:rsidR="0065312F">
        <w:rPr>
          <w:rFonts w:ascii="Times New Roman" w:eastAsia="Times New Roman" w:hAnsi="Times New Roman" w:cs="Times New Roman"/>
          <w:sz w:val="24"/>
          <w:szCs w:val="24"/>
        </w:rPr>
        <w:t xml:space="preserve"> PECO Energy Company for a Finding</w:t>
      </w:r>
      <w:r w:rsidRPr="0065312F">
        <w:rPr>
          <w:rFonts w:ascii="Times New Roman" w:eastAsia="Times New Roman" w:hAnsi="Times New Roman" w:cs="Times New Roman"/>
          <w:sz w:val="24"/>
          <w:szCs w:val="24"/>
        </w:rPr>
        <w:tab/>
        <w:t>:</w:t>
      </w:r>
      <w:r w:rsidRPr="0065312F">
        <w:rPr>
          <w:rFonts w:ascii="Times New Roman" w:eastAsia="Times New Roman" w:hAnsi="Times New Roman" w:cs="Times New Roman"/>
          <w:sz w:val="24"/>
          <w:szCs w:val="24"/>
        </w:rPr>
        <w:tab/>
      </w:r>
      <w:r w:rsidRPr="0065312F">
        <w:rPr>
          <w:rFonts w:ascii="Times New Roman" w:eastAsia="Times New Roman" w:hAnsi="Times New Roman" w:cs="Times New Roman"/>
          <w:sz w:val="24"/>
          <w:szCs w:val="24"/>
        </w:rPr>
        <w:tab/>
      </w:r>
      <w:r w:rsidR="0065312F" w:rsidRPr="0065312F">
        <w:rPr>
          <w:rFonts w:ascii="Times New Roman" w:eastAsia="Times New Roman" w:hAnsi="Times New Roman" w:cs="Times New Roman"/>
          <w:color w:val="000000"/>
          <w:sz w:val="24"/>
          <w:szCs w:val="24"/>
        </w:rPr>
        <w:t>P-2021-3024328</w:t>
      </w:r>
    </w:p>
    <w:p w14:paraId="67D62E50" w14:textId="66B98B97" w:rsidR="008E09FB" w:rsidRP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Necessity Pursuant to 53 P.S. § 10619 that the</w:t>
      </w:r>
      <w:r w:rsidR="008E09FB" w:rsidRPr="0065312F">
        <w:rPr>
          <w:rFonts w:ascii="Times New Roman" w:eastAsia="Times New Roman" w:hAnsi="Times New Roman" w:cs="Times New Roman"/>
          <w:sz w:val="24"/>
          <w:szCs w:val="24"/>
        </w:rPr>
        <w:t xml:space="preserve"> </w:t>
      </w:r>
      <w:r w:rsidR="008E09FB" w:rsidRPr="0065312F">
        <w:rPr>
          <w:rFonts w:ascii="Times New Roman" w:eastAsia="Times New Roman" w:hAnsi="Times New Roman" w:cs="Times New Roman"/>
          <w:sz w:val="24"/>
          <w:szCs w:val="24"/>
        </w:rPr>
        <w:tab/>
        <w:t>:</w:t>
      </w:r>
    </w:p>
    <w:p w14:paraId="1EBBA328" w14:textId="58B29FEC" w:rsidR="008E09FB" w:rsidRP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Situation of Two Buildings Associated with a Gas  </w:t>
      </w:r>
      <w:r w:rsidR="008E09FB" w:rsidRPr="0065312F">
        <w:rPr>
          <w:rFonts w:ascii="Times New Roman" w:eastAsia="Times New Roman" w:hAnsi="Times New Roman" w:cs="Times New Roman"/>
          <w:sz w:val="24"/>
          <w:szCs w:val="24"/>
        </w:rPr>
        <w:tab/>
        <w:t>:</w:t>
      </w:r>
    </w:p>
    <w:p w14:paraId="1F6F052F" w14:textId="3C67B811" w:rsidR="008E09FB"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 Station in Marple Township, Delaware</w:t>
      </w:r>
      <w:r w:rsidR="008E09FB" w:rsidRPr="0065312F">
        <w:rPr>
          <w:rFonts w:ascii="Times New Roman" w:eastAsia="Times New Roman" w:hAnsi="Times New Roman" w:cs="Times New Roman"/>
          <w:sz w:val="24"/>
          <w:szCs w:val="24"/>
        </w:rPr>
        <w:tab/>
        <w:t>:</w:t>
      </w:r>
    </w:p>
    <w:p w14:paraId="720D2DC1" w14:textId="6253F936" w:rsid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County Is Reasonably Necessary for the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74D666BD" w14:textId="478E1BE1" w:rsidR="0065312F" w:rsidRDefault="0065312F" w:rsidP="0065312F">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Convenience and Welfare of the Public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1D04EE5" w14:textId="77777777" w:rsidR="00F7371F" w:rsidRPr="0065312F" w:rsidRDefault="00F7371F" w:rsidP="0065312F">
      <w:pPr>
        <w:autoSpaceDE w:val="0"/>
        <w:autoSpaceDN w:val="0"/>
        <w:spacing w:after="0" w:line="240" w:lineRule="auto"/>
        <w:rPr>
          <w:rFonts w:ascii="Times New Roman" w:eastAsia="Times New Roman" w:hAnsi="Times New Roman" w:cs="Times New Roman"/>
          <w:sz w:val="24"/>
          <w:szCs w:val="24"/>
        </w:rPr>
      </w:pPr>
    </w:p>
    <w:p w14:paraId="012692C7"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161D24E2" w14:textId="77777777" w:rsidR="008E09FB" w:rsidRPr="008E09FB" w:rsidRDefault="008E09FB" w:rsidP="008E09FB">
      <w:pPr>
        <w:spacing w:after="0" w:line="240" w:lineRule="auto"/>
        <w:rPr>
          <w:rFonts w:ascii="Times New Roman" w:eastAsia="Calibri" w:hAnsi="Times New Roman" w:cs="Times New Roman"/>
          <w:sz w:val="24"/>
          <w:szCs w:val="24"/>
        </w:rPr>
      </w:pPr>
    </w:p>
    <w:p w14:paraId="3E3FD8B6" w14:textId="1711786E" w:rsidR="00B46295" w:rsidRPr="00B46295" w:rsidRDefault="00B46295" w:rsidP="00B4629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B46295">
        <w:rPr>
          <w:rFonts w:ascii="Times New Roman" w:eastAsia="Times New Roman" w:hAnsi="Times New Roman" w:cs="Times New Roman"/>
          <w:b/>
          <w:bCs/>
          <w:spacing w:val="-3"/>
          <w:sz w:val="24"/>
          <w:szCs w:val="24"/>
          <w:u w:val="single"/>
        </w:rPr>
        <w:t>PREHEARING CONFERENCE</w:t>
      </w:r>
      <w:r w:rsidR="008E09FB">
        <w:rPr>
          <w:rFonts w:ascii="Times New Roman" w:eastAsia="Times New Roman" w:hAnsi="Times New Roman" w:cs="Times New Roman"/>
          <w:b/>
          <w:bCs/>
          <w:spacing w:val="-3"/>
          <w:sz w:val="24"/>
          <w:szCs w:val="24"/>
          <w:u w:val="single"/>
        </w:rPr>
        <w:t xml:space="preserve"> ORDER</w:t>
      </w:r>
    </w:p>
    <w:p w14:paraId="3269920A" w14:textId="77777777" w:rsidR="00B46295" w:rsidRPr="00B46295" w:rsidRDefault="00B46295" w:rsidP="00B46295">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00FD0FE1" w14:textId="0F369352" w:rsidR="00B46295" w:rsidRDefault="00B46295" w:rsidP="00223E77">
      <w:pPr>
        <w:tabs>
          <w:tab w:val="left" w:pos="-720"/>
        </w:tabs>
        <w:suppressAutoHyphen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Prehearing Conference is scheduled in this case for </w:t>
      </w:r>
      <w:r w:rsidR="00A77C7E" w:rsidRPr="00A77C7E">
        <w:rPr>
          <w:rFonts w:ascii="Times New Roman" w:eastAsia="Times New Roman" w:hAnsi="Times New Roman" w:cs="Times New Roman"/>
          <w:b/>
          <w:spacing w:val="-3"/>
          <w:sz w:val="24"/>
          <w:szCs w:val="24"/>
        </w:rPr>
        <w:t>Wednesday, April 21, 2021</w:t>
      </w:r>
      <w:r w:rsidR="00A77C7E">
        <w:rPr>
          <w:rFonts w:ascii="Times New Roman" w:eastAsia="Times New Roman" w:hAnsi="Times New Roman" w:cs="Times New Roman"/>
          <w:b/>
          <w:spacing w:val="-3"/>
          <w:sz w:val="24"/>
          <w:szCs w:val="24"/>
        </w:rPr>
        <w:t xml:space="preserve"> </w:t>
      </w:r>
      <w:r w:rsidRPr="00B46295">
        <w:rPr>
          <w:rFonts w:ascii="Times New Roman" w:eastAsia="Times New Roman" w:hAnsi="Times New Roman" w:cs="Times New Roman"/>
          <w:b/>
          <w:spacing w:val="-3"/>
          <w:sz w:val="24"/>
          <w:szCs w:val="24"/>
        </w:rPr>
        <w:t>at 10:00 a.m.</w:t>
      </w:r>
      <w:r w:rsidRPr="00B46295">
        <w:rPr>
          <w:rFonts w:ascii="Times New Roman" w:eastAsia="Times New Roman" w:hAnsi="Times New Roman" w:cs="Times New Roman"/>
          <w:spacing w:val="-3"/>
          <w:sz w:val="24"/>
          <w:szCs w:val="24"/>
        </w:rPr>
        <w:t xml:space="preserve">  </w:t>
      </w:r>
      <w:r w:rsidR="00171D37" w:rsidRPr="00171D37">
        <w:rPr>
          <w:rFonts w:ascii="Times New Roman" w:eastAsia="Times New Roman" w:hAnsi="Times New Roman" w:cs="CG Times"/>
          <w:sz w:val="24"/>
          <w:szCs w:val="24"/>
        </w:rPr>
        <w:t>The undersigned administrative law judge</w:t>
      </w:r>
      <w:r w:rsidR="0065312F">
        <w:rPr>
          <w:rFonts w:ascii="Times New Roman" w:eastAsia="Times New Roman" w:hAnsi="Times New Roman" w:cs="CG Times"/>
          <w:sz w:val="24"/>
          <w:szCs w:val="24"/>
        </w:rPr>
        <w:t xml:space="preserve"> (ALJ) </w:t>
      </w:r>
      <w:r w:rsidR="00171D37" w:rsidRPr="00171D37">
        <w:rPr>
          <w:rFonts w:ascii="Times New Roman" w:eastAsia="Times New Roman" w:hAnsi="Times New Roman" w:cs="CG Times"/>
          <w:sz w:val="24"/>
          <w:szCs w:val="24"/>
        </w:rPr>
        <w:t xml:space="preserve">will preside telephonically.  To participate in the </w:t>
      </w:r>
      <w:r w:rsidR="00450A1F">
        <w:rPr>
          <w:rFonts w:ascii="Times New Roman" w:eastAsia="Times New Roman" w:hAnsi="Times New Roman" w:cs="CG Times"/>
          <w:sz w:val="24"/>
          <w:szCs w:val="24"/>
        </w:rPr>
        <w:t>conference</w:t>
      </w:r>
      <w:r w:rsidR="00171D37" w:rsidRPr="00171D37">
        <w:rPr>
          <w:rFonts w:ascii="Times New Roman" w:eastAsia="Times New Roman" w:hAnsi="Times New Roman" w:cs="CG Times"/>
          <w:sz w:val="24"/>
          <w:szCs w:val="24"/>
        </w:rPr>
        <w:t xml:space="preserve">, you must dial the toll-free number listed below.  You will be prompted to enter a PIN number, which is also listed below.  You will be asked to speak your name and then the telephone system will connect you to the hearing.  </w:t>
      </w:r>
    </w:p>
    <w:p w14:paraId="7E5BC560" w14:textId="71DD6B61" w:rsidR="00171D37" w:rsidRPr="00B46295" w:rsidRDefault="003F6E4B" w:rsidP="003F6E4B">
      <w:pPr>
        <w:tabs>
          <w:tab w:val="left" w:pos="-720"/>
        </w:tabs>
        <w:suppressAutoHyphens/>
        <w:autoSpaceDE w:val="0"/>
        <w:autoSpaceDN w:val="0"/>
        <w:spacing w:after="0" w:line="360" w:lineRule="auto"/>
        <w:rPr>
          <w:rFonts w:ascii="Times New Roman" w:eastAsia="Times New Roman" w:hAnsi="Times New Roman" w:cs="CG Times"/>
          <w:sz w:val="24"/>
          <w:szCs w:val="24"/>
        </w:rPr>
      </w:pPr>
      <w:r>
        <w:rPr>
          <w:rFonts w:ascii="Times New Roman" w:eastAsia="Times New Roman" w:hAnsi="Times New Roman" w:cs="CG Times"/>
          <w:sz w:val="24"/>
          <w:szCs w:val="24"/>
        </w:rPr>
        <w:t xml:space="preserve"> </w:t>
      </w:r>
    </w:p>
    <w:p w14:paraId="0756DB5F" w14:textId="0DF14C9F"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 xml:space="preserve">Toll-free Bridge Number:  </w:t>
      </w:r>
      <w:r w:rsidR="00966186">
        <w:rPr>
          <w:rFonts w:ascii="Times New Roman" w:eastAsia="Times New Roman" w:hAnsi="Times New Roman" w:cs="CG Times"/>
          <w:sz w:val="24"/>
          <w:szCs w:val="24"/>
        </w:rPr>
        <w:t>1</w:t>
      </w:r>
      <w:r w:rsidR="003F6E4B" w:rsidRPr="003F6E4B">
        <w:rPr>
          <w:rFonts w:ascii="Times New Roman" w:eastAsia="Times New Roman" w:hAnsi="Times New Roman" w:cs="CG Times"/>
          <w:sz w:val="24"/>
          <w:szCs w:val="24"/>
        </w:rPr>
        <w:t>-877-653-9972</w:t>
      </w:r>
    </w:p>
    <w:p w14:paraId="2A2A7A92" w14:textId="79E0664A"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 xml:space="preserve">PIN Number:  </w:t>
      </w:r>
      <w:r w:rsidR="003F6E4B" w:rsidRPr="003F6E4B">
        <w:rPr>
          <w:rFonts w:ascii="Times New Roman" w:eastAsia="Times New Roman" w:hAnsi="Times New Roman" w:cs="CG Times"/>
          <w:sz w:val="24"/>
          <w:szCs w:val="24"/>
        </w:rPr>
        <w:t>29149724</w:t>
      </w:r>
    </w:p>
    <w:p w14:paraId="3AACF4B7" w14:textId="77777777" w:rsidR="00B46295" w:rsidRPr="00B46295" w:rsidRDefault="00B46295" w:rsidP="00B46295">
      <w:pPr>
        <w:autoSpaceDE w:val="0"/>
        <w:autoSpaceDN w:val="0"/>
        <w:spacing w:after="0" w:line="360" w:lineRule="auto"/>
        <w:rPr>
          <w:rFonts w:ascii="Times New Roman" w:eastAsia="Times New Roman" w:hAnsi="Times New Roman" w:cs="CG Times"/>
          <w:sz w:val="24"/>
          <w:szCs w:val="24"/>
        </w:rPr>
      </w:pPr>
    </w:p>
    <w:p w14:paraId="489F181B" w14:textId="202E3915" w:rsidR="005D476D" w:rsidRPr="005D476D" w:rsidRDefault="005D476D" w:rsidP="005D476D">
      <w:pPr>
        <w:autoSpaceDE w:val="0"/>
        <w:autoSpaceDN w:val="0"/>
        <w:spacing w:after="0" w:line="360" w:lineRule="auto"/>
        <w:rPr>
          <w:rFonts w:ascii="Times New Roman" w:eastAsia="Times New Roman" w:hAnsi="Times New Roman" w:cs="CG Times"/>
          <w:bCs/>
          <w:sz w:val="24"/>
          <w:szCs w:val="24"/>
        </w:rPr>
      </w:pPr>
      <w:r w:rsidRPr="005D476D">
        <w:rPr>
          <w:rFonts w:ascii="Times New Roman" w:eastAsia="Times New Roman" w:hAnsi="Times New Roman" w:cs="CG Times"/>
          <w:bCs/>
          <w:sz w:val="24"/>
          <w:szCs w:val="24"/>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ALJ.</w:t>
      </w:r>
    </w:p>
    <w:p w14:paraId="3F6060C2"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F6CCAAA"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The parties are hereby directed to comply with the following requirements:</w:t>
      </w:r>
    </w:p>
    <w:p w14:paraId="3BA7D3F2" w14:textId="77777777" w:rsidR="00B46295" w:rsidRPr="00B46295" w:rsidRDefault="00B46295" w:rsidP="00B46295">
      <w:pPr>
        <w:autoSpaceDE w:val="0"/>
        <w:autoSpaceDN w:val="0"/>
        <w:spacing w:after="0" w:line="240" w:lineRule="auto"/>
        <w:rPr>
          <w:rFonts w:ascii="Times New Roman" w:eastAsia="Times New Roman" w:hAnsi="Times New Roman" w:cs="CG Times"/>
          <w:sz w:val="24"/>
          <w:szCs w:val="24"/>
        </w:rPr>
      </w:pPr>
    </w:p>
    <w:p w14:paraId="6D209CB8" w14:textId="40F8213A" w:rsidR="00B46295" w:rsidRPr="005D476D" w:rsidRDefault="005D476D" w:rsidP="00361333">
      <w:pPr>
        <w:numPr>
          <w:ilvl w:val="0"/>
          <w:numId w:val="1"/>
        </w:numPr>
        <w:tabs>
          <w:tab w:val="clear"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D476D">
        <w:rPr>
          <w:rFonts w:ascii="Times New Roman" w:eastAsia="Times New Roman" w:hAnsi="Times New Roman" w:cs="CG Times"/>
          <w:sz w:val="24"/>
          <w:szCs w:val="24"/>
        </w:rPr>
        <w:t xml:space="preserve">Each party must e-file and </w:t>
      </w:r>
      <w:r w:rsidR="0065312F">
        <w:rPr>
          <w:rFonts w:ascii="Times New Roman" w:eastAsia="Times New Roman" w:hAnsi="Times New Roman" w:cs="CG Times"/>
          <w:sz w:val="24"/>
          <w:szCs w:val="24"/>
        </w:rPr>
        <w:t xml:space="preserve">electronically </w:t>
      </w:r>
      <w:r w:rsidRPr="005D476D">
        <w:rPr>
          <w:rFonts w:ascii="Times New Roman" w:eastAsia="Times New Roman" w:hAnsi="Times New Roman" w:cs="CG Times"/>
          <w:sz w:val="24"/>
          <w:szCs w:val="24"/>
        </w:rPr>
        <w:t xml:space="preserve">serve </w:t>
      </w:r>
      <w:r w:rsidR="0065312F">
        <w:rPr>
          <w:rFonts w:ascii="Times New Roman" w:eastAsia="Times New Roman" w:hAnsi="Times New Roman" w:cs="CG Times"/>
          <w:sz w:val="24"/>
          <w:szCs w:val="24"/>
        </w:rPr>
        <w:t>upon the undersigned ALJ</w:t>
      </w:r>
      <w:r w:rsidRPr="005D476D">
        <w:rPr>
          <w:rFonts w:ascii="Times New Roman" w:eastAsia="Times New Roman" w:hAnsi="Times New Roman" w:cs="CG Times"/>
          <w:sz w:val="24"/>
          <w:szCs w:val="24"/>
        </w:rPr>
        <w:t xml:space="preserve">, prior to </w:t>
      </w:r>
      <w:r w:rsidR="00B46295" w:rsidRPr="005D476D">
        <w:rPr>
          <w:rFonts w:ascii="Times New Roman" w:eastAsia="Times New Roman" w:hAnsi="Times New Roman" w:cs="CG Times"/>
          <w:b/>
          <w:sz w:val="24"/>
          <w:szCs w:val="24"/>
        </w:rPr>
        <w:t xml:space="preserve">12:00 p.m. on </w:t>
      </w:r>
      <w:r w:rsidR="00A77C7E">
        <w:rPr>
          <w:rFonts w:ascii="Times New Roman" w:eastAsia="Times New Roman" w:hAnsi="Times New Roman" w:cs="CG Times"/>
          <w:b/>
          <w:sz w:val="24"/>
          <w:szCs w:val="24"/>
        </w:rPr>
        <w:t>A</w:t>
      </w:r>
      <w:r w:rsidR="00E039A4">
        <w:rPr>
          <w:rFonts w:ascii="Times New Roman" w:eastAsia="Times New Roman" w:hAnsi="Times New Roman" w:cs="CG Times"/>
          <w:b/>
          <w:sz w:val="24"/>
          <w:szCs w:val="24"/>
        </w:rPr>
        <w:t>pril 20, 2021</w:t>
      </w:r>
      <w:r w:rsidR="00B46295" w:rsidRPr="005D476D">
        <w:rPr>
          <w:rFonts w:ascii="Times New Roman" w:eastAsia="Times New Roman" w:hAnsi="Times New Roman" w:cs="Times New Roman"/>
          <w:bCs/>
          <w:spacing w:val="-3"/>
          <w:sz w:val="24"/>
          <w:szCs w:val="24"/>
        </w:rPr>
        <w:t>, a Prehearing Conference Memorandum which sets forth the issues you intend to present, a proposed plan and schedule of discovery</w:t>
      </w:r>
      <w:r w:rsidR="007F33D4">
        <w:rPr>
          <w:rFonts w:ascii="Times New Roman" w:eastAsia="Times New Roman" w:hAnsi="Times New Roman" w:cs="Times New Roman"/>
          <w:bCs/>
          <w:spacing w:val="-3"/>
          <w:sz w:val="24"/>
          <w:szCs w:val="24"/>
        </w:rPr>
        <w:t>, including any proposed discovery rule modifications</w:t>
      </w:r>
      <w:r w:rsidR="00B46295" w:rsidRPr="005D476D">
        <w:rPr>
          <w:rFonts w:ascii="Times New Roman" w:eastAsia="Times New Roman" w:hAnsi="Times New Roman" w:cs="Times New Roman"/>
          <w:bCs/>
          <w:spacing w:val="-3"/>
          <w:sz w:val="24"/>
          <w:szCs w:val="24"/>
        </w:rPr>
        <w:t xml:space="preserve">, a listing of your proposed witnesses and the subject of their testimony, and a proposed litigation schedule, agreed to by all parties if possible.  </w:t>
      </w:r>
      <w:r w:rsidR="00B46295" w:rsidRPr="005D476D">
        <w:rPr>
          <w:rFonts w:ascii="Times New Roman" w:eastAsia="Times New Roman" w:hAnsi="Times New Roman" w:cs="CG Times"/>
          <w:sz w:val="24"/>
          <w:szCs w:val="24"/>
        </w:rPr>
        <w:t>52 Pa.Code § 5.222(d)</w:t>
      </w:r>
      <w:r w:rsidR="00BC0AAB" w:rsidRPr="005D476D">
        <w:rPr>
          <w:rFonts w:ascii="Times New Roman" w:eastAsia="Times New Roman" w:hAnsi="Times New Roman" w:cs="CG Times"/>
          <w:sz w:val="24"/>
          <w:szCs w:val="24"/>
        </w:rPr>
        <w:t xml:space="preserve">.  </w:t>
      </w:r>
      <w:r w:rsidR="00223E77">
        <w:rPr>
          <w:rFonts w:ascii="Times New Roman" w:eastAsia="Times New Roman" w:hAnsi="Times New Roman" w:cs="CG Times"/>
          <w:sz w:val="24"/>
          <w:szCs w:val="24"/>
        </w:rPr>
        <w:br/>
      </w:r>
      <w:r w:rsidR="00B46295" w:rsidRPr="005D476D">
        <w:rPr>
          <w:rFonts w:ascii="Times New Roman" w:eastAsia="Times New Roman" w:hAnsi="Times New Roman" w:cs="CG Times"/>
          <w:sz w:val="24"/>
          <w:szCs w:val="24"/>
        </w:rPr>
        <w:lastRenderedPageBreak/>
        <w:t xml:space="preserve"> </w:t>
      </w:r>
      <w:r w:rsidR="00361333">
        <w:rPr>
          <w:rFonts w:ascii="Times New Roman" w:eastAsia="Times New Roman" w:hAnsi="Times New Roman" w:cs="CG Times"/>
          <w:sz w:val="24"/>
          <w:szCs w:val="24"/>
        </w:rPr>
        <w:br/>
      </w:r>
      <w:r w:rsidRPr="005D476D">
        <w:rPr>
          <w:rFonts w:ascii="Times New Roman" w:eastAsia="Times New Roman" w:hAnsi="Times New Roman" w:cs="CG Times"/>
          <w:b/>
          <w:bCs/>
          <w:sz w:val="24"/>
          <w:szCs w:val="24"/>
          <w:u w:val="single"/>
        </w:rPr>
        <w:t xml:space="preserve">Parties represented by multiple attorneys must </w:t>
      </w:r>
      <w:r w:rsidR="007F33D4">
        <w:rPr>
          <w:rFonts w:ascii="Times New Roman" w:eastAsia="Times New Roman" w:hAnsi="Times New Roman" w:cs="CG Times"/>
          <w:b/>
          <w:bCs/>
          <w:sz w:val="24"/>
          <w:szCs w:val="24"/>
          <w:u w:val="single"/>
        </w:rPr>
        <w:t>identify in the memoranda</w:t>
      </w:r>
      <w:r w:rsidRPr="005D476D">
        <w:rPr>
          <w:rFonts w:ascii="Times New Roman" w:eastAsia="Times New Roman" w:hAnsi="Times New Roman" w:cs="CG Times"/>
          <w:b/>
          <w:bCs/>
          <w:sz w:val="24"/>
          <w:szCs w:val="24"/>
          <w:u w:val="single"/>
        </w:rPr>
        <w:t xml:space="preserve"> a primary speaker for the purposes of the prehearing conference.</w:t>
      </w:r>
      <w:r w:rsidRPr="005D476D">
        <w:rPr>
          <w:rFonts w:ascii="Times New Roman" w:eastAsia="Times New Roman" w:hAnsi="Times New Roman" w:cs="CG Times"/>
          <w:sz w:val="24"/>
          <w:szCs w:val="24"/>
        </w:rPr>
        <w:br/>
      </w:r>
    </w:p>
    <w:p w14:paraId="172931B6" w14:textId="2ED4A3DC" w:rsidR="00B46295" w:rsidRPr="00B46295" w:rsidRDefault="00B46295" w:rsidP="00B46295">
      <w:pPr>
        <w:numPr>
          <w:ilvl w:val="0"/>
          <w:numId w:val="1"/>
        </w:numPr>
        <w:tabs>
          <w:tab w:val="clear" w:pos="2160"/>
        </w:tabs>
        <w:autoSpaceDE w:val="0"/>
        <w:autoSpaceDN w:val="0"/>
        <w:spacing w:after="0" w:line="360" w:lineRule="auto"/>
        <w:ind w:left="0"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parties and must be submitted in writing no later than five (5) days prior to the Prehearing Conference.  52 Pa.Code § 1.15(b).  </w:t>
      </w:r>
      <w:r w:rsidRPr="00B46295">
        <w:rPr>
          <w:rFonts w:ascii="Times New Roman" w:eastAsia="Times New Roman" w:hAnsi="Times New Roman" w:cs="CG Times"/>
          <w:sz w:val="24"/>
          <w:szCs w:val="24"/>
        </w:rPr>
        <w:t xml:space="preserve">Requests for changes of initial prehearing conferences must be sent to the undersigned </w:t>
      </w:r>
      <w:r w:rsidR="00361333">
        <w:rPr>
          <w:rFonts w:ascii="Times New Roman" w:eastAsia="Times New Roman" w:hAnsi="Times New Roman" w:cs="CG Times"/>
          <w:sz w:val="24"/>
          <w:szCs w:val="24"/>
        </w:rPr>
        <w:t xml:space="preserve">by email at </w:t>
      </w:r>
      <w:hyperlink r:id="rId7" w:history="1">
        <w:r w:rsidR="007D799D" w:rsidRPr="00930681">
          <w:rPr>
            <w:rStyle w:val="Hyperlink"/>
            <w:rFonts w:ascii="Times New Roman" w:eastAsia="Times New Roman" w:hAnsi="Times New Roman" w:cs="CG Times"/>
            <w:sz w:val="24"/>
            <w:szCs w:val="24"/>
          </w:rPr>
          <w:t>edevoe@pa.gov</w:t>
        </w:r>
      </w:hyperlink>
      <w:r w:rsidR="00361333">
        <w:rPr>
          <w:rFonts w:ascii="Times New Roman" w:eastAsia="Times New Roman" w:hAnsi="Times New Roman" w:cs="CG Times"/>
          <w:sz w:val="24"/>
          <w:szCs w:val="24"/>
        </w:rPr>
        <w:t xml:space="preserve">, </w:t>
      </w:r>
      <w:r w:rsidRPr="00B46295">
        <w:rPr>
          <w:rFonts w:ascii="Times New Roman" w:eastAsia="Times New Roman" w:hAnsi="Times New Roman" w:cs="CG Times"/>
          <w:sz w:val="24"/>
          <w:szCs w:val="24"/>
        </w:rPr>
        <w:t xml:space="preserve">with copies to all parties of record.  Only the undersigned Administrative Law Judge or </w:t>
      </w:r>
      <w:r w:rsidR="00E9421A">
        <w:rPr>
          <w:rFonts w:ascii="Times New Roman" w:eastAsia="Times New Roman" w:hAnsi="Times New Roman" w:cs="CG Times"/>
          <w:sz w:val="24"/>
          <w:szCs w:val="24"/>
        </w:rPr>
        <w:t xml:space="preserve">the </w:t>
      </w:r>
      <w:r w:rsidRPr="00B46295">
        <w:rPr>
          <w:rFonts w:ascii="Times New Roman" w:eastAsia="Times New Roman" w:hAnsi="Times New Roman" w:cs="CG Times"/>
          <w:sz w:val="24"/>
          <w:szCs w:val="24"/>
        </w:rPr>
        <w:t xml:space="preserve">Office of Administrative Law Judge Scheduling Unit may grant a request for </w:t>
      </w:r>
      <w:r w:rsidR="00E9421A">
        <w:rPr>
          <w:rFonts w:ascii="Times New Roman" w:eastAsia="Times New Roman" w:hAnsi="Times New Roman" w:cs="CG Times"/>
          <w:sz w:val="24"/>
          <w:szCs w:val="24"/>
        </w:rPr>
        <w:t>the rescheduling</w:t>
      </w:r>
      <w:r w:rsidRPr="00B46295">
        <w:rPr>
          <w:rFonts w:ascii="Times New Roman" w:eastAsia="Times New Roman" w:hAnsi="Times New Roman" w:cs="CG Times"/>
          <w:sz w:val="24"/>
          <w:szCs w:val="24"/>
        </w:rPr>
        <w:t xml:space="preserve"> of a prehearing conference.  Such changes are granted only in rare situations where sufficient cause exists.  Requests for changes of subsequent Prehearing Conferences or hearings, if any, should also be served directly on the presiding </w:t>
      </w:r>
      <w:r w:rsidR="00361333">
        <w:rPr>
          <w:rFonts w:ascii="Times New Roman" w:eastAsia="Times New Roman" w:hAnsi="Times New Roman" w:cs="CG Times"/>
          <w:sz w:val="24"/>
          <w:szCs w:val="24"/>
        </w:rPr>
        <w:t>ALJ</w:t>
      </w:r>
      <w:r w:rsidRPr="00B46295">
        <w:rPr>
          <w:rFonts w:ascii="Times New Roman" w:eastAsia="Times New Roman" w:hAnsi="Times New Roman" w:cs="CG Times"/>
          <w:sz w:val="24"/>
          <w:szCs w:val="24"/>
        </w:rPr>
        <w:t xml:space="preserve">. </w:t>
      </w:r>
    </w:p>
    <w:p w14:paraId="2264D821" w14:textId="77777777" w:rsidR="00B46295" w:rsidRPr="00B46295" w:rsidRDefault="00B46295" w:rsidP="00B46295">
      <w:pPr>
        <w:tabs>
          <w:tab w:val="num" w:pos="2160"/>
        </w:tabs>
        <w:spacing w:after="0" w:line="360" w:lineRule="auto"/>
        <w:ind w:left="1440"/>
        <w:rPr>
          <w:rFonts w:ascii="Times New Roman" w:eastAsia="Times New Roman" w:hAnsi="Times New Roman" w:cs="CG Times"/>
          <w:sz w:val="24"/>
          <w:szCs w:val="24"/>
        </w:rPr>
      </w:pPr>
      <w:r w:rsidRPr="00B46295">
        <w:rPr>
          <w:rFonts w:ascii="Times New Roman" w:eastAsia="Times New Roman" w:hAnsi="Times New Roman" w:cs="CG Times"/>
          <w:sz w:val="24"/>
          <w:szCs w:val="24"/>
        </w:rPr>
        <w:t xml:space="preserve"> </w:t>
      </w:r>
    </w:p>
    <w:p w14:paraId="11C428A2" w14:textId="77777777" w:rsidR="00B46295" w:rsidRPr="00B46295" w:rsidRDefault="00B46295" w:rsidP="00B46295">
      <w:pPr>
        <w:tabs>
          <w:tab w:val="left" w:pos="-1440"/>
          <w:tab w:val="left" w:pos="-720"/>
          <w:tab w:val="left" w:pos="0"/>
          <w:tab w:val="left" w:pos="720"/>
          <w:tab w:val="left" w:pos="1440"/>
          <w:tab w:val="num" w:pos="2160"/>
        </w:tabs>
        <w:autoSpaceDE w:val="0"/>
        <w:autoSpaceDN w:val="0"/>
        <w:spacing w:after="0" w:line="360" w:lineRule="auto"/>
        <w:ind w:firstLine="1440"/>
        <w:rPr>
          <w:rFonts w:ascii="Times New Roman" w:eastAsia="Times New Roman" w:hAnsi="Times New Roman" w:cs="CG Times"/>
          <w:spacing w:val="-3"/>
          <w:sz w:val="24"/>
          <w:szCs w:val="24"/>
        </w:rPr>
      </w:pPr>
      <w:r w:rsidRPr="00B46295">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p>
    <w:p w14:paraId="2D577CA2"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p>
    <w:p w14:paraId="10552C05"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3.</w:t>
      </w: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CG Times"/>
          <w:sz w:val="24"/>
          <w:szCs w:val="24"/>
        </w:rPr>
        <w:t>Please review the regulations pertaining to prehearing conferences, 52 Pa.Code § 5.221-§ 5.224, and in particular, § 5.222(d) which provides, in part:</w:t>
      </w:r>
    </w:p>
    <w:p w14:paraId="2E867523" w14:textId="77777777" w:rsidR="00B46295" w:rsidRPr="00B46295" w:rsidRDefault="00B46295" w:rsidP="00B4629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74897D4"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 xml:space="preserve">(d) Parties and counsel will be expected to attend the conference </w:t>
      </w:r>
      <w:r w:rsidRPr="00B46295">
        <w:rPr>
          <w:rFonts w:ascii="Times New Roman" w:eastAsia="Times New Roman" w:hAnsi="Times New Roman" w:cs="Times New Roman"/>
          <w:spacing w:val="-3"/>
          <w:sz w:val="24"/>
          <w:szCs w:val="24"/>
          <w:u w:val="single"/>
        </w:rPr>
        <w:t>fully prepared for a useful discussion</w:t>
      </w:r>
      <w:r w:rsidRPr="00B46295">
        <w:rPr>
          <w:rFonts w:ascii="Times New Roman" w:eastAsia="Times New Roman" w:hAnsi="Times New Roman" w:cs="Times New Roman"/>
          <w:spacing w:val="-3"/>
          <w:sz w:val="24"/>
          <w:szCs w:val="24"/>
        </w:rPr>
        <w:t xml:space="preserve"> of all problems involved in the proceeding, both procedural and substantive, and </w:t>
      </w:r>
      <w:r w:rsidRPr="00B46295">
        <w:rPr>
          <w:rFonts w:ascii="Times New Roman" w:eastAsia="Times New Roman" w:hAnsi="Times New Roman" w:cs="Times New Roman"/>
          <w:spacing w:val="-3"/>
          <w:sz w:val="24"/>
          <w:szCs w:val="24"/>
          <w:u w:val="single"/>
        </w:rPr>
        <w:t>fully authorized to make commitments</w:t>
      </w:r>
      <w:r w:rsidRPr="00B46295">
        <w:rPr>
          <w:rFonts w:ascii="Times New Roman" w:eastAsia="Times New Roman" w:hAnsi="Times New Roman" w:cs="Times New Roman"/>
          <w:spacing w:val="-3"/>
          <w:sz w:val="24"/>
          <w:szCs w:val="24"/>
        </w:rPr>
        <w:t xml:space="preserve"> with respect thereto. </w:t>
      </w:r>
    </w:p>
    <w:p w14:paraId="36F5913C"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p>
    <w:p w14:paraId="05D16FF6" w14:textId="77777777" w:rsidR="00B46295" w:rsidRPr="00B46295" w:rsidRDefault="00B46295" w:rsidP="00B46295">
      <w:pPr>
        <w:tabs>
          <w:tab w:val="left" w:pos="1440"/>
          <w:tab w:val="left" w:pos="2430"/>
        </w:tabs>
        <w:autoSpaceDE w:val="0"/>
        <w:autoSpaceDN w:val="0"/>
        <w:spacing w:after="0" w:line="240" w:lineRule="auto"/>
        <w:ind w:left="1440" w:right="1440" w:firstLine="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(1)</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must include</w:t>
      </w:r>
      <w:r w:rsidRPr="00B46295">
        <w:rPr>
          <w:rFonts w:ascii="Times New Roman" w:eastAsia="Times New Roman" w:hAnsi="Times New Roman" w:cs="CG Times"/>
          <w:sz w:val="24"/>
          <w:szCs w:val="24"/>
        </w:rPr>
        <w:t xml:space="preserve"> submission of a prehearing memorandum and list:  </w:t>
      </w:r>
    </w:p>
    <w:p w14:paraId="4EC0D694" w14:textId="77777777" w:rsidR="00B46295" w:rsidRPr="00B46295" w:rsidRDefault="00B46295" w:rsidP="00B46295">
      <w:pPr>
        <w:autoSpaceDE w:val="0"/>
        <w:autoSpaceDN w:val="0"/>
        <w:spacing w:after="0" w:line="240" w:lineRule="auto"/>
        <w:ind w:left="1440" w:right="1440" w:firstLine="720"/>
        <w:rPr>
          <w:rFonts w:ascii="Times New Roman" w:eastAsia="Times New Roman" w:hAnsi="Times New Roman" w:cs="CG Times"/>
          <w:sz w:val="24"/>
          <w:szCs w:val="24"/>
        </w:rPr>
      </w:pPr>
    </w:p>
    <w:p w14:paraId="56F4DE08"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The presently identified issues.</w:t>
      </w:r>
    </w:p>
    <w:p w14:paraId="0AF6B2D3" w14:textId="77777777" w:rsidR="00B46295" w:rsidRPr="00B46295" w:rsidRDefault="00B46295" w:rsidP="00B46295">
      <w:pPr>
        <w:autoSpaceDE w:val="0"/>
        <w:autoSpaceDN w:val="0"/>
        <w:spacing w:after="0" w:line="240" w:lineRule="auto"/>
        <w:ind w:left="2160" w:right="1440" w:firstLine="360"/>
        <w:rPr>
          <w:rFonts w:ascii="Times New Roman" w:eastAsia="Times New Roman" w:hAnsi="Times New Roman" w:cs="CG Times"/>
          <w:sz w:val="24"/>
          <w:szCs w:val="24"/>
        </w:rPr>
      </w:pPr>
    </w:p>
    <w:p w14:paraId="3536FAEE"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(ii) The names and addresses of the witnesses.</w:t>
      </w:r>
    </w:p>
    <w:p w14:paraId="194551BB"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p>
    <w:p w14:paraId="135D4189"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(iii) The proposed area of testimony of each witness.</w:t>
      </w:r>
    </w:p>
    <w:p w14:paraId="7BA7ECFF" w14:textId="77777777" w:rsidR="00B46295" w:rsidRPr="00B46295" w:rsidRDefault="00B46295" w:rsidP="00B46295">
      <w:pPr>
        <w:autoSpaceDE w:val="0"/>
        <w:autoSpaceDN w:val="0"/>
        <w:spacing w:after="0" w:line="240" w:lineRule="auto"/>
        <w:ind w:left="2880" w:right="1440" w:firstLine="360"/>
        <w:rPr>
          <w:rFonts w:ascii="Times New Roman" w:eastAsia="Times New Roman" w:hAnsi="Times New Roman" w:cs="CG Times"/>
          <w:sz w:val="24"/>
          <w:szCs w:val="24"/>
        </w:rPr>
      </w:pPr>
    </w:p>
    <w:p w14:paraId="743BF6BC" w14:textId="77777777" w:rsidR="00B46295" w:rsidRPr="00B46295" w:rsidRDefault="00B46295" w:rsidP="00B46295">
      <w:pPr>
        <w:tabs>
          <w:tab w:val="left" w:pos="2430"/>
          <w:tab w:val="left" w:pos="2880"/>
        </w:tabs>
        <w:autoSpaceDE w:val="0"/>
        <w:autoSpaceDN w:val="0"/>
        <w:spacing w:after="0" w:line="240" w:lineRule="auto"/>
        <w:ind w:left="2880" w:right="1440" w:hanging="720"/>
        <w:rPr>
          <w:rFonts w:ascii="Times New Roman" w:eastAsia="Times New Roman" w:hAnsi="Times New Roman" w:cs="CG Times"/>
          <w:sz w:val="24"/>
          <w:szCs w:val="24"/>
          <w:u w:val="single"/>
        </w:rPr>
      </w:pPr>
      <w:r w:rsidRPr="00B46295">
        <w:rPr>
          <w:rFonts w:ascii="Times New Roman" w:eastAsia="Times New Roman" w:hAnsi="Times New Roman" w:cs="CG Times"/>
          <w:sz w:val="24"/>
          <w:szCs w:val="24"/>
        </w:rPr>
        <w:tab/>
        <w:t>(2)</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may include:</w:t>
      </w:r>
    </w:p>
    <w:p w14:paraId="3B756D21" w14:textId="77777777" w:rsidR="00B46295" w:rsidRPr="00B46295" w:rsidRDefault="00B46295" w:rsidP="00B46295">
      <w:pPr>
        <w:tabs>
          <w:tab w:val="left" w:pos="2430"/>
          <w:tab w:val="left" w:pos="2520"/>
        </w:tabs>
        <w:autoSpaceDE w:val="0"/>
        <w:autoSpaceDN w:val="0"/>
        <w:spacing w:after="0" w:line="240" w:lineRule="auto"/>
        <w:ind w:left="2880" w:right="1440" w:hanging="1080"/>
        <w:rPr>
          <w:rFonts w:ascii="Times New Roman" w:eastAsia="Times New Roman" w:hAnsi="Times New Roman" w:cs="CG Times"/>
          <w:sz w:val="24"/>
          <w:szCs w:val="24"/>
        </w:rPr>
      </w:pPr>
    </w:p>
    <w:p w14:paraId="22E854F2"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lastRenderedPageBreak/>
        <w:tab/>
        <w:t>(i) Development of a proposed procedural schedule.</w:t>
      </w:r>
    </w:p>
    <w:p w14:paraId="460F861B" w14:textId="77777777" w:rsidR="00B46295" w:rsidRPr="00B46295" w:rsidRDefault="00B46295" w:rsidP="00B46295">
      <w:pPr>
        <w:autoSpaceDE w:val="0"/>
        <w:autoSpaceDN w:val="0"/>
        <w:spacing w:after="0" w:line="240" w:lineRule="auto"/>
        <w:ind w:left="2880" w:right="1440" w:hanging="360"/>
        <w:rPr>
          <w:rFonts w:ascii="Times New Roman" w:eastAsia="Times New Roman" w:hAnsi="Times New Roman" w:cs="CG Times"/>
          <w:sz w:val="24"/>
          <w:szCs w:val="24"/>
        </w:rPr>
      </w:pPr>
    </w:p>
    <w:p w14:paraId="5C988A8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(ii) Advance study of all relevant materials.</w:t>
      </w:r>
    </w:p>
    <w:p w14:paraId="630668C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p>
    <w:p w14:paraId="07ED918D"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 xml:space="preserve">(iii) Advance informal communication between the parties, including requests for additional data and information, to the extent it appears feasible and desirable.  </w:t>
      </w:r>
    </w:p>
    <w:p w14:paraId="3FF5951B" w14:textId="77777777" w:rsidR="00B46295" w:rsidRPr="00B46295" w:rsidRDefault="00B46295" w:rsidP="00B46295">
      <w:pPr>
        <w:autoSpaceDE w:val="0"/>
        <w:autoSpaceDN w:val="0"/>
        <w:spacing w:after="0" w:line="240" w:lineRule="auto"/>
        <w:ind w:left="2880" w:right="1440"/>
        <w:rPr>
          <w:rFonts w:ascii="Times New Roman" w:eastAsia="Times New Roman" w:hAnsi="Times New Roman" w:cs="CG Times"/>
          <w:sz w:val="24"/>
          <w:szCs w:val="24"/>
        </w:rPr>
      </w:pPr>
    </w:p>
    <w:p w14:paraId="4B660034" w14:textId="77777777" w:rsidR="00B46295" w:rsidRPr="00B46295" w:rsidRDefault="00B46295" w:rsidP="00B46295">
      <w:pPr>
        <w:tabs>
          <w:tab w:val="left" w:pos="1440"/>
        </w:tabs>
        <w:autoSpaceDE w:val="0"/>
        <w:autoSpaceDN w:val="0"/>
        <w:spacing w:after="0" w:line="240" w:lineRule="auto"/>
        <w:ind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(Emphasis added.)</w:t>
      </w:r>
    </w:p>
    <w:p w14:paraId="2322AB1A"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360" w:lineRule="auto"/>
        <w:ind w:left="1440" w:right="1440"/>
        <w:jc w:val="both"/>
        <w:rPr>
          <w:rFonts w:ascii="Times New Roman" w:eastAsia="Times New Roman" w:hAnsi="Times New Roman" w:cs="Times New Roman"/>
          <w:spacing w:val="-3"/>
          <w:sz w:val="24"/>
          <w:szCs w:val="24"/>
        </w:rPr>
      </w:pPr>
    </w:p>
    <w:p w14:paraId="040AC09E" w14:textId="77777777" w:rsidR="00B46295" w:rsidRPr="00B46295" w:rsidRDefault="00B46295" w:rsidP="00B46295">
      <w:pPr>
        <w:tabs>
          <w:tab w:val="left" w:pos="0"/>
        </w:tabs>
        <w:spacing w:after="0" w:line="360" w:lineRule="auto"/>
        <w:ind w:left="90"/>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4.</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Parties should review the regulations relating to discovery, specifically 52 Pa.Code §5.331(b), which provides, </w:t>
      </w:r>
      <w:r w:rsidRPr="00B46295">
        <w:rPr>
          <w:rFonts w:ascii="Times New Roman" w:eastAsia="Times New Roman" w:hAnsi="Times New Roman" w:cs="Times New Roman"/>
          <w:i/>
          <w:iCs/>
          <w:spacing w:val="-3"/>
          <w:sz w:val="24"/>
          <w:szCs w:val="24"/>
        </w:rPr>
        <w:t>inter alia</w:t>
      </w:r>
      <w:r w:rsidRPr="00B46295">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B46295">
        <w:rPr>
          <w:rFonts w:ascii="Times New Roman" w:eastAsia="Times New Roman" w:hAnsi="Times New Roman" w:cs="Times New Roman"/>
          <w:spacing w:val="-3"/>
          <w:sz w:val="24"/>
          <w:szCs w:val="24"/>
          <w:u w:val="single"/>
        </w:rPr>
        <w:t>which encourages parties to exchange information on an informal basis</w:t>
      </w:r>
      <w:r w:rsidRPr="00B46295">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 Pa.Code §§ 5.361, 5.371</w:t>
      </w:r>
      <w:r w:rsidRPr="00B46295">
        <w:rPr>
          <w:rFonts w:ascii="Times New Roman" w:eastAsia="Times New Roman" w:hAnsi="Times New Roman" w:cs="Times New Roman"/>
          <w:spacing w:val="-3"/>
          <w:sz w:val="24"/>
          <w:szCs w:val="24"/>
        </w:rPr>
        <w:noBreakHyphen/>
        <w:t>5.372.</w:t>
      </w:r>
    </w:p>
    <w:p w14:paraId="2B8C1B68" w14:textId="77777777" w:rsidR="00B46295" w:rsidRPr="00B46295" w:rsidRDefault="00B46295" w:rsidP="00B46295">
      <w:pPr>
        <w:numPr>
          <w:ilvl w:val="12"/>
          <w:numId w:val="0"/>
        </w:num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9042C7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Times New Roman"/>
          <w:spacing w:val="-3"/>
          <w:sz w:val="24"/>
          <w:szCs w:val="24"/>
        </w:rPr>
        <w:tab/>
        <w:t>5.</w:t>
      </w:r>
      <w:r w:rsidRPr="00B46295">
        <w:rPr>
          <w:rFonts w:ascii="Times New Roman" w:eastAsia="Times New Roman" w:hAnsi="Times New Roman" w:cs="Times New Roman"/>
          <w:spacing w:val="-3"/>
          <w:sz w:val="24"/>
          <w:szCs w:val="24"/>
        </w:rPr>
        <w:tab/>
        <w:t xml:space="preserve">Pursuant to 52 Pa.Code §§ 1.21 &amp; 1.22, you may represent yourself, if you are an individual, or you may have an attorney licensed to practice law in the Commonwealth of Pennsylvania, or admitted </w:t>
      </w:r>
      <w:r w:rsidRPr="00B46295">
        <w:rPr>
          <w:rFonts w:ascii="Times New Roman" w:eastAsia="Times New Roman" w:hAnsi="Times New Roman" w:cs="Times New Roman"/>
          <w:i/>
          <w:iCs/>
          <w:spacing w:val="-3"/>
          <w:sz w:val="24"/>
          <w:szCs w:val="24"/>
        </w:rPr>
        <w:t>Pro Hac Vice</w:t>
      </w:r>
      <w:r w:rsidRPr="00B46295">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B46295">
        <w:rPr>
          <w:rFonts w:ascii="Times New Roman" w:eastAsia="Times New Roman" w:hAnsi="Times New Roman" w:cs="Times New Roman"/>
          <w:i/>
          <w:iCs/>
          <w:spacing w:val="-3"/>
          <w:sz w:val="24"/>
          <w:szCs w:val="24"/>
        </w:rPr>
        <w:t>Pro Hac Vice</w:t>
      </w:r>
      <w:r w:rsidRPr="00B46295">
        <w:rPr>
          <w:rFonts w:ascii="Times New Roman" w:eastAsia="Times New Roman" w:hAnsi="Times New Roman" w:cs="Times New Roman"/>
          <w:spacing w:val="-3"/>
          <w:sz w:val="24"/>
          <w:szCs w:val="24"/>
        </w:rPr>
        <w:t xml:space="preserve">, represent you in this proceeding.  Unless you are an attorney, you may not represent someone else.  Attorneys shall insure that their appearance is entered in accordance with the provisions of 52 Pa.Code § 1.24(b). </w:t>
      </w:r>
    </w:p>
    <w:p w14:paraId="702B8ABA" w14:textId="77777777" w:rsidR="00B46295" w:rsidRPr="00B46295" w:rsidRDefault="00B46295" w:rsidP="00B46295">
      <w:pPr>
        <w:spacing w:after="0" w:line="360" w:lineRule="auto"/>
        <w:rPr>
          <w:rFonts w:ascii="Times New Roman" w:eastAsia="Times New Roman" w:hAnsi="Times New Roman" w:cs="CG Times"/>
          <w:sz w:val="24"/>
          <w:szCs w:val="24"/>
        </w:rPr>
      </w:pPr>
    </w:p>
    <w:p w14:paraId="5176012C" w14:textId="6D6BA398" w:rsidR="00B46295" w:rsidRDefault="00B46295" w:rsidP="00B46295">
      <w:pPr>
        <w:spacing w:after="0" w:line="36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6.</w:t>
      </w:r>
      <w:r w:rsidRPr="00B46295">
        <w:rPr>
          <w:rFonts w:ascii="Times New Roman" w:eastAsia="Times New Roman" w:hAnsi="Times New Roman" w:cs="CG Times"/>
          <w:sz w:val="24"/>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556FFC66" w14:textId="09DEE9C0" w:rsidR="00D5474D" w:rsidRDefault="00D5474D" w:rsidP="00B46295">
      <w:pPr>
        <w:spacing w:after="0" w:line="360" w:lineRule="auto"/>
        <w:rPr>
          <w:rFonts w:ascii="Times New Roman" w:eastAsia="Times New Roman" w:hAnsi="Times New Roman" w:cs="CG Times"/>
          <w:sz w:val="24"/>
          <w:szCs w:val="24"/>
        </w:rPr>
      </w:pPr>
    </w:p>
    <w:p w14:paraId="10611984" w14:textId="77777777" w:rsidR="00C0660C" w:rsidRDefault="00C0660C" w:rsidP="00B46295">
      <w:pPr>
        <w:spacing w:after="0" w:line="360" w:lineRule="auto"/>
        <w:rPr>
          <w:rFonts w:ascii="Times New Roman" w:eastAsia="Times New Roman" w:hAnsi="Times New Roman" w:cs="CG Times"/>
          <w:sz w:val="24"/>
          <w:szCs w:val="24"/>
        </w:rPr>
      </w:pPr>
      <w:r>
        <w:rPr>
          <w:rFonts w:ascii="Times New Roman" w:eastAsia="Times New Roman" w:hAnsi="Times New Roman" w:cs="CG Times"/>
          <w:sz w:val="24"/>
          <w:szCs w:val="24"/>
        </w:rPr>
        <w:lastRenderedPageBreak/>
        <w:tab/>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7</w:t>
      </w:r>
      <w:r>
        <w:rPr>
          <w:rFonts w:ascii="Times New Roman" w:eastAsia="Times New Roman" w:hAnsi="Times New Roman" w:cs="CG Times"/>
          <w:sz w:val="24"/>
          <w:szCs w:val="24"/>
        </w:rPr>
        <w:t>.</w:t>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 xml:space="preserve">All filings made with the Commission’s Secretary’s Bureau must be </w:t>
      </w:r>
    </w:p>
    <w:p w14:paraId="66BFE09F" w14:textId="2689D29A" w:rsidR="00D5474D" w:rsidRPr="00B46295" w:rsidRDefault="00C0660C" w:rsidP="00B46295">
      <w:pPr>
        <w:spacing w:after="0" w:line="360" w:lineRule="auto"/>
        <w:rPr>
          <w:rFonts w:ascii="Times New Roman" w:eastAsia="Times New Roman" w:hAnsi="Times New Roman" w:cs="CG Times"/>
          <w:sz w:val="24"/>
          <w:szCs w:val="24"/>
        </w:rPr>
      </w:pPr>
      <w:r w:rsidRPr="00C0660C">
        <w:rPr>
          <w:rFonts w:ascii="Times New Roman" w:eastAsia="Times New Roman" w:hAnsi="Times New Roman" w:cs="CG Times"/>
          <w:sz w:val="24"/>
          <w:szCs w:val="24"/>
        </w:rPr>
        <w:t>e-filed.</w:t>
      </w:r>
    </w:p>
    <w:p w14:paraId="3717DBB6" w14:textId="77777777" w:rsidR="00B46295" w:rsidRPr="00B46295" w:rsidRDefault="00B46295" w:rsidP="00B46295">
      <w:pPr>
        <w:autoSpaceDE w:val="0"/>
        <w:autoSpaceDN w:val="0"/>
        <w:spacing w:after="0" w:line="360" w:lineRule="auto"/>
        <w:rPr>
          <w:rFonts w:ascii="Times New Roman" w:eastAsia="Times New Roman" w:hAnsi="Times New Roman" w:cs="CG Times"/>
          <w:sz w:val="24"/>
          <w:szCs w:val="24"/>
        </w:rPr>
      </w:pPr>
    </w:p>
    <w:p w14:paraId="2954B015" w14:textId="4C67E29B" w:rsidR="00B46295" w:rsidRPr="00B46295" w:rsidRDefault="00B46295" w:rsidP="00B46295">
      <w:pPr>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00C0660C">
        <w:rPr>
          <w:rFonts w:ascii="Times New Roman" w:eastAsia="Times New Roman" w:hAnsi="Times New Roman" w:cs="CG Times"/>
          <w:sz w:val="24"/>
          <w:szCs w:val="24"/>
        </w:rPr>
        <w:t>8</w:t>
      </w:r>
      <w:r w:rsidRPr="00B46295">
        <w:rPr>
          <w:rFonts w:ascii="Times New Roman" w:eastAsia="Times New Roman" w:hAnsi="Times New Roman" w:cs="CG Times"/>
          <w:sz w:val="24"/>
          <w:szCs w:val="24"/>
        </w:rPr>
        <w:t>.</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You must serve the presiding Administrative Law Judge directly with a copy of any document that you file in this proceeding.  </w:t>
      </w:r>
      <w:r w:rsidR="00D5474D" w:rsidRPr="00D5474D">
        <w:rPr>
          <w:rFonts w:ascii="Times New Roman" w:eastAsia="Times New Roman" w:hAnsi="Times New Roman" w:cs="Times New Roman"/>
          <w:spacing w:val="-3"/>
          <w:sz w:val="24"/>
          <w:szCs w:val="24"/>
        </w:rPr>
        <w:t xml:space="preserve">The ALJ must be served by email at </w:t>
      </w:r>
      <w:hyperlink r:id="rId8" w:history="1">
        <w:r w:rsidR="007D799D" w:rsidRPr="00930681">
          <w:rPr>
            <w:rStyle w:val="Hyperlink"/>
            <w:rFonts w:ascii="Times New Roman" w:eastAsia="Times New Roman" w:hAnsi="Times New Roman" w:cs="Times New Roman"/>
            <w:spacing w:val="-3"/>
            <w:sz w:val="24"/>
            <w:szCs w:val="24"/>
          </w:rPr>
          <w:t>edevoe@pa.gov</w:t>
        </w:r>
      </w:hyperlink>
      <w:r w:rsidR="00D5474D">
        <w:rPr>
          <w:rFonts w:ascii="Times New Roman" w:eastAsia="Times New Roman" w:hAnsi="Times New Roman" w:cs="Times New Roman"/>
          <w:spacing w:val="-3"/>
          <w:sz w:val="24"/>
          <w:szCs w:val="24"/>
        </w:rPr>
        <w:t xml:space="preserve"> </w:t>
      </w:r>
      <w:r w:rsidR="00D5474D" w:rsidRPr="00D5474D">
        <w:rPr>
          <w:rFonts w:ascii="Times New Roman" w:eastAsia="Times New Roman" w:hAnsi="Times New Roman" w:cs="Times New Roman"/>
          <w:spacing w:val="-3"/>
          <w:sz w:val="24"/>
          <w:szCs w:val="24"/>
        </w:rPr>
        <w:t xml:space="preserve">and follow-up by hard-copy is not required.  </w:t>
      </w:r>
      <w:r w:rsidRPr="00B46295">
        <w:rPr>
          <w:rFonts w:ascii="Times New Roman" w:eastAsia="Times New Roman" w:hAnsi="Times New Roman" w:cs="Times New Roman"/>
          <w:spacing w:val="-3"/>
          <w:sz w:val="24"/>
          <w:szCs w:val="24"/>
        </w:rPr>
        <w:t>If you send the undersigned any correspondence or document, you must send a copy to all other parties.  For your convenience, a copy of the Commission’s current service list of the parties to this proceeding is enclosed with this Order.</w:t>
      </w:r>
    </w:p>
    <w:p w14:paraId="30F3DCB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668009A"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A0E994E" w14:textId="3D2F7501" w:rsidR="00FE5DA5" w:rsidRPr="00FE5DA5" w:rsidRDefault="00C0660C" w:rsidP="00FE5D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F7371F">
        <w:rPr>
          <w:rFonts w:ascii="Times New Roman" w:eastAsia="Times New Roman" w:hAnsi="Times New Roman" w:cs="Times New Roman"/>
          <w:sz w:val="24"/>
          <w:szCs w:val="24"/>
        </w:rPr>
        <w:t xml:space="preserve">Date:  </w:t>
      </w:r>
      <w:r w:rsidR="00F7371F">
        <w:rPr>
          <w:rFonts w:ascii="Times New Roman" w:eastAsia="Times New Roman" w:hAnsi="Times New Roman" w:cs="Times New Roman"/>
          <w:sz w:val="24"/>
          <w:szCs w:val="24"/>
          <w:u w:val="single"/>
        </w:rPr>
        <w:t>April 5, 2021</w:t>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00F7371F">
        <w:rPr>
          <w:rFonts w:ascii="Times New Roman" w:eastAsia="Times New Roman" w:hAnsi="Times New Roman" w:cs="Times New Roman"/>
          <w:sz w:val="24"/>
          <w:szCs w:val="24"/>
        </w:rPr>
        <w:tab/>
      </w:r>
      <w:r w:rsidR="00FE5DA5" w:rsidRPr="00FE5DA5">
        <w:rPr>
          <w:rFonts w:ascii="Times New Roman" w:eastAsia="Times New Roman" w:hAnsi="Times New Roman" w:cs="Times New Roman"/>
          <w:sz w:val="24"/>
          <w:szCs w:val="24"/>
          <w:u w:val="single"/>
        </w:rPr>
        <w:tab/>
      </w:r>
      <w:r w:rsidR="00FE5DA5" w:rsidRPr="00FE5DA5">
        <w:rPr>
          <w:rFonts w:ascii="Times New Roman" w:eastAsia="Times New Roman" w:hAnsi="Times New Roman" w:cs="Times New Roman"/>
          <w:sz w:val="24"/>
          <w:szCs w:val="24"/>
          <w:u w:val="single"/>
        </w:rPr>
        <w:tab/>
        <w:t>/s/</w:t>
      </w:r>
      <w:r w:rsidR="00FE5DA5" w:rsidRPr="00FE5DA5">
        <w:rPr>
          <w:rFonts w:ascii="Times New Roman" w:eastAsia="Times New Roman" w:hAnsi="Times New Roman" w:cs="Times New Roman"/>
          <w:sz w:val="24"/>
          <w:szCs w:val="24"/>
          <w:u w:val="single"/>
        </w:rPr>
        <w:tab/>
      </w:r>
      <w:r w:rsidR="00FE5DA5" w:rsidRPr="00FE5DA5">
        <w:rPr>
          <w:rFonts w:ascii="Times New Roman" w:eastAsia="Times New Roman" w:hAnsi="Times New Roman" w:cs="Times New Roman"/>
          <w:sz w:val="24"/>
          <w:szCs w:val="24"/>
          <w:u w:val="single"/>
        </w:rPr>
        <w:tab/>
      </w:r>
      <w:r w:rsidR="00FE5DA5" w:rsidRPr="00FE5DA5">
        <w:rPr>
          <w:rFonts w:ascii="Times New Roman" w:eastAsia="Times New Roman" w:hAnsi="Times New Roman" w:cs="Times New Roman"/>
          <w:sz w:val="24"/>
          <w:szCs w:val="24"/>
          <w:u w:val="single"/>
        </w:rPr>
        <w:tab/>
      </w:r>
    </w:p>
    <w:p w14:paraId="4D1C3EB8" w14:textId="77777777" w:rsidR="00FE5DA5" w:rsidRPr="00FE5DA5" w:rsidRDefault="00FE5DA5" w:rsidP="00FE5D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t>Emily I. DeVoe</w:t>
      </w:r>
    </w:p>
    <w:p w14:paraId="4F9EFC93" w14:textId="77777777" w:rsidR="00FE5DA5" w:rsidRPr="00FE5DA5" w:rsidRDefault="00FE5DA5" w:rsidP="00FE5DA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r>
      <w:r w:rsidRPr="00FE5DA5">
        <w:rPr>
          <w:rFonts w:ascii="Times New Roman" w:eastAsia="Times New Roman" w:hAnsi="Times New Roman" w:cs="Times New Roman"/>
          <w:sz w:val="24"/>
          <w:szCs w:val="24"/>
        </w:rPr>
        <w:tab/>
        <w:t>Administrative Law Judge</w:t>
      </w:r>
    </w:p>
    <w:p w14:paraId="3E946700" w14:textId="77777777" w:rsidR="009A7D9C" w:rsidRDefault="009A7D9C" w:rsidP="00C0660C">
      <w:pPr>
        <w:spacing w:line="240" w:lineRule="auto"/>
        <w:contextualSpacing/>
        <w:rPr>
          <w:rFonts w:ascii="Times New Roman" w:hAnsi="Times New Roman" w:cs="Times New Roman"/>
          <w:sz w:val="24"/>
          <w:szCs w:val="24"/>
        </w:rPr>
        <w:sectPr w:rsidR="009A7D9C" w:rsidSect="009A7D9C">
          <w:footerReference w:type="default" r:id="rId9"/>
          <w:pgSz w:w="12240" w:h="15840"/>
          <w:pgMar w:top="1440" w:right="1440" w:bottom="1440" w:left="1440" w:header="720" w:footer="720" w:gutter="0"/>
          <w:cols w:space="720"/>
          <w:titlePg/>
          <w:docGrid w:linePitch="360"/>
        </w:sectPr>
      </w:pPr>
    </w:p>
    <w:p w14:paraId="5E40516D" w14:textId="77777777" w:rsidR="009A7D9C" w:rsidRPr="009A7D9C" w:rsidRDefault="009A7D9C" w:rsidP="009A7D9C">
      <w:pPr>
        <w:tabs>
          <w:tab w:val="center" w:pos="4824"/>
        </w:tabs>
        <w:suppressAutoHyphens/>
        <w:spacing w:after="0" w:line="240" w:lineRule="auto"/>
        <w:ind w:left="-288"/>
        <w:rPr>
          <w:rFonts w:ascii="Microsoft Sans Serif" w:eastAsia="Times New Roman" w:hAnsi="Microsoft Sans Serif" w:cs="Microsoft Sans Serif"/>
          <w:b/>
          <w:bCs/>
          <w:sz w:val="24"/>
          <w:szCs w:val="24"/>
          <w:u w:val="single"/>
        </w:rPr>
      </w:pPr>
      <w:r w:rsidRPr="009A7D9C">
        <w:rPr>
          <w:rFonts w:ascii="Microsoft Sans Serif" w:eastAsia="Times New Roman" w:hAnsi="Microsoft Sans Serif" w:cs="Microsoft Sans Serif"/>
          <w:b/>
          <w:bCs/>
          <w:sz w:val="24"/>
          <w:szCs w:val="24"/>
          <w:u w:val="single"/>
        </w:rPr>
        <w:lastRenderedPageBreak/>
        <w:t xml:space="preserve">P-2021-3024328 – </w:t>
      </w:r>
      <w:r w:rsidRPr="009A7D9C">
        <w:rPr>
          <w:rFonts w:ascii="Microsoft Sans Serif" w:eastAsia="Times New Roman" w:hAnsi="Microsoft Sans Serif" w:cs="Microsoft Sans Serif"/>
          <w:b/>
          <w:sz w:val="24"/>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6480A80C" w14:textId="7004BB21" w:rsidR="009A7D9C" w:rsidRPr="009A7D9C" w:rsidRDefault="009A7D9C" w:rsidP="009A7D9C">
      <w:pPr>
        <w:tabs>
          <w:tab w:val="center" w:pos="4824"/>
        </w:tabs>
        <w:suppressAutoHyphens/>
        <w:spacing w:after="0" w:line="240" w:lineRule="auto"/>
        <w:ind w:left="-288"/>
        <w:rPr>
          <w:rFonts w:ascii="Microsoft Sans Serif" w:eastAsia="Times New Roman" w:hAnsi="Microsoft Sans Serif" w:cs="Microsoft Sans Serif"/>
          <w:bCs/>
          <w:i/>
          <w:iCs/>
          <w:sz w:val="24"/>
          <w:szCs w:val="24"/>
        </w:rPr>
      </w:pPr>
      <w:r w:rsidRPr="009A7D9C">
        <w:rPr>
          <w:rFonts w:ascii="Microsoft Sans Serif" w:eastAsia="Times New Roman" w:hAnsi="Microsoft Sans Serif" w:cs="Microsoft Sans Serif"/>
          <w:b/>
          <w:sz w:val="24"/>
          <w:szCs w:val="24"/>
          <w:u w:val="single"/>
        </w:rPr>
        <w:br/>
      </w:r>
      <w:r w:rsidRPr="009A7D9C">
        <w:rPr>
          <w:rFonts w:ascii="Microsoft Sans Serif" w:eastAsia="Times New Roman" w:hAnsi="Microsoft Sans Serif" w:cs="Microsoft Sans Serif"/>
          <w:bCs/>
          <w:i/>
          <w:iCs/>
          <w:sz w:val="24"/>
          <w:szCs w:val="24"/>
        </w:rPr>
        <w:t xml:space="preserve">Revised </w:t>
      </w:r>
      <w:proofErr w:type="gramStart"/>
      <w:r w:rsidR="00E67CB5">
        <w:rPr>
          <w:rFonts w:ascii="Microsoft Sans Serif" w:eastAsia="Times New Roman" w:hAnsi="Microsoft Sans Serif" w:cs="Microsoft Sans Serif"/>
          <w:bCs/>
          <w:i/>
          <w:iCs/>
          <w:sz w:val="24"/>
          <w:szCs w:val="24"/>
        </w:rPr>
        <w:t>4/5</w:t>
      </w:r>
      <w:r w:rsidRPr="009A7D9C">
        <w:rPr>
          <w:rFonts w:ascii="Microsoft Sans Serif" w:eastAsia="Times New Roman" w:hAnsi="Microsoft Sans Serif" w:cs="Microsoft Sans Serif"/>
          <w:bCs/>
          <w:i/>
          <w:iCs/>
          <w:sz w:val="24"/>
          <w:szCs w:val="24"/>
        </w:rPr>
        <w:t>/21</w:t>
      </w:r>
      <w:proofErr w:type="gramEnd"/>
    </w:p>
    <w:p w14:paraId="36BBD251" w14:textId="77777777" w:rsidR="009A7D9C" w:rsidRPr="009A7D9C" w:rsidRDefault="009A7D9C" w:rsidP="009A7D9C">
      <w:pPr>
        <w:tabs>
          <w:tab w:val="center" w:pos="4824"/>
        </w:tabs>
        <w:suppressAutoHyphens/>
        <w:spacing w:after="0" w:line="240" w:lineRule="auto"/>
        <w:ind w:left="-288"/>
        <w:rPr>
          <w:rFonts w:ascii="Microsoft Sans Serif" w:eastAsia="Times New Roman" w:hAnsi="Microsoft Sans Serif" w:cs="Microsoft Sans Serif"/>
          <w:b/>
          <w:sz w:val="24"/>
          <w:szCs w:val="24"/>
          <w:u w:val="single"/>
        </w:rPr>
      </w:pPr>
    </w:p>
    <w:p w14:paraId="5E802DDD" w14:textId="008BD548"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CHRISTOPHER A LEWIS ESQUIRE</w:t>
      </w:r>
    </w:p>
    <w:p w14:paraId="766C5937" w14:textId="0F81DB0A"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FRANK L TAMULONIS ESQUIRE</w:t>
      </w:r>
    </w:p>
    <w:p w14:paraId="35A77C55"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STEPHEN C ZUMBRUN ESQUIRE</w:t>
      </w:r>
      <w:r w:rsidRPr="009A7D9C">
        <w:rPr>
          <w:rFonts w:ascii="Microsoft Sans Serif" w:eastAsia="Microsoft Sans Serif" w:hAnsi="Microsoft Sans Serif" w:cs="Microsoft Sans Serif"/>
          <w:b/>
          <w:bCs/>
          <w:sz w:val="28"/>
          <w:szCs w:val="28"/>
        </w:rPr>
        <w:cr/>
      </w:r>
      <w:r w:rsidRPr="009A7D9C">
        <w:rPr>
          <w:rFonts w:ascii="Microsoft Sans Serif" w:eastAsia="Microsoft Sans Serif" w:hAnsi="Microsoft Sans Serif" w:cs="Microsoft Sans Serif"/>
          <w:sz w:val="24"/>
          <w:szCs w:val="20"/>
        </w:rPr>
        <w:t>BLANK ROME LLP</w:t>
      </w:r>
      <w:r w:rsidRPr="009A7D9C">
        <w:rPr>
          <w:rFonts w:ascii="Microsoft Sans Serif" w:eastAsia="Microsoft Sans Serif" w:hAnsi="Microsoft Sans Serif" w:cs="Microsoft Sans Serif"/>
          <w:sz w:val="24"/>
          <w:szCs w:val="20"/>
        </w:rPr>
        <w:cr/>
        <w:t>ONE LOGAN SQUARE</w:t>
      </w:r>
      <w:r w:rsidRPr="009A7D9C">
        <w:rPr>
          <w:rFonts w:ascii="Microsoft Sans Serif" w:eastAsia="Microsoft Sans Serif" w:hAnsi="Microsoft Sans Serif" w:cs="Microsoft Sans Serif"/>
          <w:sz w:val="24"/>
          <w:szCs w:val="20"/>
        </w:rPr>
        <w:cr/>
        <w:t>130 NORTH 18TH STREET</w:t>
      </w:r>
      <w:r w:rsidRPr="009A7D9C">
        <w:rPr>
          <w:rFonts w:ascii="Microsoft Sans Serif" w:eastAsia="Microsoft Sans Serif" w:hAnsi="Microsoft Sans Serif" w:cs="Microsoft Sans Serif"/>
          <w:sz w:val="24"/>
          <w:szCs w:val="20"/>
        </w:rPr>
        <w:cr/>
        <w:t>PHILADELPHIA PA  19103</w:t>
      </w:r>
      <w:r w:rsidRPr="009A7D9C">
        <w:rPr>
          <w:rFonts w:ascii="Microsoft Sans Serif" w:eastAsia="Microsoft Sans Serif" w:hAnsi="Microsoft Sans Serif" w:cs="Microsoft Sans Serif"/>
          <w:sz w:val="24"/>
          <w:szCs w:val="20"/>
        </w:rPr>
        <w:cr/>
      </w:r>
      <w:r w:rsidRPr="009A7D9C">
        <w:rPr>
          <w:rFonts w:ascii="Microsoft Sans Serif" w:eastAsia="Microsoft Sans Serif" w:hAnsi="Microsoft Sans Serif" w:cs="Microsoft Sans Serif"/>
          <w:b/>
          <w:bCs/>
          <w:sz w:val="24"/>
          <w:szCs w:val="20"/>
        </w:rPr>
        <w:t>215-569-5793</w:t>
      </w:r>
      <w:r w:rsidRPr="009A7D9C">
        <w:rPr>
          <w:rFonts w:ascii="Microsoft Sans Serif" w:eastAsia="Microsoft Sans Serif" w:hAnsi="Microsoft Sans Serif" w:cs="Microsoft Sans Serif"/>
          <w:sz w:val="24"/>
          <w:szCs w:val="20"/>
        </w:rPr>
        <w:cr/>
      </w:r>
      <w:hyperlink r:id="rId10" w:history="1">
        <w:r w:rsidRPr="009A7D9C">
          <w:rPr>
            <w:rFonts w:ascii="Microsoft Sans Serif" w:eastAsia="Microsoft Sans Serif" w:hAnsi="Microsoft Sans Serif" w:cs="Microsoft Sans Serif"/>
            <w:color w:val="0000FF"/>
            <w:sz w:val="24"/>
            <w:szCs w:val="20"/>
            <w:u w:val="single"/>
          </w:rPr>
          <w:t>lewis@blankrome.com</w:t>
        </w:r>
      </w:hyperlink>
    </w:p>
    <w:p w14:paraId="75598B56" w14:textId="77777777" w:rsidR="009A7D9C" w:rsidRPr="009A7D9C" w:rsidRDefault="00DF1553"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hyperlink r:id="rId11" w:history="1">
        <w:r w:rsidR="009A7D9C" w:rsidRPr="009A7D9C">
          <w:rPr>
            <w:rFonts w:ascii="Arial" w:eastAsia="Times New Roman" w:hAnsi="Arial" w:cs="Arial"/>
            <w:color w:val="0000FF"/>
            <w:u w:val="single"/>
          </w:rPr>
          <w:t>ftamulonis@blankrome.com</w:t>
        </w:r>
      </w:hyperlink>
      <w:r w:rsidR="009A7D9C" w:rsidRPr="009A7D9C">
        <w:rPr>
          <w:rFonts w:ascii="Arial" w:eastAsia="Times New Roman" w:hAnsi="Arial" w:cs="Arial"/>
        </w:rPr>
        <w:br/>
      </w:r>
      <w:hyperlink r:id="rId12" w:history="1">
        <w:r w:rsidR="009A7D9C" w:rsidRPr="009A7D9C">
          <w:rPr>
            <w:rFonts w:ascii="Microsoft Sans Serif" w:eastAsia="Microsoft Sans Serif" w:hAnsi="Microsoft Sans Serif" w:cs="Microsoft Sans Serif"/>
            <w:color w:val="0000FF"/>
            <w:sz w:val="24"/>
            <w:szCs w:val="20"/>
            <w:u w:val="single"/>
          </w:rPr>
          <w:t>szumbrun@blankrome.com</w:t>
        </w:r>
      </w:hyperlink>
    </w:p>
    <w:p w14:paraId="074366DE" w14:textId="03BCC4BC"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 xml:space="preserve">Accepts </w:t>
      </w:r>
      <w:proofErr w:type="gramStart"/>
      <w:r w:rsidRPr="009A7D9C">
        <w:rPr>
          <w:rFonts w:ascii="Microsoft Sans Serif" w:eastAsia="Microsoft Sans Serif" w:hAnsi="Microsoft Sans Serif" w:cs="Microsoft Sans Serif"/>
          <w:sz w:val="24"/>
          <w:szCs w:val="20"/>
        </w:rPr>
        <w:t>eService</w:t>
      </w:r>
      <w:proofErr w:type="gramEnd"/>
    </w:p>
    <w:p w14:paraId="3FCE199B"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i/>
          <w:iCs/>
          <w:sz w:val="24"/>
          <w:szCs w:val="20"/>
        </w:rPr>
      </w:pPr>
      <w:r w:rsidRPr="009A7D9C">
        <w:rPr>
          <w:rFonts w:ascii="Microsoft Sans Serif" w:eastAsia="Microsoft Sans Serif" w:hAnsi="Microsoft Sans Serif" w:cs="Microsoft Sans Serif"/>
          <w:i/>
          <w:iCs/>
          <w:sz w:val="24"/>
          <w:szCs w:val="20"/>
        </w:rPr>
        <w:t>Representing PECO Energy Company</w:t>
      </w:r>
    </w:p>
    <w:p w14:paraId="60B929AC"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p>
    <w:p w14:paraId="3A808792"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JACK R GARFINKLE ESQUIRE</w:t>
      </w:r>
    </w:p>
    <w:p w14:paraId="6FDDCEF1"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PECO ENERGY COMPANY</w:t>
      </w:r>
    </w:p>
    <w:p w14:paraId="2B58EAC3"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2301 MARKET STREET</w:t>
      </w:r>
    </w:p>
    <w:p w14:paraId="0D331462"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PO BOX 8699</w:t>
      </w:r>
    </w:p>
    <w:p w14:paraId="7BA1A966"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PHILADELPHIA PA  19101-8699</w:t>
      </w:r>
    </w:p>
    <w:p w14:paraId="03EC97EF" w14:textId="77777777" w:rsidR="009A7D9C" w:rsidRPr="009A7D9C" w:rsidRDefault="009A7D9C" w:rsidP="009A7D9C">
      <w:pPr>
        <w:tabs>
          <w:tab w:val="center" w:pos="4824"/>
        </w:tabs>
        <w:suppressAutoHyphens/>
        <w:spacing w:after="0" w:line="240" w:lineRule="auto"/>
        <w:ind w:left="-288"/>
        <w:rPr>
          <w:rFonts w:ascii="Arial" w:eastAsia="Times New Roman" w:hAnsi="Arial" w:cs="Arial"/>
          <w:sz w:val="24"/>
          <w:szCs w:val="24"/>
        </w:rPr>
      </w:pPr>
      <w:r w:rsidRPr="009A7D9C">
        <w:rPr>
          <w:rFonts w:ascii="Microsoft Sans Serif" w:eastAsia="Microsoft Sans Serif" w:hAnsi="Microsoft Sans Serif" w:cs="Microsoft Sans Serif"/>
          <w:sz w:val="24"/>
          <w:szCs w:val="20"/>
        </w:rPr>
        <w:t>215.841.6863</w:t>
      </w:r>
      <w:r w:rsidRPr="009A7D9C">
        <w:rPr>
          <w:rFonts w:ascii="Microsoft Sans Serif" w:eastAsia="Microsoft Sans Serif" w:hAnsi="Microsoft Sans Serif" w:cs="Microsoft Sans Serif"/>
          <w:sz w:val="24"/>
          <w:szCs w:val="20"/>
        </w:rPr>
        <w:br/>
      </w:r>
      <w:hyperlink r:id="rId13" w:history="1">
        <w:r w:rsidRPr="009A7D9C">
          <w:rPr>
            <w:rFonts w:ascii="Arial" w:eastAsia="Times New Roman" w:hAnsi="Arial" w:cs="Arial"/>
            <w:color w:val="0000FF"/>
            <w:sz w:val="24"/>
            <w:szCs w:val="24"/>
            <w:u w:val="single"/>
          </w:rPr>
          <w:t>jack.garfinkle@exeloncorp</w:t>
        </w:r>
      </w:hyperlink>
      <w:r w:rsidRPr="009A7D9C">
        <w:rPr>
          <w:rFonts w:ascii="Microsoft Sans Serif" w:eastAsia="Microsoft Sans Serif" w:hAnsi="Microsoft Sans Serif" w:cs="Microsoft Sans Serif"/>
          <w:color w:val="0000FF"/>
          <w:sz w:val="24"/>
          <w:szCs w:val="20"/>
          <w:u w:val="single"/>
        </w:rPr>
        <w:br/>
      </w:r>
      <w:r w:rsidRPr="009A7D9C">
        <w:rPr>
          <w:rFonts w:ascii="Microsoft Sans Serif" w:eastAsia="Microsoft Sans Serif" w:hAnsi="Microsoft Sans Serif" w:cs="Microsoft Sans Serif"/>
          <w:sz w:val="24"/>
          <w:szCs w:val="20"/>
        </w:rPr>
        <w:t xml:space="preserve">Accepts </w:t>
      </w:r>
      <w:proofErr w:type="gramStart"/>
      <w:r w:rsidRPr="009A7D9C">
        <w:rPr>
          <w:rFonts w:ascii="Microsoft Sans Serif" w:eastAsia="Microsoft Sans Serif" w:hAnsi="Microsoft Sans Serif" w:cs="Microsoft Sans Serif"/>
          <w:sz w:val="24"/>
          <w:szCs w:val="20"/>
        </w:rPr>
        <w:t>eService</w:t>
      </w:r>
      <w:proofErr w:type="gramEnd"/>
    </w:p>
    <w:p w14:paraId="268D5244"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p>
    <w:p w14:paraId="1699B526"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p>
    <w:p w14:paraId="21C7405C"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KAITLYN T SEARLS ESQUIRE</w:t>
      </w:r>
    </w:p>
    <w:p w14:paraId="73FCBCD2"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J ADAM MATLAWSKI ESQUIRE</w:t>
      </w:r>
      <w:r w:rsidRPr="009A7D9C">
        <w:rPr>
          <w:rFonts w:ascii="Microsoft Sans Serif" w:eastAsia="Microsoft Sans Serif" w:hAnsi="Microsoft Sans Serif" w:cs="Microsoft Sans Serif"/>
          <w:sz w:val="24"/>
          <w:szCs w:val="20"/>
        </w:rPr>
        <w:br/>
        <w:t>MCNICHOL, BYRBE &amp; MATLAWSKI, P.C.</w:t>
      </w:r>
    </w:p>
    <w:p w14:paraId="41E4B55B"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1223 N PROVIDENCE ROAD</w:t>
      </w:r>
    </w:p>
    <w:p w14:paraId="7E0E41A4"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MEDIA PA  19063</w:t>
      </w:r>
    </w:p>
    <w:p w14:paraId="03F92BC4" w14:textId="77777777" w:rsidR="009A7D9C" w:rsidRPr="009A7D9C" w:rsidRDefault="00DF1553"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hyperlink r:id="rId14" w:history="1">
        <w:r w:rsidR="009A7D9C" w:rsidRPr="009A7D9C">
          <w:rPr>
            <w:rFonts w:ascii="Microsoft Sans Serif" w:eastAsia="Microsoft Sans Serif" w:hAnsi="Microsoft Sans Serif" w:cs="Microsoft Sans Serif"/>
            <w:color w:val="0000FF"/>
            <w:sz w:val="24"/>
            <w:szCs w:val="20"/>
            <w:u w:val="single"/>
          </w:rPr>
          <w:t>ksearls@mbmlawoffice.com</w:t>
        </w:r>
      </w:hyperlink>
    </w:p>
    <w:p w14:paraId="0910A2FF" w14:textId="77777777" w:rsidR="009A7D9C" w:rsidRPr="009A7D9C" w:rsidRDefault="00DF1553"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hyperlink r:id="rId15" w:history="1">
        <w:r w:rsidR="009A7D9C" w:rsidRPr="009A7D9C">
          <w:rPr>
            <w:rFonts w:ascii="Microsoft Sans Serif" w:eastAsia="Microsoft Sans Serif" w:hAnsi="Microsoft Sans Serif" w:cs="Microsoft Sans Serif"/>
            <w:color w:val="0000FF"/>
            <w:sz w:val="24"/>
            <w:szCs w:val="20"/>
            <w:u w:val="single"/>
          </w:rPr>
          <w:t>amatlawski@mbmlawoffice.com</w:t>
        </w:r>
      </w:hyperlink>
    </w:p>
    <w:p w14:paraId="5E49CB3B"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sz w:val="24"/>
          <w:szCs w:val="20"/>
        </w:rPr>
      </w:pPr>
      <w:r w:rsidRPr="009A7D9C">
        <w:rPr>
          <w:rFonts w:ascii="Microsoft Sans Serif" w:eastAsia="Microsoft Sans Serif" w:hAnsi="Microsoft Sans Serif" w:cs="Microsoft Sans Serif"/>
          <w:sz w:val="24"/>
          <w:szCs w:val="20"/>
        </w:rPr>
        <w:t xml:space="preserve">Accepts </w:t>
      </w:r>
      <w:proofErr w:type="gramStart"/>
      <w:r w:rsidRPr="009A7D9C">
        <w:rPr>
          <w:rFonts w:ascii="Microsoft Sans Serif" w:eastAsia="Microsoft Sans Serif" w:hAnsi="Microsoft Sans Serif" w:cs="Microsoft Sans Serif"/>
          <w:sz w:val="24"/>
          <w:szCs w:val="20"/>
        </w:rPr>
        <w:t>eService</w:t>
      </w:r>
      <w:proofErr w:type="gramEnd"/>
    </w:p>
    <w:p w14:paraId="500671EC" w14:textId="77777777" w:rsidR="009A7D9C" w:rsidRPr="009A7D9C" w:rsidRDefault="009A7D9C" w:rsidP="009A7D9C">
      <w:pPr>
        <w:tabs>
          <w:tab w:val="center" w:pos="4824"/>
        </w:tabs>
        <w:suppressAutoHyphens/>
        <w:spacing w:after="0" w:line="240" w:lineRule="auto"/>
        <w:ind w:left="-288"/>
        <w:rPr>
          <w:rFonts w:ascii="Microsoft Sans Serif" w:eastAsia="Microsoft Sans Serif" w:hAnsi="Microsoft Sans Serif" w:cs="Microsoft Sans Serif"/>
          <w:i/>
          <w:iCs/>
          <w:sz w:val="24"/>
          <w:szCs w:val="20"/>
        </w:rPr>
      </w:pPr>
      <w:r w:rsidRPr="009A7D9C">
        <w:rPr>
          <w:rFonts w:ascii="Microsoft Sans Serif" w:eastAsia="Microsoft Sans Serif" w:hAnsi="Microsoft Sans Serif" w:cs="Microsoft Sans Serif"/>
          <w:i/>
          <w:iCs/>
          <w:sz w:val="24"/>
          <w:szCs w:val="20"/>
        </w:rPr>
        <w:t>Representing Marple Township</w:t>
      </w:r>
      <w:r w:rsidRPr="009A7D9C">
        <w:rPr>
          <w:rFonts w:ascii="Microsoft Sans Serif" w:eastAsia="Microsoft Sans Serif" w:hAnsi="Microsoft Sans Serif" w:cs="Microsoft Sans Serif"/>
          <w:i/>
          <w:iCs/>
          <w:sz w:val="24"/>
          <w:szCs w:val="20"/>
        </w:rPr>
        <w:br/>
      </w:r>
    </w:p>
    <w:p w14:paraId="224D3C42" w14:textId="77777777" w:rsidR="009A7D9C" w:rsidRPr="009A7D9C" w:rsidRDefault="009A7D9C" w:rsidP="009A7D9C">
      <w:pPr>
        <w:spacing w:after="0" w:line="240" w:lineRule="auto"/>
        <w:ind w:left="-288"/>
        <w:rPr>
          <w:rFonts w:ascii="Times New Roman" w:eastAsia="Times New Roman" w:hAnsi="Times New Roman" w:cs="Times New Roman"/>
          <w:sz w:val="20"/>
          <w:szCs w:val="20"/>
        </w:rPr>
      </w:pPr>
    </w:p>
    <w:p w14:paraId="2ADCEA31" w14:textId="6E012FD1" w:rsidR="00FC2008" w:rsidRPr="00D404B0" w:rsidRDefault="00FC2008" w:rsidP="00C0660C">
      <w:pPr>
        <w:spacing w:line="240" w:lineRule="auto"/>
        <w:contextualSpacing/>
        <w:rPr>
          <w:rFonts w:ascii="Times New Roman" w:hAnsi="Times New Roman" w:cs="Times New Roman"/>
          <w:sz w:val="24"/>
          <w:szCs w:val="24"/>
        </w:rPr>
      </w:pPr>
    </w:p>
    <w:sectPr w:rsidR="00FC2008" w:rsidRPr="00D404B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3B95" w14:textId="77777777" w:rsidR="00DF3095" w:rsidRDefault="00DF3095" w:rsidP="00B46295">
      <w:pPr>
        <w:spacing w:after="0" w:line="240" w:lineRule="auto"/>
      </w:pPr>
      <w:r>
        <w:separator/>
      </w:r>
    </w:p>
  </w:endnote>
  <w:endnote w:type="continuationSeparator" w:id="0">
    <w:p w14:paraId="4EE8E7E9" w14:textId="77777777" w:rsidR="00DF3095" w:rsidRDefault="00DF3095" w:rsidP="00B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449681"/>
      <w:docPartObj>
        <w:docPartGallery w:val="Page Numbers (Bottom of Page)"/>
        <w:docPartUnique/>
      </w:docPartObj>
    </w:sdtPr>
    <w:sdtEndPr>
      <w:rPr>
        <w:rFonts w:ascii="Times New Roman" w:hAnsi="Times New Roman" w:cs="Times New Roman"/>
        <w:noProof/>
        <w:sz w:val="20"/>
        <w:szCs w:val="20"/>
      </w:rPr>
    </w:sdtEndPr>
    <w:sdtContent>
      <w:p w14:paraId="37DACD08" w14:textId="5D943205" w:rsidR="009A7D9C" w:rsidRPr="009A7D9C" w:rsidRDefault="009A7D9C">
        <w:pPr>
          <w:pStyle w:val="Footer"/>
          <w:jc w:val="center"/>
          <w:rPr>
            <w:rFonts w:ascii="Times New Roman" w:hAnsi="Times New Roman" w:cs="Times New Roman"/>
            <w:sz w:val="20"/>
            <w:szCs w:val="20"/>
          </w:rPr>
        </w:pPr>
        <w:r w:rsidRPr="009A7D9C">
          <w:rPr>
            <w:rFonts w:ascii="Times New Roman" w:hAnsi="Times New Roman" w:cs="Times New Roman"/>
            <w:sz w:val="20"/>
            <w:szCs w:val="20"/>
          </w:rPr>
          <w:fldChar w:fldCharType="begin"/>
        </w:r>
        <w:r w:rsidRPr="009A7D9C">
          <w:rPr>
            <w:rFonts w:ascii="Times New Roman" w:hAnsi="Times New Roman" w:cs="Times New Roman"/>
            <w:sz w:val="20"/>
            <w:szCs w:val="20"/>
          </w:rPr>
          <w:instrText xml:space="preserve"> PAGE   \* MERGEFORMAT </w:instrText>
        </w:r>
        <w:r w:rsidRPr="009A7D9C">
          <w:rPr>
            <w:rFonts w:ascii="Times New Roman" w:hAnsi="Times New Roman" w:cs="Times New Roman"/>
            <w:sz w:val="20"/>
            <w:szCs w:val="20"/>
          </w:rPr>
          <w:fldChar w:fldCharType="separate"/>
        </w:r>
        <w:r w:rsidRPr="009A7D9C">
          <w:rPr>
            <w:rFonts w:ascii="Times New Roman" w:hAnsi="Times New Roman" w:cs="Times New Roman"/>
            <w:noProof/>
            <w:sz w:val="20"/>
            <w:szCs w:val="20"/>
          </w:rPr>
          <w:t>2</w:t>
        </w:r>
        <w:r w:rsidRPr="009A7D9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E379" w14:textId="6F577BF2" w:rsidR="001E447B" w:rsidRPr="009A7D9C" w:rsidRDefault="001E447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D70B" w14:textId="77777777" w:rsidR="00DF3095" w:rsidRDefault="00DF3095" w:rsidP="00B46295">
      <w:pPr>
        <w:spacing w:after="0" w:line="240" w:lineRule="auto"/>
      </w:pPr>
      <w:r>
        <w:separator/>
      </w:r>
    </w:p>
  </w:footnote>
  <w:footnote w:type="continuationSeparator" w:id="0">
    <w:p w14:paraId="56B1010E" w14:textId="77777777" w:rsidR="00DF3095" w:rsidRDefault="00DF3095" w:rsidP="00B46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95"/>
    <w:rsid w:val="00171D37"/>
    <w:rsid w:val="001E447B"/>
    <w:rsid w:val="001E7BAB"/>
    <w:rsid w:val="00223E77"/>
    <w:rsid w:val="0031458F"/>
    <w:rsid w:val="00351854"/>
    <w:rsid w:val="00361333"/>
    <w:rsid w:val="003F6E4B"/>
    <w:rsid w:val="00450A1F"/>
    <w:rsid w:val="005D476D"/>
    <w:rsid w:val="0065312F"/>
    <w:rsid w:val="006A5FC2"/>
    <w:rsid w:val="007606A7"/>
    <w:rsid w:val="00761E40"/>
    <w:rsid w:val="007931BB"/>
    <w:rsid w:val="007D799D"/>
    <w:rsid w:val="007F33D4"/>
    <w:rsid w:val="00876CEB"/>
    <w:rsid w:val="008A15FD"/>
    <w:rsid w:val="008E09FB"/>
    <w:rsid w:val="00966186"/>
    <w:rsid w:val="009A7D9C"/>
    <w:rsid w:val="009C72F1"/>
    <w:rsid w:val="00A658F1"/>
    <w:rsid w:val="00A77C7E"/>
    <w:rsid w:val="00B46295"/>
    <w:rsid w:val="00BC0AAB"/>
    <w:rsid w:val="00BE7E46"/>
    <w:rsid w:val="00C0660C"/>
    <w:rsid w:val="00C41ECB"/>
    <w:rsid w:val="00CC0D72"/>
    <w:rsid w:val="00D026EB"/>
    <w:rsid w:val="00D404B0"/>
    <w:rsid w:val="00D5474D"/>
    <w:rsid w:val="00DF1553"/>
    <w:rsid w:val="00DF3095"/>
    <w:rsid w:val="00E039A4"/>
    <w:rsid w:val="00E67CB5"/>
    <w:rsid w:val="00E9421A"/>
    <w:rsid w:val="00F7371F"/>
    <w:rsid w:val="00FC2008"/>
    <w:rsid w:val="00FE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CD19"/>
  <w15:chartTrackingRefBased/>
  <w15:docId w15:val="{3276C4A0-AC0C-4F2C-ADC5-188B3702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95"/>
  </w:style>
  <w:style w:type="paragraph" w:styleId="Footer">
    <w:name w:val="footer"/>
    <w:basedOn w:val="Normal"/>
    <w:link w:val="FooterChar"/>
    <w:uiPriority w:val="99"/>
    <w:unhideWhenUsed/>
    <w:rsid w:val="00B4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95"/>
  </w:style>
  <w:style w:type="character" w:styleId="Hyperlink">
    <w:name w:val="Hyperlink"/>
    <w:basedOn w:val="DefaultParagraphFont"/>
    <w:uiPriority w:val="99"/>
    <w:unhideWhenUsed/>
    <w:rsid w:val="00361333"/>
    <w:rPr>
      <w:color w:val="0563C1" w:themeColor="hyperlink"/>
      <w:u w:val="single"/>
    </w:rPr>
  </w:style>
  <w:style w:type="character" w:styleId="UnresolvedMention">
    <w:name w:val="Unresolved Mention"/>
    <w:basedOn w:val="DefaultParagraphFont"/>
    <w:uiPriority w:val="99"/>
    <w:semiHidden/>
    <w:unhideWhenUsed/>
    <w:rsid w:val="0036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235995">
      <w:bodyDiv w:val="1"/>
      <w:marLeft w:val="0"/>
      <w:marRight w:val="0"/>
      <w:marTop w:val="0"/>
      <w:marBottom w:val="0"/>
      <w:divBdr>
        <w:top w:val="none" w:sz="0" w:space="0" w:color="auto"/>
        <w:left w:val="none" w:sz="0" w:space="0" w:color="auto"/>
        <w:bottom w:val="none" w:sz="0" w:space="0" w:color="auto"/>
        <w:right w:val="none" w:sz="0" w:space="0" w:color="auto"/>
      </w:divBdr>
    </w:div>
    <w:div w:id="1641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jack.garfinkle@exeloncor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evoe@pa.gov" TargetMode="External"/><Relationship Id="rId12" Type="http://schemas.openxmlformats.org/officeDocument/2006/relationships/hyperlink" Target="mailto:szumbrun@blankrom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tamulonis@blankrome.com" TargetMode="External"/><Relationship Id="rId5" Type="http://schemas.openxmlformats.org/officeDocument/2006/relationships/footnotes" Target="footnotes.xml"/><Relationship Id="rId15" Type="http://schemas.openxmlformats.org/officeDocument/2006/relationships/hyperlink" Target="mailto:amatlawski@mbmlawoffice.com" TargetMode="External"/><Relationship Id="rId10" Type="http://schemas.openxmlformats.org/officeDocument/2006/relationships/hyperlink" Target="mailto:lewis@blankrom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searls@mbmla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Pallas, Dan</dc:creator>
  <cp:keywords/>
  <dc:description/>
  <cp:lastModifiedBy>Pallas, Dan</cp:lastModifiedBy>
  <cp:revision>5</cp:revision>
  <dcterms:created xsi:type="dcterms:W3CDTF">2021-03-29T19:46:00Z</dcterms:created>
  <dcterms:modified xsi:type="dcterms:W3CDTF">2021-04-05T12:15:00Z</dcterms:modified>
</cp:coreProperties>
</file>