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30C9" w14:textId="77777777" w:rsidR="00711240" w:rsidRPr="006D672E" w:rsidRDefault="00711240" w:rsidP="00711240">
      <w:pPr>
        <w:widowControl/>
        <w:tabs>
          <w:tab w:val="center" w:pos="4680"/>
        </w:tabs>
        <w:suppressAutoHyphens/>
        <w:jc w:val="center"/>
        <w:rPr>
          <w:b/>
          <w:color w:val="000000" w:themeColor="text1"/>
          <w:sz w:val="26"/>
          <w:szCs w:val="26"/>
        </w:rPr>
      </w:pPr>
      <w:r w:rsidRPr="006D672E">
        <w:rPr>
          <w:b/>
          <w:color w:val="000000" w:themeColor="text1"/>
          <w:sz w:val="26"/>
          <w:szCs w:val="26"/>
        </w:rPr>
        <w:t>PENNSYLVANIA</w:t>
      </w:r>
    </w:p>
    <w:p w14:paraId="001171EE" w14:textId="77777777" w:rsidR="00711240" w:rsidRPr="006D672E" w:rsidRDefault="00711240" w:rsidP="00711240">
      <w:pPr>
        <w:widowControl/>
        <w:tabs>
          <w:tab w:val="center" w:pos="4680"/>
        </w:tabs>
        <w:suppressAutoHyphens/>
        <w:jc w:val="center"/>
        <w:rPr>
          <w:color w:val="000000" w:themeColor="text1"/>
          <w:sz w:val="26"/>
          <w:szCs w:val="26"/>
        </w:rPr>
      </w:pPr>
      <w:r w:rsidRPr="006D672E">
        <w:rPr>
          <w:b/>
          <w:color w:val="000000" w:themeColor="text1"/>
          <w:sz w:val="26"/>
          <w:szCs w:val="26"/>
        </w:rPr>
        <w:t>PUBLIC UTILITY COMMISSION</w:t>
      </w:r>
    </w:p>
    <w:p w14:paraId="384C61F2" w14:textId="77777777" w:rsidR="00711240" w:rsidRPr="006D672E" w:rsidRDefault="00711240" w:rsidP="00711240">
      <w:pPr>
        <w:widowControl/>
        <w:tabs>
          <w:tab w:val="center" w:pos="4680"/>
        </w:tabs>
        <w:suppressAutoHyphens/>
        <w:jc w:val="center"/>
        <w:rPr>
          <w:b/>
          <w:color w:val="000000" w:themeColor="text1"/>
          <w:sz w:val="26"/>
          <w:szCs w:val="26"/>
        </w:rPr>
      </w:pPr>
      <w:r w:rsidRPr="006D672E">
        <w:rPr>
          <w:b/>
          <w:color w:val="000000" w:themeColor="text1"/>
          <w:sz w:val="26"/>
          <w:szCs w:val="26"/>
        </w:rPr>
        <w:t>Harrisburg, PA 17120</w:t>
      </w:r>
    </w:p>
    <w:p w14:paraId="65565A61" w14:textId="77777777" w:rsidR="00711240" w:rsidRPr="006D672E" w:rsidRDefault="00711240" w:rsidP="00711240">
      <w:pPr>
        <w:widowControl/>
        <w:tabs>
          <w:tab w:val="center" w:pos="4680"/>
        </w:tabs>
        <w:suppressAutoHyphens/>
        <w:jc w:val="center"/>
        <w:rPr>
          <w:b/>
          <w:color w:val="000000" w:themeColor="text1"/>
          <w:sz w:val="26"/>
          <w:szCs w:val="26"/>
        </w:rPr>
      </w:pPr>
    </w:p>
    <w:p w14:paraId="3CD61E12" w14:textId="77777777" w:rsidR="00711240" w:rsidRPr="006D672E" w:rsidRDefault="00711240" w:rsidP="00711240">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711240" w:rsidRPr="001F2D29" w14:paraId="2CD8CF0E" w14:textId="77777777" w:rsidTr="0033130E">
        <w:tc>
          <w:tcPr>
            <w:tcW w:w="5310" w:type="dxa"/>
            <w:shd w:val="clear" w:color="auto" w:fill="auto"/>
          </w:tcPr>
          <w:p w14:paraId="7D4C626A" w14:textId="77777777" w:rsidR="00711240" w:rsidRPr="001F2D29" w:rsidRDefault="00711240" w:rsidP="0033130E">
            <w:pPr>
              <w:widowControl/>
              <w:rPr>
                <w:color w:val="000000" w:themeColor="text1"/>
                <w:sz w:val="26"/>
                <w:szCs w:val="26"/>
              </w:rPr>
            </w:pPr>
          </w:p>
        </w:tc>
        <w:tc>
          <w:tcPr>
            <w:tcW w:w="4551" w:type="dxa"/>
            <w:shd w:val="clear" w:color="auto" w:fill="auto"/>
          </w:tcPr>
          <w:p w14:paraId="76688074" w14:textId="1055B92D" w:rsidR="00711240" w:rsidRPr="001F2D29" w:rsidRDefault="00711240" w:rsidP="0033130E">
            <w:pPr>
              <w:widowControl/>
              <w:ind w:left="210"/>
              <w:jc w:val="right"/>
              <w:rPr>
                <w:color w:val="000000" w:themeColor="text1"/>
                <w:sz w:val="26"/>
                <w:szCs w:val="26"/>
              </w:rPr>
            </w:pPr>
            <w:r w:rsidRPr="001F2D29">
              <w:rPr>
                <w:color w:val="000000" w:themeColor="text1"/>
                <w:sz w:val="26"/>
                <w:szCs w:val="26"/>
              </w:rPr>
              <w:t xml:space="preserve">Public Meeting held </w:t>
            </w:r>
            <w:r w:rsidR="00477815">
              <w:rPr>
                <w:color w:val="000000" w:themeColor="text1"/>
                <w:sz w:val="26"/>
                <w:szCs w:val="26"/>
              </w:rPr>
              <w:t>April 15</w:t>
            </w:r>
            <w:r w:rsidR="00C86ADD">
              <w:rPr>
                <w:color w:val="000000" w:themeColor="text1"/>
                <w:sz w:val="26"/>
                <w:szCs w:val="26"/>
              </w:rPr>
              <w:t xml:space="preserve">, </w:t>
            </w:r>
            <w:proofErr w:type="gramStart"/>
            <w:r w:rsidR="00C86ADD">
              <w:rPr>
                <w:color w:val="000000" w:themeColor="text1"/>
                <w:sz w:val="26"/>
                <w:szCs w:val="26"/>
              </w:rPr>
              <w:t>2021</w:t>
            </w:r>
            <w:proofErr w:type="gramEnd"/>
          </w:p>
          <w:p w14:paraId="2214DD66" w14:textId="77777777" w:rsidR="00711240" w:rsidRPr="001F2D29" w:rsidRDefault="00711240" w:rsidP="0033130E">
            <w:pPr>
              <w:widowControl/>
              <w:jc w:val="right"/>
              <w:rPr>
                <w:color w:val="000000" w:themeColor="text1"/>
                <w:sz w:val="26"/>
                <w:szCs w:val="26"/>
              </w:rPr>
            </w:pPr>
          </w:p>
          <w:p w14:paraId="157E6441" w14:textId="77777777" w:rsidR="00711240" w:rsidRPr="001F2D29" w:rsidRDefault="00711240" w:rsidP="0033130E">
            <w:pPr>
              <w:widowControl/>
              <w:jc w:val="right"/>
              <w:rPr>
                <w:color w:val="000000" w:themeColor="text1"/>
                <w:sz w:val="26"/>
                <w:szCs w:val="26"/>
              </w:rPr>
            </w:pPr>
          </w:p>
        </w:tc>
      </w:tr>
      <w:tr w:rsidR="00711240" w:rsidRPr="001F2D29" w14:paraId="057DA27C" w14:textId="77777777" w:rsidTr="0033130E">
        <w:tc>
          <w:tcPr>
            <w:tcW w:w="5310" w:type="dxa"/>
            <w:shd w:val="clear" w:color="auto" w:fill="auto"/>
          </w:tcPr>
          <w:p w14:paraId="148C23D4" w14:textId="77777777" w:rsidR="00711240" w:rsidRPr="001F2D29" w:rsidRDefault="00711240" w:rsidP="0033130E">
            <w:pPr>
              <w:widowControl/>
              <w:rPr>
                <w:color w:val="000000" w:themeColor="text1"/>
                <w:sz w:val="26"/>
                <w:szCs w:val="26"/>
              </w:rPr>
            </w:pPr>
            <w:r w:rsidRPr="001F2D29">
              <w:rPr>
                <w:color w:val="000000" w:themeColor="text1"/>
                <w:sz w:val="26"/>
                <w:szCs w:val="26"/>
              </w:rPr>
              <w:t>Commissioners Present:</w:t>
            </w:r>
          </w:p>
          <w:p w14:paraId="5F474A64" w14:textId="77777777" w:rsidR="00711240" w:rsidRPr="001F2D29" w:rsidRDefault="00711240" w:rsidP="0033130E">
            <w:pPr>
              <w:widowControl/>
              <w:rPr>
                <w:color w:val="000000" w:themeColor="text1"/>
                <w:sz w:val="26"/>
                <w:szCs w:val="26"/>
              </w:rPr>
            </w:pPr>
          </w:p>
          <w:p w14:paraId="4CFDB804" w14:textId="77777777" w:rsidR="00711240" w:rsidRPr="001F2D29" w:rsidRDefault="00711240" w:rsidP="0033130E">
            <w:pPr>
              <w:widowControl/>
              <w:ind w:left="705"/>
              <w:rPr>
                <w:color w:val="000000" w:themeColor="text1"/>
                <w:sz w:val="26"/>
                <w:szCs w:val="26"/>
              </w:rPr>
            </w:pPr>
            <w:r w:rsidRPr="001F2D29">
              <w:rPr>
                <w:color w:val="000000" w:themeColor="text1"/>
                <w:sz w:val="26"/>
                <w:szCs w:val="26"/>
              </w:rPr>
              <w:t xml:space="preserve">Gladys Brown </w:t>
            </w:r>
            <w:proofErr w:type="spellStart"/>
            <w:r w:rsidRPr="001F2D29">
              <w:rPr>
                <w:color w:val="000000" w:themeColor="text1"/>
                <w:sz w:val="26"/>
                <w:szCs w:val="26"/>
              </w:rPr>
              <w:t>Dutrieuille</w:t>
            </w:r>
            <w:proofErr w:type="spellEnd"/>
            <w:r w:rsidRPr="001F2D29">
              <w:rPr>
                <w:color w:val="000000" w:themeColor="text1"/>
                <w:sz w:val="26"/>
                <w:szCs w:val="26"/>
              </w:rPr>
              <w:t>, Chairman</w:t>
            </w:r>
          </w:p>
          <w:p w14:paraId="3C895B8D" w14:textId="77777777" w:rsidR="00711240" w:rsidRPr="001F2D29" w:rsidRDefault="00711240" w:rsidP="0033130E">
            <w:pPr>
              <w:widowControl/>
              <w:tabs>
                <w:tab w:val="left" w:pos="705"/>
              </w:tabs>
              <w:ind w:firstLine="720"/>
              <w:rPr>
                <w:color w:val="000000" w:themeColor="text1"/>
                <w:sz w:val="26"/>
                <w:szCs w:val="26"/>
              </w:rPr>
            </w:pPr>
            <w:r w:rsidRPr="001F2D29">
              <w:rPr>
                <w:color w:val="000000" w:themeColor="text1"/>
                <w:sz w:val="26"/>
                <w:szCs w:val="26"/>
              </w:rPr>
              <w:t>David W. Sweet, Vice Chairman</w:t>
            </w:r>
          </w:p>
          <w:p w14:paraId="7C8A11DA" w14:textId="77777777" w:rsidR="00711240" w:rsidRPr="001F2D29" w:rsidRDefault="00711240" w:rsidP="0033130E">
            <w:pPr>
              <w:widowControl/>
              <w:tabs>
                <w:tab w:val="left" w:pos="705"/>
              </w:tabs>
              <w:ind w:firstLine="720"/>
              <w:rPr>
                <w:color w:val="000000" w:themeColor="text1"/>
                <w:sz w:val="26"/>
                <w:szCs w:val="26"/>
              </w:rPr>
            </w:pPr>
            <w:r w:rsidRPr="001F2D29">
              <w:rPr>
                <w:color w:val="000000" w:themeColor="text1"/>
                <w:sz w:val="26"/>
                <w:szCs w:val="26"/>
              </w:rPr>
              <w:t>John F. Coleman, Jr.</w:t>
            </w:r>
          </w:p>
          <w:p w14:paraId="57DBCC09" w14:textId="77777777" w:rsidR="00711240" w:rsidRPr="001F2D29" w:rsidRDefault="00711240" w:rsidP="0033130E">
            <w:pPr>
              <w:widowControl/>
              <w:tabs>
                <w:tab w:val="left" w:pos="705"/>
              </w:tabs>
              <w:ind w:firstLine="720"/>
              <w:rPr>
                <w:color w:val="000000" w:themeColor="text1"/>
                <w:sz w:val="26"/>
                <w:szCs w:val="26"/>
              </w:rPr>
            </w:pPr>
            <w:r w:rsidRPr="001F2D29">
              <w:rPr>
                <w:color w:val="000000" w:themeColor="text1"/>
                <w:sz w:val="26"/>
                <w:szCs w:val="26"/>
              </w:rPr>
              <w:t xml:space="preserve">Ralph V. </w:t>
            </w:r>
            <w:proofErr w:type="spellStart"/>
            <w:r w:rsidRPr="001F2D29">
              <w:rPr>
                <w:color w:val="000000" w:themeColor="text1"/>
                <w:sz w:val="26"/>
                <w:szCs w:val="26"/>
              </w:rPr>
              <w:t>Yanora</w:t>
            </w:r>
            <w:proofErr w:type="spellEnd"/>
          </w:p>
          <w:p w14:paraId="262F4838" w14:textId="77777777" w:rsidR="00711240" w:rsidRPr="001F2D29" w:rsidRDefault="00711240" w:rsidP="0033130E">
            <w:pPr>
              <w:widowControl/>
              <w:ind w:left="720"/>
              <w:rPr>
                <w:color w:val="000000" w:themeColor="text1"/>
                <w:sz w:val="26"/>
                <w:szCs w:val="26"/>
              </w:rPr>
            </w:pPr>
          </w:p>
          <w:p w14:paraId="7EF242BD" w14:textId="77777777" w:rsidR="00711240" w:rsidRPr="001F2D29" w:rsidRDefault="00711240" w:rsidP="0033130E">
            <w:pPr>
              <w:widowControl/>
              <w:ind w:left="720"/>
              <w:rPr>
                <w:color w:val="000000" w:themeColor="text1"/>
                <w:sz w:val="26"/>
                <w:szCs w:val="26"/>
              </w:rPr>
            </w:pPr>
          </w:p>
        </w:tc>
        <w:tc>
          <w:tcPr>
            <w:tcW w:w="4551" w:type="dxa"/>
            <w:shd w:val="clear" w:color="auto" w:fill="auto"/>
          </w:tcPr>
          <w:p w14:paraId="2EF747EB" w14:textId="77777777" w:rsidR="00711240" w:rsidRPr="001F2D29" w:rsidRDefault="00711240" w:rsidP="0033130E">
            <w:pPr>
              <w:widowControl/>
              <w:jc w:val="right"/>
              <w:rPr>
                <w:color w:val="000000" w:themeColor="text1"/>
                <w:sz w:val="26"/>
                <w:szCs w:val="26"/>
              </w:rPr>
            </w:pPr>
          </w:p>
          <w:p w14:paraId="5F8ED491" w14:textId="77777777" w:rsidR="00711240" w:rsidRPr="001F2D29" w:rsidRDefault="00711240" w:rsidP="0033130E">
            <w:pPr>
              <w:widowControl/>
              <w:jc w:val="right"/>
              <w:rPr>
                <w:color w:val="000000" w:themeColor="text1"/>
                <w:sz w:val="26"/>
                <w:szCs w:val="26"/>
              </w:rPr>
            </w:pPr>
          </w:p>
        </w:tc>
      </w:tr>
      <w:tr w:rsidR="00711240" w:rsidRPr="001F2D29" w14:paraId="416A3C4A" w14:textId="77777777" w:rsidTr="0033130E">
        <w:tc>
          <w:tcPr>
            <w:tcW w:w="5310" w:type="dxa"/>
            <w:shd w:val="clear" w:color="auto" w:fill="auto"/>
          </w:tcPr>
          <w:p w14:paraId="3FCF206D" w14:textId="77777777" w:rsidR="00711240" w:rsidRPr="001F2D29" w:rsidRDefault="00711240" w:rsidP="0033130E">
            <w:pPr>
              <w:widowControl/>
              <w:rPr>
                <w:color w:val="000000" w:themeColor="text1"/>
                <w:sz w:val="26"/>
                <w:szCs w:val="26"/>
              </w:rPr>
            </w:pPr>
            <w:r w:rsidRPr="001F2D29">
              <w:rPr>
                <w:color w:val="000000" w:themeColor="text1"/>
                <w:sz w:val="26"/>
                <w:szCs w:val="26"/>
              </w:rPr>
              <w:t xml:space="preserve">Pennsylvania Public Utility Commission, Bureau of Investigation and Enforcement </w:t>
            </w:r>
          </w:p>
          <w:p w14:paraId="081BC3FA" w14:textId="77777777" w:rsidR="00711240" w:rsidRPr="001F2D29" w:rsidRDefault="00711240" w:rsidP="0033130E">
            <w:pPr>
              <w:widowControl/>
              <w:rPr>
                <w:color w:val="000000" w:themeColor="text1"/>
                <w:sz w:val="26"/>
                <w:szCs w:val="26"/>
              </w:rPr>
            </w:pPr>
          </w:p>
          <w:p w14:paraId="2C3A0126" w14:textId="77777777" w:rsidR="00711240" w:rsidRPr="001F2D29" w:rsidRDefault="00711240" w:rsidP="0033130E">
            <w:pPr>
              <w:widowControl/>
              <w:ind w:left="705"/>
              <w:rPr>
                <w:color w:val="000000" w:themeColor="text1"/>
                <w:sz w:val="26"/>
                <w:szCs w:val="26"/>
              </w:rPr>
            </w:pPr>
            <w:r w:rsidRPr="001F2D29">
              <w:rPr>
                <w:color w:val="000000" w:themeColor="text1"/>
                <w:sz w:val="26"/>
                <w:szCs w:val="26"/>
              </w:rPr>
              <w:t>v.</w:t>
            </w:r>
          </w:p>
          <w:p w14:paraId="484AD28A" w14:textId="77777777" w:rsidR="00711240" w:rsidRPr="001F2D29" w:rsidRDefault="00711240" w:rsidP="0033130E">
            <w:pPr>
              <w:widowControl/>
              <w:tabs>
                <w:tab w:val="left" w:pos="1640"/>
              </w:tabs>
              <w:ind w:left="1440" w:hanging="1440"/>
              <w:rPr>
                <w:color w:val="000000" w:themeColor="text1"/>
                <w:sz w:val="26"/>
                <w:szCs w:val="26"/>
              </w:rPr>
            </w:pPr>
          </w:p>
          <w:p w14:paraId="797BD9C3" w14:textId="43ADC060" w:rsidR="00711240" w:rsidRPr="001F2D29" w:rsidRDefault="00711240" w:rsidP="0033130E">
            <w:pPr>
              <w:widowControl/>
              <w:tabs>
                <w:tab w:val="left" w:pos="1640"/>
              </w:tabs>
              <w:rPr>
                <w:color w:val="000000" w:themeColor="text1"/>
                <w:sz w:val="26"/>
                <w:szCs w:val="26"/>
              </w:rPr>
            </w:pPr>
            <w:proofErr w:type="spellStart"/>
            <w:r>
              <w:rPr>
                <w:color w:val="000000" w:themeColor="text1"/>
                <w:sz w:val="26"/>
                <w:szCs w:val="26"/>
              </w:rPr>
              <w:t>Better</w:t>
            </w:r>
            <w:r w:rsidR="00477815">
              <w:rPr>
                <w:color w:val="000000" w:themeColor="text1"/>
                <w:sz w:val="26"/>
                <w:szCs w:val="26"/>
              </w:rPr>
              <w:t>W</w:t>
            </w:r>
            <w:r>
              <w:rPr>
                <w:color w:val="000000" w:themeColor="text1"/>
                <w:sz w:val="26"/>
                <w:szCs w:val="26"/>
              </w:rPr>
              <w:t>orld</w:t>
            </w:r>
            <w:proofErr w:type="spellEnd"/>
            <w:r>
              <w:rPr>
                <w:color w:val="000000" w:themeColor="text1"/>
                <w:sz w:val="26"/>
                <w:szCs w:val="26"/>
              </w:rPr>
              <w:t xml:space="preserve"> Telecom, LLC</w:t>
            </w:r>
          </w:p>
          <w:p w14:paraId="1F5E01AE" w14:textId="77777777" w:rsidR="00711240" w:rsidRPr="001F2D29" w:rsidRDefault="00711240" w:rsidP="0033130E">
            <w:pPr>
              <w:widowControl/>
              <w:tabs>
                <w:tab w:val="left" w:pos="1640"/>
              </w:tabs>
              <w:rPr>
                <w:color w:val="000000" w:themeColor="text1"/>
                <w:sz w:val="26"/>
                <w:szCs w:val="26"/>
              </w:rPr>
            </w:pPr>
          </w:p>
        </w:tc>
        <w:tc>
          <w:tcPr>
            <w:tcW w:w="4551" w:type="dxa"/>
            <w:shd w:val="clear" w:color="auto" w:fill="auto"/>
          </w:tcPr>
          <w:p w14:paraId="74734327" w14:textId="1457E2C9" w:rsidR="00711240" w:rsidRPr="001F2D29" w:rsidRDefault="00711240" w:rsidP="0033130E">
            <w:pPr>
              <w:widowControl/>
              <w:ind w:left="-198" w:firstLine="198"/>
              <w:jc w:val="right"/>
              <w:rPr>
                <w:color w:val="000000" w:themeColor="text1"/>
                <w:sz w:val="26"/>
                <w:szCs w:val="26"/>
              </w:rPr>
            </w:pPr>
            <w:r w:rsidRPr="001F2D29">
              <w:rPr>
                <w:color w:val="000000" w:themeColor="text1"/>
                <w:sz w:val="26"/>
                <w:szCs w:val="26"/>
              </w:rPr>
              <w:t>C-</w:t>
            </w:r>
            <w:r>
              <w:rPr>
                <w:color w:val="000000" w:themeColor="text1"/>
                <w:sz w:val="26"/>
                <w:szCs w:val="26"/>
              </w:rPr>
              <w:t>2020</w:t>
            </w:r>
            <w:r w:rsidRPr="001F2D29">
              <w:rPr>
                <w:color w:val="000000" w:themeColor="text1"/>
                <w:sz w:val="26"/>
                <w:szCs w:val="26"/>
              </w:rPr>
              <w:t>-</w:t>
            </w:r>
            <w:r>
              <w:rPr>
                <w:color w:val="000000" w:themeColor="text1"/>
                <w:sz w:val="26"/>
                <w:szCs w:val="26"/>
              </w:rPr>
              <w:t>3021769</w:t>
            </w:r>
          </w:p>
          <w:p w14:paraId="04E4324C" w14:textId="77777777" w:rsidR="00711240" w:rsidRPr="001F2D29" w:rsidRDefault="00711240" w:rsidP="0033130E">
            <w:pPr>
              <w:widowControl/>
              <w:jc w:val="right"/>
              <w:rPr>
                <w:color w:val="000000" w:themeColor="text1"/>
                <w:sz w:val="26"/>
                <w:szCs w:val="26"/>
              </w:rPr>
            </w:pPr>
            <w:r w:rsidRPr="001F2D29">
              <w:rPr>
                <w:color w:val="000000" w:themeColor="text1"/>
                <w:sz w:val="26"/>
                <w:szCs w:val="26"/>
              </w:rPr>
              <w:t xml:space="preserve">  </w:t>
            </w:r>
          </w:p>
        </w:tc>
      </w:tr>
      <w:tr w:rsidR="00711240" w:rsidRPr="001F2D29" w14:paraId="7A27A40D" w14:textId="77777777" w:rsidTr="0033130E">
        <w:tc>
          <w:tcPr>
            <w:tcW w:w="5310" w:type="dxa"/>
            <w:shd w:val="clear" w:color="auto" w:fill="auto"/>
          </w:tcPr>
          <w:p w14:paraId="2397C2F1" w14:textId="77777777" w:rsidR="00711240" w:rsidRPr="001F2D29" w:rsidRDefault="00711240" w:rsidP="0033130E">
            <w:pPr>
              <w:widowControl/>
              <w:ind w:firstLine="1440"/>
              <w:rPr>
                <w:color w:val="000000" w:themeColor="text1"/>
                <w:sz w:val="26"/>
                <w:szCs w:val="26"/>
              </w:rPr>
            </w:pPr>
          </w:p>
        </w:tc>
        <w:tc>
          <w:tcPr>
            <w:tcW w:w="4551" w:type="dxa"/>
            <w:shd w:val="clear" w:color="auto" w:fill="auto"/>
          </w:tcPr>
          <w:p w14:paraId="101E6C26" w14:textId="77777777" w:rsidR="00711240" w:rsidRPr="001F2D29" w:rsidRDefault="00711240" w:rsidP="0033130E">
            <w:pPr>
              <w:widowControl/>
              <w:rPr>
                <w:color w:val="000000" w:themeColor="text1"/>
                <w:sz w:val="26"/>
                <w:szCs w:val="26"/>
              </w:rPr>
            </w:pPr>
          </w:p>
        </w:tc>
      </w:tr>
      <w:tr w:rsidR="00711240" w:rsidRPr="001F2D29" w14:paraId="77561960" w14:textId="77777777" w:rsidTr="0033130E">
        <w:tc>
          <w:tcPr>
            <w:tcW w:w="5310" w:type="dxa"/>
            <w:shd w:val="clear" w:color="auto" w:fill="auto"/>
          </w:tcPr>
          <w:p w14:paraId="5DCD740B" w14:textId="77777777" w:rsidR="00711240" w:rsidRPr="001F2D29" w:rsidRDefault="00711240" w:rsidP="0033130E">
            <w:pPr>
              <w:widowControl/>
              <w:rPr>
                <w:color w:val="000000" w:themeColor="text1"/>
                <w:sz w:val="26"/>
                <w:szCs w:val="26"/>
              </w:rPr>
            </w:pPr>
          </w:p>
        </w:tc>
        <w:tc>
          <w:tcPr>
            <w:tcW w:w="4551" w:type="dxa"/>
            <w:shd w:val="clear" w:color="auto" w:fill="auto"/>
          </w:tcPr>
          <w:p w14:paraId="2DE9A470" w14:textId="77777777" w:rsidR="00711240" w:rsidRPr="001F2D29" w:rsidRDefault="00711240" w:rsidP="0033130E">
            <w:pPr>
              <w:widowControl/>
              <w:rPr>
                <w:color w:val="000000" w:themeColor="text1"/>
                <w:sz w:val="26"/>
                <w:szCs w:val="26"/>
              </w:rPr>
            </w:pPr>
          </w:p>
        </w:tc>
      </w:tr>
    </w:tbl>
    <w:p w14:paraId="3D187D06" w14:textId="77777777" w:rsidR="00711240" w:rsidRPr="001F2D29" w:rsidRDefault="00711240" w:rsidP="00711240">
      <w:pPr>
        <w:widowControl/>
        <w:jc w:val="center"/>
        <w:rPr>
          <w:b/>
          <w:color w:val="000000" w:themeColor="text1"/>
          <w:sz w:val="26"/>
          <w:szCs w:val="26"/>
        </w:rPr>
      </w:pPr>
      <w:r w:rsidRPr="001F2D29">
        <w:rPr>
          <w:b/>
          <w:color w:val="000000" w:themeColor="text1"/>
          <w:sz w:val="26"/>
          <w:szCs w:val="26"/>
        </w:rPr>
        <w:t>OPINION AND ORDER</w:t>
      </w:r>
    </w:p>
    <w:p w14:paraId="6F812079" w14:textId="77777777" w:rsidR="00711240" w:rsidRPr="001F2D29" w:rsidRDefault="00711240" w:rsidP="00711240">
      <w:pPr>
        <w:widowControl/>
        <w:jc w:val="center"/>
        <w:rPr>
          <w:b/>
          <w:color w:val="000000" w:themeColor="text1"/>
          <w:sz w:val="26"/>
          <w:szCs w:val="26"/>
        </w:rPr>
      </w:pPr>
    </w:p>
    <w:p w14:paraId="47C7C53B" w14:textId="77777777" w:rsidR="00711240" w:rsidRPr="001F2D29" w:rsidRDefault="00711240" w:rsidP="00711240">
      <w:pPr>
        <w:widowControl/>
        <w:jc w:val="center"/>
        <w:rPr>
          <w:b/>
          <w:color w:val="000000" w:themeColor="text1"/>
          <w:sz w:val="26"/>
          <w:szCs w:val="26"/>
        </w:rPr>
      </w:pPr>
    </w:p>
    <w:p w14:paraId="55E64B43" w14:textId="77777777" w:rsidR="00711240" w:rsidRPr="001F2D29" w:rsidRDefault="00711240" w:rsidP="00711240">
      <w:pPr>
        <w:widowControl/>
        <w:rPr>
          <w:b/>
          <w:color w:val="000000" w:themeColor="text1"/>
          <w:sz w:val="26"/>
          <w:szCs w:val="26"/>
        </w:rPr>
      </w:pPr>
      <w:r w:rsidRPr="001F2D29">
        <w:rPr>
          <w:b/>
          <w:color w:val="000000" w:themeColor="text1"/>
          <w:sz w:val="26"/>
          <w:szCs w:val="26"/>
        </w:rPr>
        <w:t>BY THE COMMISSION:</w:t>
      </w:r>
    </w:p>
    <w:p w14:paraId="7EE23994" w14:textId="77777777" w:rsidR="00711240" w:rsidRPr="001F2D29" w:rsidRDefault="00711240" w:rsidP="00711240">
      <w:pPr>
        <w:widowControl/>
        <w:rPr>
          <w:color w:val="000000" w:themeColor="text1"/>
          <w:sz w:val="26"/>
          <w:szCs w:val="26"/>
        </w:rPr>
      </w:pPr>
    </w:p>
    <w:p w14:paraId="47C7E6B7" w14:textId="77777777" w:rsidR="00711240" w:rsidRDefault="00711240" w:rsidP="00711240">
      <w:pPr>
        <w:rPr>
          <w:sz w:val="26"/>
          <w:szCs w:val="26"/>
        </w:rPr>
      </w:pPr>
    </w:p>
    <w:p w14:paraId="5AEACF5F" w14:textId="278E5C42" w:rsidR="00711240" w:rsidRPr="001F2D29" w:rsidRDefault="00711240" w:rsidP="00711240">
      <w:pPr>
        <w:widowControl/>
        <w:tabs>
          <w:tab w:val="left" w:pos="-720"/>
        </w:tabs>
        <w:suppressAutoHyphens/>
        <w:spacing w:line="360" w:lineRule="auto"/>
        <w:ind w:firstLine="1440"/>
        <w:rPr>
          <w:color w:val="000000" w:themeColor="text1"/>
          <w:sz w:val="26"/>
        </w:rPr>
      </w:pPr>
      <w:r w:rsidRPr="001F2D29">
        <w:rPr>
          <w:color w:val="000000" w:themeColor="text1"/>
          <w:sz w:val="26"/>
        </w:rPr>
        <w:t xml:space="preserve">Before the Pennsylvania Public Utility Commission (Commission) for consideration and disposition is the Motion for Default Judgment (Motion), filed by the Commission’s Bureau of Investigation and Enforcement (I&amp;E) on </w:t>
      </w:r>
      <w:r>
        <w:rPr>
          <w:color w:val="000000" w:themeColor="text1"/>
          <w:sz w:val="26"/>
        </w:rPr>
        <w:t>January</w:t>
      </w:r>
      <w:r w:rsidRPr="001F2D29">
        <w:rPr>
          <w:color w:val="000000" w:themeColor="text1"/>
          <w:sz w:val="26"/>
        </w:rPr>
        <w:t xml:space="preserve"> </w:t>
      </w:r>
      <w:r>
        <w:rPr>
          <w:color w:val="000000" w:themeColor="text1"/>
          <w:sz w:val="26"/>
        </w:rPr>
        <w:t>8</w:t>
      </w:r>
      <w:r w:rsidRPr="001F2D29">
        <w:rPr>
          <w:color w:val="000000" w:themeColor="text1"/>
          <w:sz w:val="26"/>
        </w:rPr>
        <w:t>, 202</w:t>
      </w:r>
      <w:r>
        <w:rPr>
          <w:color w:val="000000" w:themeColor="text1"/>
          <w:sz w:val="26"/>
        </w:rPr>
        <w:t>1</w:t>
      </w:r>
      <w:r w:rsidRPr="001F2D29">
        <w:rPr>
          <w:color w:val="000000" w:themeColor="text1"/>
          <w:sz w:val="26"/>
        </w:rPr>
        <w:t xml:space="preserve">, </w:t>
      </w:r>
      <w:r>
        <w:rPr>
          <w:color w:val="000000" w:themeColor="text1"/>
          <w:sz w:val="26"/>
        </w:rPr>
        <w:t xml:space="preserve">against </w:t>
      </w:r>
      <w:proofErr w:type="spellStart"/>
      <w:r>
        <w:rPr>
          <w:color w:val="000000" w:themeColor="text1"/>
          <w:sz w:val="26"/>
        </w:rPr>
        <w:t>Better</w:t>
      </w:r>
      <w:r w:rsidR="00851C13">
        <w:rPr>
          <w:color w:val="000000" w:themeColor="text1"/>
          <w:sz w:val="26"/>
        </w:rPr>
        <w:t>W</w:t>
      </w:r>
      <w:r>
        <w:rPr>
          <w:color w:val="000000" w:themeColor="text1"/>
          <w:sz w:val="26"/>
        </w:rPr>
        <w:t>orld</w:t>
      </w:r>
      <w:proofErr w:type="spellEnd"/>
      <w:r>
        <w:rPr>
          <w:color w:val="000000" w:themeColor="text1"/>
          <w:sz w:val="26"/>
        </w:rPr>
        <w:t xml:space="preserve"> Telecom, LLC (</w:t>
      </w:r>
      <w:proofErr w:type="spellStart"/>
      <w:r>
        <w:rPr>
          <w:color w:val="000000" w:themeColor="text1"/>
          <w:sz w:val="26"/>
        </w:rPr>
        <w:t>Better</w:t>
      </w:r>
      <w:r w:rsidR="00FB38BC">
        <w:rPr>
          <w:color w:val="000000" w:themeColor="text1"/>
          <w:sz w:val="26"/>
        </w:rPr>
        <w:t>W</w:t>
      </w:r>
      <w:r>
        <w:rPr>
          <w:color w:val="000000" w:themeColor="text1"/>
          <w:sz w:val="26"/>
        </w:rPr>
        <w:t>orld</w:t>
      </w:r>
      <w:proofErr w:type="spellEnd"/>
      <w:r>
        <w:rPr>
          <w:color w:val="000000" w:themeColor="text1"/>
          <w:sz w:val="26"/>
        </w:rPr>
        <w:t xml:space="preserve"> or Respondent) in </w:t>
      </w:r>
      <w:r w:rsidRPr="001F2D29">
        <w:rPr>
          <w:color w:val="000000" w:themeColor="text1"/>
          <w:sz w:val="26"/>
        </w:rPr>
        <w:t>the above-captioned proceeding.  No Answer to the Motion has been filed.  For the reasons stated below, we shall grant the Motion.</w:t>
      </w:r>
    </w:p>
    <w:p w14:paraId="7D2267FE" w14:textId="77777777" w:rsidR="00711240" w:rsidRDefault="00711240" w:rsidP="00711240">
      <w:pPr>
        <w:rPr>
          <w:sz w:val="26"/>
          <w:szCs w:val="26"/>
        </w:rPr>
      </w:pPr>
    </w:p>
    <w:p w14:paraId="2BFC7E79" w14:textId="77777777" w:rsidR="00711240" w:rsidRPr="001F2D29" w:rsidRDefault="00711240" w:rsidP="00711240">
      <w:pPr>
        <w:keepNext/>
        <w:widowControl/>
        <w:tabs>
          <w:tab w:val="left" w:pos="-720"/>
        </w:tabs>
        <w:suppressAutoHyphens/>
        <w:spacing w:line="360" w:lineRule="auto"/>
        <w:jc w:val="center"/>
        <w:rPr>
          <w:b/>
          <w:color w:val="000000" w:themeColor="text1"/>
          <w:sz w:val="26"/>
          <w:szCs w:val="26"/>
        </w:rPr>
      </w:pPr>
      <w:r w:rsidRPr="001F2D29">
        <w:rPr>
          <w:b/>
          <w:color w:val="000000" w:themeColor="text1"/>
          <w:sz w:val="26"/>
          <w:szCs w:val="26"/>
        </w:rPr>
        <w:lastRenderedPageBreak/>
        <w:t>Procedural History</w:t>
      </w:r>
    </w:p>
    <w:p w14:paraId="108CC3E6" w14:textId="77777777" w:rsidR="00711240" w:rsidRPr="001F2D29" w:rsidRDefault="00711240" w:rsidP="00711240">
      <w:pPr>
        <w:keepNext/>
        <w:widowControl/>
        <w:spacing w:line="360" w:lineRule="auto"/>
        <w:jc w:val="center"/>
        <w:rPr>
          <w:b/>
          <w:color w:val="000000" w:themeColor="text1"/>
          <w:sz w:val="26"/>
          <w:szCs w:val="26"/>
        </w:rPr>
      </w:pPr>
    </w:p>
    <w:p w14:paraId="0343FD2A" w14:textId="3CB77E4F" w:rsidR="00711240" w:rsidRPr="00391519" w:rsidRDefault="00711240" w:rsidP="00711240">
      <w:pPr>
        <w:widowControl/>
        <w:tabs>
          <w:tab w:val="left" w:pos="1440"/>
        </w:tabs>
        <w:spacing w:line="360" w:lineRule="auto"/>
        <w:rPr>
          <w:color w:val="000000" w:themeColor="text1"/>
          <w:sz w:val="26"/>
          <w:szCs w:val="26"/>
        </w:rPr>
      </w:pPr>
      <w:r w:rsidRPr="001F2D29">
        <w:rPr>
          <w:b/>
          <w:color w:val="000000" w:themeColor="text1"/>
          <w:sz w:val="26"/>
          <w:szCs w:val="26"/>
        </w:rPr>
        <w:tab/>
      </w:r>
      <w:r w:rsidRPr="00391519">
        <w:rPr>
          <w:color w:val="000000" w:themeColor="text1"/>
          <w:sz w:val="26"/>
          <w:szCs w:val="26"/>
        </w:rPr>
        <w:t>The Commission issued the Respondent Certificate</w:t>
      </w:r>
      <w:r>
        <w:rPr>
          <w:color w:val="000000" w:themeColor="text1"/>
          <w:sz w:val="26"/>
          <w:szCs w:val="26"/>
        </w:rPr>
        <w:t>s</w:t>
      </w:r>
      <w:r w:rsidRPr="00391519">
        <w:rPr>
          <w:color w:val="000000" w:themeColor="text1"/>
          <w:sz w:val="26"/>
          <w:szCs w:val="26"/>
        </w:rPr>
        <w:t xml:space="preserve"> of Public Convenience (Certificate</w:t>
      </w:r>
      <w:r w:rsidR="008C2EC0">
        <w:rPr>
          <w:color w:val="000000" w:themeColor="text1"/>
          <w:sz w:val="26"/>
          <w:szCs w:val="26"/>
        </w:rPr>
        <w:t>s</w:t>
      </w:r>
      <w:r w:rsidRPr="00391519">
        <w:rPr>
          <w:color w:val="000000" w:themeColor="text1"/>
          <w:sz w:val="26"/>
          <w:szCs w:val="26"/>
        </w:rPr>
        <w:t xml:space="preserve">) on or about </w:t>
      </w:r>
      <w:r>
        <w:rPr>
          <w:color w:val="000000" w:themeColor="text1"/>
          <w:sz w:val="26"/>
          <w:szCs w:val="26"/>
        </w:rPr>
        <w:t>July 23, 2009</w:t>
      </w:r>
      <w:r w:rsidRPr="00391519">
        <w:rPr>
          <w:color w:val="000000" w:themeColor="text1"/>
          <w:sz w:val="26"/>
          <w:szCs w:val="26"/>
        </w:rPr>
        <w:t>, at Docket No. A-20</w:t>
      </w:r>
      <w:r>
        <w:rPr>
          <w:color w:val="000000" w:themeColor="text1"/>
          <w:sz w:val="26"/>
          <w:szCs w:val="26"/>
        </w:rPr>
        <w:t>09-2105246</w:t>
      </w:r>
      <w:r w:rsidRPr="00391519">
        <w:rPr>
          <w:color w:val="000000" w:themeColor="text1"/>
          <w:sz w:val="26"/>
          <w:szCs w:val="26"/>
        </w:rPr>
        <w:t xml:space="preserve">, for </w:t>
      </w:r>
      <w:r>
        <w:rPr>
          <w:color w:val="000000" w:themeColor="text1"/>
          <w:sz w:val="26"/>
          <w:szCs w:val="26"/>
        </w:rPr>
        <w:t xml:space="preserve">competitive local exchange carrier authority, and Docket No. A-2009-2105245, for </w:t>
      </w:r>
      <w:r w:rsidRPr="00391519">
        <w:rPr>
          <w:color w:val="000000" w:themeColor="text1"/>
          <w:sz w:val="26"/>
          <w:szCs w:val="26"/>
        </w:rPr>
        <w:t>interexchange carrier reseller authority.</w:t>
      </w:r>
    </w:p>
    <w:p w14:paraId="6253E6FC" w14:textId="77777777" w:rsidR="00711240" w:rsidRPr="00391519" w:rsidRDefault="00711240" w:rsidP="00711240">
      <w:pPr>
        <w:widowControl/>
        <w:spacing w:line="360" w:lineRule="auto"/>
        <w:rPr>
          <w:b/>
          <w:color w:val="000000" w:themeColor="text1"/>
          <w:sz w:val="26"/>
          <w:szCs w:val="26"/>
        </w:rPr>
      </w:pPr>
    </w:p>
    <w:p w14:paraId="47D12A44" w14:textId="75B2CFED" w:rsidR="00711240" w:rsidRPr="00391519" w:rsidRDefault="00711240" w:rsidP="00711240">
      <w:pPr>
        <w:widowControl/>
        <w:spacing w:line="360" w:lineRule="auto"/>
        <w:ind w:firstLine="1440"/>
        <w:rPr>
          <w:color w:val="000000" w:themeColor="text1"/>
          <w:sz w:val="26"/>
          <w:szCs w:val="26"/>
        </w:rPr>
      </w:pPr>
      <w:r w:rsidRPr="00391519">
        <w:rPr>
          <w:color w:val="000000" w:themeColor="text1"/>
          <w:sz w:val="26"/>
          <w:szCs w:val="26"/>
        </w:rPr>
        <w:t xml:space="preserve">On </w:t>
      </w:r>
      <w:r>
        <w:rPr>
          <w:color w:val="000000" w:themeColor="text1"/>
          <w:sz w:val="26"/>
          <w:szCs w:val="26"/>
        </w:rPr>
        <w:t>September</w:t>
      </w:r>
      <w:r w:rsidRPr="00391519">
        <w:rPr>
          <w:color w:val="000000" w:themeColor="text1"/>
          <w:sz w:val="26"/>
          <w:szCs w:val="26"/>
        </w:rPr>
        <w:t xml:space="preserve"> </w:t>
      </w:r>
      <w:r>
        <w:rPr>
          <w:color w:val="000000" w:themeColor="text1"/>
          <w:sz w:val="26"/>
          <w:szCs w:val="26"/>
        </w:rPr>
        <w:t>3</w:t>
      </w:r>
      <w:r w:rsidRPr="00391519">
        <w:rPr>
          <w:color w:val="000000" w:themeColor="text1"/>
          <w:sz w:val="26"/>
          <w:szCs w:val="26"/>
        </w:rPr>
        <w:t xml:space="preserve">, 2020, I&amp;E filed the above-captioned </w:t>
      </w:r>
      <w:r>
        <w:rPr>
          <w:color w:val="000000" w:themeColor="text1"/>
          <w:sz w:val="26"/>
          <w:szCs w:val="26"/>
        </w:rPr>
        <w:t xml:space="preserve">Formal </w:t>
      </w:r>
      <w:r w:rsidRPr="00391519">
        <w:rPr>
          <w:color w:val="000000" w:themeColor="text1"/>
          <w:sz w:val="26"/>
          <w:szCs w:val="26"/>
        </w:rPr>
        <w:t>Complaint</w:t>
      </w:r>
      <w:r w:rsidR="00175000">
        <w:rPr>
          <w:color w:val="000000" w:themeColor="text1"/>
          <w:sz w:val="26"/>
          <w:szCs w:val="26"/>
        </w:rPr>
        <w:t xml:space="preserve"> (Complaint)</w:t>
      </w:r>
      <w:r w:rsidRPr="00391519">
        <w:rPr>
          <w:color w:val="000000" w:themeColor="text1"/>
          <w:sz w:val="26"/>
          <w:szCs w:val="26"/>
        </w:rPr>
        <w:t xml:space="preserve">.  The Complaint was served </w:t>
      </w:r>
      <w:r>
        <w:rPr>
          <w:color w:val="000000" w:themeColor="text1"/>
          <w:sz w:val="26"/>
          <w:szCs w:val="26"/>
        </w:rPr>
        <w:t>by</w:t>
      </w:r>
      <w:r w:rsidRPr="00391519">
        <w:rPr>
          <w:color w:val="000000" w:themeColor="text1"/>
          <w:sz w:val="26"/>
          <w:szCs w:val="26"/>
        </w:rPr>
        <w:t xml:space="preserve"> </w:t>
      </w:r>
      <w:r>
        <w:rPr>
          <w:color w:val="000000" w:themeColor="text1"/>
          <w:sz w:val="26"/>
          <w:szCs w:val="26"/>
        </w:rPr>
        <w:t>electronic m</w:t>
      </w:r>
      <w:r w:rsidRPr="00391519">
        <w:rPr>
          <w:color w:val="000000" w:themeColor="text1"/>
          <w:sz w:val="26"/>
          <w:szCs w:val="26"/>
        </w:rPr>
        <w:t xml:space="preserve">ail </w:t>
      </w:r>
      <w:r>
        <w:rPr>
          <w:color w:val="000000" w:themeColor="text1"/>
          <w:sz w:val="26"/>
          <w:szCs w:val="26"/>
        </w:rPr>
        <w:t xml:space="preserve">to Respondent </w:t>
      </w:r>
      <w:r w:rsidRPr="00391519">
        <w:rPr>
          <w:color w:val="000000" w:themeColor="text1"/>
          <w:sz w:val="26"/>
          <w:szCs w:val="26"/>
        </w:rPr>
        <w:t xml:space="preserve">at </w:t>
      </w:r>
      <w:r>
        <w:rPr>
          <w:color w:val="000000" w:themeColor="text1"/>
          <w:sz w:val="26"/>
          <w:szCs w:val="26"/>
        </w:rPr>
        <w:t xml:space="preserve">regulatory@betterworldtech.com, which is the last known email address that Respondent provided to the Commission. </w:t>
      </w:r>
      <w:r w:rsidR="00F513BC">
        <w:rPr>
          <w:color w:val="000000" w:themeColor="text1"/>
          <w:sz w:val="26"/>
          <w:szCs w:val="26"/>
        </w:rPr>
        <w:t xml:space="preserve"> </w:t>
      </w:r>
      <w:r>
        <w:rPr>
          <w:color w:val="000000" w:themeColor="text1"/>
          <w:sz w:val="26"/>
          <w:szCs w:val="26"/>
        </w:rPr>
        <w:t>Service of the Complaint was performed by electronic mail due to COVID-19 restrictions impacting Commission mailing operations.</w:t>
      </w:r>
      <w:r>
        <w:rPr>
          <w:rStyle w:val="FootnoteReference"/>
          <w:color w:val="000000" w:themeColor="text1"/>
          <w:sz w:val="26"/>
          <w:szCs w:val="26"/>
        </w:rPr>
        <w:footnoteReference w:id="1"/>
      </w:r>
    </w:p>
    <w:p w14:paraId="3E4F3F94" w14:textId="77777777" w:rsidR="00711240" w:rsidRPr="001F2D29" w:rsidRDefault="00711240" w:rsidP="00711240">
      <w:pPr>
        <w:widowControl/>
        <w:spacing w:line="360" w:lineRule="auto"/>
        <w:ind w:firstLine="1440"/>
        <w:rPr>
          <w:color w:val="000000" w:themeColor="text1"/>
          <w:sz w:val="26"/>
          <w:szCs w:val="26"/>
        </w:rPr>
      </w:pPr>
    </w:p>
    <w:p w14:paraId="0146F88C" w14:textId="0A341035" w:rsidR="00711240" w:rsidRPr="00065B97" w:rsidRDefault="00711240" w:rsidP="00711240">
      <w:pPr>
        <w:widowControl/>
        <w:spacing w:line="360" w:lineRule="auto"/>
        <w:ind w:firstLine="1440"/>
        <w:rPr>
          <w:color w:val="000000" w:themeColor="text1"/>
          <w:sz w:val="26"/>
          <w:szCs w:val="26"/>
        </w:rPr>
      </w:pPr>
      <w:r w:rsidRPr="00065B97">
        <w:rPr>
          <w:color w:val="000000" w:themeColor="text1"/>
          <w:sz w:val="26"/>
          <w:szCs w:val="26"/>
        </w:rPr>
        <w:t xml:space="preserve">In the Complaint, I&amp;E alleged that the Respondent violated Section 510(c) of the </w:t>
      </w:r>
      <w:r w:rsidR="002C6807">
        <w:rPr>
          <w:color w:val="000000" w:themeColor="text1"/>
          <w:sz w:val="26"/>
          <w:szCs w:val="26"/>
        </w:rPr>
        <w:t>Public Utility Code (</w:t>
      </w:r>
      <w:r w:rsidRPr="00065B97">
        <w:rPr>
          <w:color w:val="000000" w:themeColor="text1"/>
          <w:sz w:val="26"/>
          <w:szCs w:val="26"/>
        </w:rPr>
        <w:t>Code</w:t>
      </w:r>
      <w:r w:rsidR="002C6807">
        <w:rPr>
          <w:color w:val="000000" w:themeColor="text1"/>
          <w:sz w:val="26"/>
          <w:szCs w:val="26"/>
        </w:rPr>
        <w:t>)</w:t>
      </w:r>
      <w:r w:rsidRPr="00065B97">
        <w:rPr>
          <w:color w:val="000000" w:themeColor="text1"/>
          <w:sz w:val="26"/>
          <w:szCs w:val="26"/>
        </w:rPr>
        <w:t>, 66 Pa C.S. § 510(c), by failing to pay the Commission’s assessment for fiscal year July 1, 2018 to June 30, 2019 (201</w:t>
      </w:r>
      <w:r>
        <w:rPr>
          <w:color w:val="000000" w:themeColor="text1"/>
          <w:sz w:val="26"/>
          <w:szCs w:val="26"/>
        </w:rPr>
        <w:t>8</w:t>
      </w:r>
      <w:r w:rsidRPr="00065B97">
        <w:rPr>
          <w:color w:val="000000" w:themeColor="text1"/>
          <w:sz w:val="26"/>
          <w:szCs w:val="26"/>
        </w:rPr>
        <w:t xml:space="preserve">-2019 Fiscal Year). </w:t>
      </w:r>
      <w:r w:rsidR="00AF1F39">
        <w:rPr>
          <w:color w:val="000000" w:themeColor="text1"/>
          <w:sz w:val="26"/>
          <w:szCs w:val="26"/>
        </w:rPr>
        <w:t xml:space="preserve"> </w:t>
      </w:r>
      <w:r w:rsidRPr="00065B97">
        <w:rPr>
          <w:color w:val="000000" w:themeColor="text1"/>
          <w:sz w:val="26"/>
          <w:szCs w:val="26"/>
        </w:rPr>
        <w:t>The total outstanding assessment balance is $</w:t>
      </w:r>
      <w:r>
        <w:rPr>
          <w:color w:val="000000" w:themeColor="text1"/>
          <w:sz w:val="26"/>
          <w:szCs w:val="26"/>
        </w:rPr>
        <w:t>66</w:t>
      </w:r>
      <w:r w:rsidRPr="00065B97">
        <w:rPr>
          <w:color w:val="000000" w:themeColor="text1"/>
          <w:sz w:val="26"/>
          <w:szCs w:val="26"/>
        </w:rPr>
        <w:t xml:space="preserve">. </w:t>
      </w:r>
      <w:r w:rsidR="00F513BC">
        <w:rPr>
          <w:color w:val="000000" w:themeColor="text1"/>
          <w:sz w:val="26"/>
          <w:szCs w:val="26"/>
        </w:rPr>
        <w:t xml:space="preserve"> </w:t>
      </w:r>
      <w:r w:rsidRPr="00065B97">
        <w:rPr>
          <w:color w:val="000000" w:themeColor="text1"/>
          <w:sz w:val="26"/>
          <w:szCs w:val="26"/>
        </w:rPr>
        <w:t>I&amp;E recommended a civil penalty of $50</w:t>
      </w:r>
      <w:r w:rsidR="004002BB">
        <w:rPr>
          <w:color w:val="000000" w:themeColor="text1"/>
          <w:sz w:val="26"/>
          <w:szCs w:val="26"/>
        </w:rPr>
        <w:t>.</w:t>
      </w:r>
      <w:r w:rsidRPr="00065B97">
        <w:rPr>
          <w:rStyle w:val="FootnoteReference"/>
          <w:sz w:val="26"/>
          <w:szCs w:val="26"/>
        </w:rPr>
        <w:footnoteReference w:id="2"/>
      </w:r>
      <w:r w:rsidRPr="00065B97">
        <w:rPr>
          <w:rStyle w:val="FootnoteReference"/>
        </w:rPr>
        <w:t xml:space="preserve">  </w:t>
      </w:r>
      <w:r w:rsidR="00BD6BC6">
        <w:t xml:space="preserve"> </w:t>
      </w:r>
      <w:r w:rsidRPr="00065B97">
        <w:rPr>
          <w:color w:val="000000" w:themeColor="text1"/>
          <w:sz w:val="26"/>
          <w:szCs w:val="26"/>
        </w:rPr>
        <w:t xml:space="preserve">Complaint at </w:t>
      </w:r>
      <w:r w:rsidR="00BF3F55">
        <w:rPr>
          <w:color w:val="000000" w:themeColor="text1"/>
          <w:sz w:val="26"/>
          <w:szCs w:val="26"/>
        </w:rPr>
        <w:t>5</w:t>
      </w:r>
      <w:r w:rsidRPr="00065B97">
        <w:rPr>
          <w:color w:val="000000" w:themeColor="text1"/>
          <w:sz w:val="26"/>
          <w:szCs w:val="26"/>
        </w:rPr>
        <w:t>.</w:t>
      </w:r>
    </w:p>
    <w:p w14:paraId="1AB9B5EE" w14:textId="77777777" w:rsidR="00711240" w:rsidRDefault="00711240" w:rsidP="00711240">
      <w:pPr>
        <w:rPr>
          <w:sz w:val="26"/>
          <w:szCs w:val="26"/>
        </w:rPr>
      </w:pPr>
    </w:p>
    <w:p w14:paraId="61851F3C" w14:textId="770FEEA5" w:rsidR="00711240" w:rsidRDefault="00711240" w:rsidP="00711240">
      <w:pPr>
        <w:widowControl/>
        <w:spacing w:line="360" w:lineRule="auto"/>
        <w:ind w:firstLine="1440"/>
        <w:rPr>
          <w:color w:val="000000" w:themeColor="text1"/>
          <w:sz w:val="26"/>
          <w:szCs w:val="26"/>
        </w:rPr>
      </w:pPr>
      <w:r w:rsidRPr="00065B97">
        <w:rPr>
          <w:color w:val="000000" w:themeColor="text1"/>
          <w:sz w:val="26"/>
          <w:szCs w:val="26"/>
        </w:rPr>
        <w:t>A Notice was attached to the Complain</w:t>
      </w:r>
      <w:r>
        <w:rPr>
          <w:color w:val="000000" w:themeColor="text1"/>
          <w:sz w:val="26"/>
          <w:szCs w:val="26"/>
        </w:rPr>
        <w:t>t</w:t>
      </w:r>
      <w:r w:rsidRPr="00065B97">
        <w:rPr>
          <w:color w:val="000000" w:themeColor="text1"/>
          <w:sz w:val="26"/>
          <w:szCs w:val="26"/>
        </w:rPr>
        <w:t xml:space="preserve"> and informed the Respondent that it must file an Answer within twenty</w:t>
      </w:r>
      <w:r>
        <w:rPr>
          <w:color w:val="000000" w:themeColor="text1"/>
          <w:sz w:val="26"/>
          <w:szCs w:val="26"/>
        </w:rPr>
        <w:t xml:space="preserve"> (20)</w:t>
      </w:r>
      <w:r w:rsidRPr="00065B97">
        <w:rPr>
          <w:color w:val="000000" w:themeColor="text1"/>
          <w:sz w:val="26"/>
          <w:szCs w:val="26"/>
        </w:rPr>
        <w:t xml:space="preserve"> days of the date of service of the Complaint. </w:t>
      </w:r>
      <w:r w:rsidRPr="00065B97">
        <w:rPr>
          <w:color w:val="000000" w:themeColor="text1"/>
          <w:sz w:val="26"/>
          <w:szCs w:val="26"/>
        </w:rPr>
        <w:lastRenderedPageBreak/>
        <w:t>The Notice also informed the Respondent that if it failed to answer the Complaint, I&amp;E would request that the Commission issue an Order imposing the penalty set for</w:t>
      </w:r>
      <w:r>
        <w:rPr>
          <w:color w:val="000000" w:themeColor="text1"/>
          <w:sz w:val="26"/>
          <w:szCs w:val="26"/>
        </w:rPr>
        <w:t>th</w:t>
      </w:r>
      <w:r w:rsidRPr="00065B97">
        <w:rPr>
          <w:color w:val="000000" w:themeColor="text1"/>
          <w:sz w:val="26"/>
          <w:szCs w:val="26"/>
        </w:rPr>
        <w:t xml:space="preserve"> in the Complaint.</w:t>
      </w:r>
      <w:r w:rsidR="00181B7D">
        <w:rPr>
          <w:rStyle w:val="FootnoteReference"/>
          <w:color w:val="000000" w:themeColor="text1"/>
          <w:sz w:val="26"/>
          <w:szCs w:val="26"/>
        </w:rPr>
        <w:footnoteReference w:id="3"/>
      </w:r>
      <w:r>
        <w:rPr>
          <w:color w:val="000000" w:themeColor="text1"/>
          <w:sz w:val="26"/>
          <w:szCs w:val="26"/>
        </w:rPr>
        <w:t xml:space="preserve"> The twenty (20) days to file an Answer to the Complaint expired on </w:t>
      </w:r>
      <w:r w:rsidR="00561E39">
        <w:rPr>
          <w:color w:val="000000" w:themeColor="text1"/>
          <w:sz w:val="26"/>
          <w:szCs w:val="26"/>
        </w:rPr>
        <w:t>September 24</w:t>
      </w:r>
      <w:r>
        <w:rPr>
          <w:color w:val="000000" w:themeColor="text1"/>
          <w:sz w:val="26"/>
          <w:szCs w:val="26"/>
        </w:rPr>
        <w:t>, 2020.</w:t>
      </w:r>
      <w:r w:rsidR="00BE342A">
        <w:rPr>
          <w:color w:val="000000" w:themeColor="text1"/>
          <w:sz w:val="26"/>
          <w:szCs w:val="26"/>
        </w:rPr>
        <w:t xml:space="preserve"> </w:t>
      </w:r>
    </w:p>
    <w:p w14:paraId="750372C3" w14:textId="77777777" w:rsidR="001B0166" w:rsidRDefault="001B0166" w:rsidP="00711240">
      <w:pPr>
        <w:widowControl/>
        <w:spacing w:line="360" w:lineRule="auto"/>
        <w:ind w:firstLine="1440"/>
        <w:rPr>
          <w:color w:val="000000" w:themeColor="text1"/>
          <w:sz w:val="26"/>
          <w:szCs w:val="26"/>
        </w:rPr>
      </w:pPr>
    </w:p>
    <w:p w14:paraId="4B0C39D8" w14:textId="39431565" w:rsidR="00711240" w:rsidRDefault="00711240" w:rsidP="00711240">
      <w:pPr>
        <w:widowControl/>
        <w:spacing w:line="360" w:lineRule="auto"/>
        <w:ind w:firstLine="1440"/>
        <w:rPr>
          <w:color w:val="000000" w:themeColor="text1"/>
          <w:sz w:val="26"/>
          <w:szCs w:val="26"/>
        </w:rPr>
      </w:pPr>
      <w:r>
        <w:rPr>
          <w:color w:val="000000" w:themeColor="text1"/>
          <w:sz w:val="26"/>
          <w:szCs w:val="26"/>
        </w:rPr>
        <w:t xml:space="preserve">As stated above, I&amp;E filed its Motion on January 8, 2021. </w:t>
      </w:r>
      <w:r w:rsidR="001B0166">
        <w:rPr>
          <w:color w:val="000000" w:themeColor="text1"/>
          <w:sz w:val="26"/>
          <w:szCs w:val="26"/>
        </w:rPr>
        <w:t xml:space="preserve"> </w:t>
      </w:r>
      <w:r>
        <w:rPr>
          <w:color w:val="000000" w:themeColor="text1"/>
          <w:sz w:val="26"/>
          <w:szCs w:val="26"/>
        </w:rPr>
        <w:t xml:space="preserve">No </w:t>
      </w:r>
      <w:r w:rsidR="00A4476A">
        <w:rPr>
          <w:color w:val="000000" w:themeColor="text1"/>
          <w:sz w:val="26"/>
          <w:szCs w:val="26"/>
        </w:rPr>
        <w:t>A</w:t>
      </w:r>
      <w:r>
        <w:rPr>
          <w:color w:val="000000" w:themeColor="text1"/>
          <w:sz w:val="26"/>
          <w:szCs w:val="26"/>
        </w:rPr>
        <w:t>nswer to the Motion has been filed.</w:t>
      </w:r>
    </w:p>
    <w:p w14:paraId="2F13EAFD" w14:textId="77777777" w:rsidR="00711240" w:rsidRDefault="00711240" w:rsidP="00711240">
      <w:pPr>
        <w:widowControl/>
        <w:spacing w:line="360" w:lineRule="auto"/>
        <w:ind w:firstLine="1440"/>
        <w:rPr>
          <w:color w:val="000000" w:themeColor="text1"/>
          <w:sz w:val="26"/>
          <w:szCs w:val="26"/>
        </w:rPr>
      </w:pPr>
    </w:p>
    <w:p w14:paraId="2A2AA562" w14:textId="77777777" w:rsidR="00711240" w:rsidRPr="001F2D29" w:rsidRDefault="00711240" w:rsidP="00711240">
      <w:pPr>
        <w:keepNext/>
        <w:widowControl/>
        <w:tabs>
          <w:tab w:val="left" w:pos="-720"/>
        </w:tabs>
        <w:suppressAutoHyphens/>
        <w:spacing w:line="360" w:lineRule="auto"/>
        <w:jc w:val="center"/>
        <w:rPr>
          <w:b/>
          <w:color w:val="000000" w:themeColor="text1"/>
          <w:sz w:val="26"/>
          <w:szCs w:val="26"/>
        </w:rPr>
      </w:pPr>
      <w:r>
        <w:rPr>
          <w:b/>
          <w:color w:val="000000" w:themeColor="text1"/>
          <w:sz w:val="26"/>
          <w:szCs w:val="26"/>
        </w:rPr>
        <w:t>Discussion</w:t>
      </w:r>
    </w:p>
    <w:p w14:paraId="38EC2378" w14:textId="77777777" w:rsidR="00CD375D" w:rsidRDefault="00CD375D" w:rsidP="00CD375D">
      <w:pPr>
        <w:widowControl/>
        <w:spacing w:line="360" w:lineRule="auto"/>
        <w:ind w:firstLine="1440"/>
        <w:rPr>
          <w:color w:val="000000" w:themeColor="text1"/>
          <w:sz w:val="26"/>
          <w:szCs w:val="26"/>
        </w:rPr>
      </w:pPr>
    </w:p>
    <w:p w14:paraId="56198E9B" w14:textId="782E364D" w:rsidR="00CD375D" w:rsidRDefault="00CD375D" w:rsidP="00CD375D">
      <w:pPr>
        <w:widowControl/>
        <w:spacing w:line="360" w:lineRule="auto"/>
        <w:ind w:firstLine="1440"/>
        <w:rPr>
          <w:color w:val="000000" w:themeColor="text1"/>
          <w:sz w:val="26"/>
          <w:szCs w:val="26"/>
        </w:rPr>
      </w:pPr>
      <w:r>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Pr>
          <w:i/>
          <w:iCs/>
          <w:color w:val="000000" w:themeColor="text1"/>
          <w:sz w:val="26"/>
          <w:szCs w:val="26"/>
        </w:rPr>
        <w:t>Consolidated Rail Cor</w:t>
      </w:r>
      <w:r w:rsidR="003C0D27">
        <w:rPr>
          <w:i/>
          <w:iCs/>
          <w:color w:val="000000" w:themeColor="text1"/>
          <w:sz w:val="26"/>
          <w:szCs w:val="26"/>
        </w:rPr>
        <w:t>p</w:t>
      </w:r>
      <w:r>
        <w:rPr>
          <w:i/>
          <w:iCs/>
          <w:color w:val="000000" w:themeColor="text1"/>
          <w:sz w:val="26"/>
          <w:szCs w:val="26"/>
        </w:rPr>
        <w:t xml:space="preserve">. </w:t>
      </w:r>
      <w:r w:rsidR="003C0D27">
        <w:rPr>
          <w:i/>
          <w:iCs/>
          <w:color w:val="000000" w:themeColor="text1"/>
          <w:sz w:val="26"/>
          <w:szCs w:val="26"/>
        </w:rPr>
        <w:t>v</w:t>
      </w:r>
      <w:r>
        <w:rPr>
          <w:i/>
          <w:iCs/>
          <w:color w:val="000000" w:themeColor="text1"/>
          <w:sz w:val="26"/>
          <w:szCs w:val="26"/>
        </w:rPr>
        <w:t>. Pa PUC</w:t>
      </w:r>
      <w:r w:rsidRPr="00D82EC2">
        <w:rPr>
          <w:color w:val="000000" w:themeColor="text1"/>
          <w:sz w:val="26"/>
          <w:szCs w:val="26"/>
        </w:rPr>
        <w:t>,</w:t>
      </w:r>
      <w:r>
        <w:rPr>
          <w:i/>
          <w:iCs/>
          <w:color w:val="000000" w:themeColor="text1"/>
          <w:sz w:val="26"/>
          <w:szCs w:val="26"/>
        </w:rPr>
        <w:t xml:space="preserve"> </w:t>
      </w:r>
      <w:r>
        <w:rPr>
          <w:color w:val="000000" w:themeColor="text1"/>
          <w:sz w:val="26"/>
          <w:szCs w:val="26"/>
        </w:rPr>
        <w:t xml:space="preserve">625 A.2d 741 (Pa </w:t>
      </w:r>
      <w:proofErr w:type="spellStart"/>
      <w:r>
        <w:rPr>
          <w:color w:val="000000" w:themeColor="text1"/>
          <w:sz w:val="26"/>
          <w:szCs w:val="26"/>
        </w:rPr>
        <w:t>Cmwlth</w:t>
      </w:r>
      <w:proofErr w:type="spellEnd"/>
      <w:r>
        <w:rPr>
          <w:color w:val="000000" w:themeColor="text1"/>
          <w:sz w:val="26"/>
          <w:szCs w:val="26"/>
        </w:rPr>
        <w:t xml:space="preserve">. 1993); </w:t>
      </w:r>
      <w:r w:rsidRPr="003C0D27">
        <w:rPr>
          <w:i/>
          <w:iCs/>
          <w:color w:val="000000" w:themeColor="text1"/>
          <w:sz w:val="26"/>
          <w:szCs w:val="26"/>
        </w:rPr>
        <w:t>a</w:t>
      </w:r>
      <w:r>
        <w:rPr>
          <w:i/>
          <w:iCs/>
          <w:color w:val="000000" w:themeColor="text1"/>
          <w:sz w:val="26"/>
          <w:szCs w:val="26"/>
        </w:rPr>
        <w:t>lso see, generally, University of Pennsylvania v. Pa PUC</w:t>
      </w:r>
      <w:r w:rsidRPr="00D82EC2">
        <w:rPr>
          <w:color w:val="000000" w:themeColor="text1"/>
          <w:sz w:val="26"/>
          <w:szCs w:val="26"/>
        </w:rPr>
        <w:t>,</w:t>
      </w:r>
      <w:r>
        <w:rPr>
          <w:i/>
          <w:iCs/>
          <w:color w:val="000000" w:themeColor="text1"/>
          <w:sz w:val="26"/>
          <w:szCs w:val="26"/>
        </w:rPr>
        <w:t xml:space="preserve"> </w:t>
      </w:r>
      <w:r>
        <w:rPr>
          <w:color w:val="000000" w:themeColor="text1"/>
          <w:sz w:val="26"/>
          <w:szCs w:val="26"/>
        </w:rPr>
        <w:t xml:space="preserve">485 A.2d 1217 (Pa </w:t>
      </w:r>
      <w:proofErr w:type="spellStart"/>
      <w:r>
        <w:rPr>
          <w:color w:val="000000" w:themeColor="text1"/>
          <w:sz w:val="26"/>
          <w:szCs w:val="26"/>
        </w:rPr>
        <w:t>Cmwlth</w:t>
      </w:r>
      <w:proofErr w:type="spellEnd"/>
      <w:r>
        <w:rPr>
          <w:color w:val="000000" w:themeColor="text1"/>
          <w:sz w:val="26"/>
          <w:szCs w:val="26"/>
        </w:rPr>
        <w:t>. 1984).</w:t>
      </w:r>
    </w:p>
    <w:p w14:paraId="2D80AC3F" w14:textId="77777777" w:rsidR="00CD375D" w:rsidRDefault="00CD375D" w:rsidP="00CD375D">
      <w:pPr>
        <w:widowControl/>
        <w:spacing w:line="360" w:lineRule="auto"/>
        <w:ind w:firstLine="1440"/>
        <w:rPr>
          <w:color w:val="000000" w:themeColor="text1"/>
          <w:sz w:val="26"/>
          <w:szCs w:val="26"/>
        </w:rPr>
      </w:pPr>
    </w:p>
    <w:p w14:paraId="3C5CC1DB" w14:textId="4D08D6D5" w:rsidR="00CD375D" w:rsidRDefault="00CD375D" w:rsidP="00CD375D">
      <w:pPr>
        <w:widowControl/>
        <w:spacing w:line="360" w:lineRule="auto"/>
        <w:ind w:firstLine="1440"/>
        <w:rPr>
          <w:color w:val="000000" w:themeColor="text1"/>
          <w:sz w:val="26"/>
          <w:szCs w:val="26"/>
        </w:rPr>
      </w:pPr>
      <w:r>
        <w:rPr>
          <w:color w:val="000000" w:themeColor="text1"/>
          <w:sz w:val="26"/>
          <w:szCs w:val="26"/>
        </w:rPr>
        <w:t xml:space="preserve">In its Motion, I&amp;E states that the twenty-day time frame for filing an Answer </w:t>
      </w:r>
      <w:r w:rsidRPr="00D82EC2">
        <w:rPr>
          <w:color w:val="000000" w:themeColor="text1"/>
          <w:sz w:val="26"/>
          <w:szCs w:val="26"/>
        </w:rPr>
        <w:t xml:space="preserve">to the Complaint has expired and the Respondent did not file an Answer.  Motion at </w:t>
      </w:r>
      <w:r w:rsidR="00B76E7B" w:rsidRPr="00D82EC2">
        <w:rPr>
          <w:color w:val="000000" w:themeColor="text1"/>
          <w:sz w:val="26"/>
          <w:szCs w:val="26"/>
        </w:rPr>
        <w:t>2</w:t>
      </w:r>
      <w:r w:rsidRPr="00D82EC2">
        <w:rPr>
          <w:color w:val="000000" w:themeColor="text1"/>
          <w:sz w:val="26"/>
          <w:szCs w:val="26"/>
        </w:rPr>
        <w:t>.  I&amp;E also states that the Respondent did not pay its outstanding assessment balance of $</w:t>
      </w:r>
      <w:r w:rsidR="00350A1C" w:rsidRPr="00D82EC2">
        <w:rPr>
          <w:color w:val="000000" w:themeColor="text1"/>
          <w:sz w:val="26"/>
          <w:szCs w:val="26"/>
        </w:rPr>
        <w:t>66</w:t>
      </w:r>
      <w:r w:rsidRPr="00D82EC2">
        <w:rPr>
          <w:color w:val="000000" w:themeColor="text1"/>
          <w:sz w:val="26"/>
          <w:szCs w:val="26"/>
        </w:rPr>
        <w:t xml:space="preserve">, and the civil penalty of $50, that was requested in the Complaint as noted previously.  </w:t>
      </w:r>
      <w:r w:rsidR="00FC0F70" w:rsidRPr="00D82EC2">
        <w:rPr>
          <w:i/>
          <w:iCs/>
          <w:color w:val="000000" w:themeColor="text1"/>
          <w:sz w:val="26"/>
          <w:szCs w:val="26"/>
        </w:rPr>
        <w:t>Id.</w:t>
      </w:r>
      <w:r w:rsidRPr="00D82EC2">
        <w:rPr>
          <w:color w:val="000000" w:themeColor="text1"/>
          <w:sz w:val="26"/>
          <w:szCs w:val="26"/>
        </w:rPr>
        <w:t xml:space="preserve">  Accordingly, I&amp;E requests that the Commission enter a Default Order against the Respondent that: (1) directs the Respondent to pay its outstanding assessment of $</w:t>
      </w:r>
      <w:r w:rsidR="006A6EBC" w:rsidRPr="00D82EC2">
        <w:rPr>
          <w:color w:val="000000" w:themeColor="text1"/>
          <w:sz w:val="26"/>
          <w:szCs w:val="26"/>
        </w:rPr>
        <w:t>66</w:t>
      </w:r>
      <w:r w:rsidRPr="00D82EC2">
        <w:rPr>
          <w:color w:val="000000" w:themeColor="text1"/>
          <w:sz w:val="26"/>
          <w:szCs w:val="26"/>
        </w:rPr>
        <w:t xml:space="preserve"> for the 2018-2019 Fiscal Year and a civil penalty of $50, within thirty days of the entry date of this Opinion </w:t>
      </w:r>
      <w:r>
        <w:rPr>
          <w:color w:val="000000" w:themeColor="text1"/>
          <w:sz w:val="26"/>
          <w:szCs w:val="26"/>
        </w:rPr>
        <w:t xml:space="preserve">and Order; (2) </w:t>
      </w:r>
      <w:r w:rsidR="0053478C">
        <w:rPr>
          <w:color w:val="000000" w:themeColor="text1"/>
          <w:sz w:val="26"/>
          <w:szCs w:val="26"/>
        </w:rPr>
        <w:t xml:space="preserve">directs the Bureau of Technical Utility Services </w:t>
      </w:r>
      <w:r w:rsidR="0053478C">
        <w:rPr>
          <w:color w:val="000000" w:themeColor="text1"/>
          <w:sz w:val="26"/>
          <w:szCs w:val="26"/>
        </w:rPr>
        <w:lastRenderedPageBreak/>
        <w:t>(TUS) to cancel the Respondent’s Certificates  at A-2009-2105246 and A-2009-2105245</w:t>
      </w:r>
      <w:r w:rsidR="00A4209B">
        <w:rPr>
          <w:color w:val="000000" w:themeColor="text1"/>
          <w:sz w:val="26"/>
          <w:szCs w:val="26"/>
        </w:rPr>
        <w:t>,</w:t>
      </w:r>
      <w:r w:rsidR="0053478C">
        <w:rPr>
          <w:color w:val="000000" w:themeColor="text1"/>
          <w:sz w:val="26"/>
          <w:szCs w:val="26"/>
        </w:rPr>
        <w:t xml:space="preserve"> if </w:t>
      </w:r>
      <w:r w:rsidR="00A4209B">
        <w:rPr>
          <w:color w:val="000000" w:themeColor="text1"/>
          <w:sz w:val="26"/>
          <w:szCs w:val="26"/>
        </w:rPr>
        <w:t xml:space="preserve">the </w:t>
      </w:r>
      <w:r w:rsidR="0053478C">
        <w:rPr>
          <w:color w:val="000000" w:themeColor="text1"/>
          <w:sz w:val="26"/>
          <w:szCs w:val="26"/>
        </w:rPr>
        <w:t>Respondent fails to pay the total as stated above</w:t>
      </w:r>
      <w:r>
        <w:rPr>
          <w:color w:val="000000" w:themeColor="text1"/>
          <w:sz w:val="26"/>
          <w:szCs w:val="26"/>
        </w:rPr>
        <w:t>;</w:t>
      </w:r>
      <w:r w:rsidR="00EA28F7">
        <w:rPr>
          <w:color w:val="000000" w:themeColor="text1"/>
          <w:sz w:val="26"/>
          <w:szCs w:val="26"/>
        </w:rPr>
        <w:t xml:space="preserve"> </w:t>
      </w:r>
      <w:r>
        <w:rPr>
          <w:color w:val="000000" w:themeColor="text1"/>
          <w:sz w:val="26"/>
          <w:szCs w:val="26"/>
        </w:rPr>
        <w:t>and  (3) directs the Bureau of Administration, Assessment Section, to refer the matter to the Pennsylvania Office of Attorney General for collection of the total set forth above, if the Respondent fails to pay that total within thirty (30) days of the entry date of the Commission’s Order.</w:t>
      </w:r>
      <w:r w:rsidR="00DD514A">
        <w:rPr>
          <w:color w:val="000000" w:themeColor="text1"/>
          <w:sz w:val="26"/>
          <w:szCs w:val="26"/>
        </w:rPr>
        <w:t xml:space="preserve">  Motion at</w:t>
      </w:r>
      <w:r w:rsidR="00303E18">
        <w:rPr>
          <w:color w:val="000000" w:themeColor="text1"/>
          <w:sz w:val="26"/>
          <w:szCs w:val="26"/>
        </w:rPr>
        <w:t> </w:t>
      </w:r>
      <w:r w:rsidR="00DD514A">
        <w:rPr>
          <w:color w:val="000000" w:themeColor="text1"/>
          <w:sz w:val="26"/>
          <w:szCs w:val="26"/>
        </w:rPr>
        <w:t>3.</w:t>
      </w:r>
    </w:p>
    <w:p w14:paraId="4D85C7A6" w14:textId="77777777" w:rsidR="00CD375D" w:rsidRDefault="00CD375D" w:rsidP="00CD375D">
      <w:pPr>
        <w:widowControl/>
        <w:spacing w:line="360" w:lineRule="auto"/>
        <w:ind w:firstLine="1440"/>
        <w:rPr>
          <w:color w:val="000000" w:themeColor="text1"/>
          <w:sz w:val="26"/>
          <w:szCs w:val="26"/>
        </w:rPr>
      </w:pPr>
    </w:p>
    <w:p w14:paraId="20490406" w14:textId="77777777" w:rsidR="00CD375D" w:rsidRDefault="00CD375D" w:rsidP="00CD375D">
      <w:pPr>
        <w:widowControl/>
        <w:spacing w:line="360" w:lineRule="auto"/>
        <w:ind w:firstLine="1440"/>
        <w:rPr>
          <w:color w:val="000000" w:themeColor="text1"/>
          <w:sz w:val="26"/>
          <w:szCs w:val="26"/>
        </w:rPr>
      </w:pPr>
      <w:r>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 C.S. §§ 504, 505, 506, 3301, and 3302.</w:t>
      </w:r>
    </w:p>
    <w:p w14:paraId="2C2C100E" w14:textId="77777777" w:rsidR="00CD375D" w:rsidRDefault="00CD375D" w:rsidP="00CD375D">
      <w:pPr>
        <w:widowControl/>
        <w:spacing w:line="360" w:lineRule="auto"/>
        <w:ind w:firstLine="1440"/>
        <w:rPr>
          <w:color w:val="000000" w:themeColor="text1"/>
          <w:sz w:val="26"/>
          <w:szCs w:val="26"/>
        </w:rPr>
      </w:pPr>
    </w:p>
    <w:p w14:paraId="3170B391" w14:textId="184A6EE0" w:rsidR="00CD375D" w:rsidRDefault="00CD375D" w:rsidP="00CD375D">
      <w:pPr>
        <w:widowControl/>
        <w:spacing w:line="360" w:lineRule="auto"/>
        <w:ind w:firstLine="1440"/>
        <w:rPr>
          <w:color w:val="000000" w:themeColor="text1"/>
          <w:sz w:val="26"/>
          <w:szCs w:val="26"/>
        </w:rPr>
      </w:pPr>
      <w:r>
        <w:rPr>
          <w:color w:val="000000" w:themeColor="text1"/>
          <w:sz w:val="26"/>
          <w:szCs w:val="26"/>
        </w:rPr>
        <w:t>Public utilities regulated by this Commission are required under Section</w:t>
      </w:r>
      <w:r w:rsidR="00D82EC2">
        <w:rPr>
          <w:color w:val="000000" w:themeColor="text1"/>
          <w:sz w:val="26"/>
          <w:szCs w:val="26"/>
        </w:rPr>
        <w:t> </w:t>
      </w:r>
      <w:r>
        <w:rPr>
          <w:color w:val="000000" w:themeColor="text1"/>
          <w:sz w:val="26"/>
          <w:szCs w:val="26"/>
        </w:rPr>
        <w:t>510 of the Code to file and pay an assessment that provides a reasonable share of the Commission’s costs in administering regulatory oversight.  The Respondent, in conveying or transmitting messages or communications by telephone for compensation, is subject to the power and authority of this Commission pursuant to Section 501(c) of the Code, 66 Pa. C.S. § 501(c).  Pursuant to Section 3301 of the Code, 66 Pa. C.S. §</w:t>
      </w:r>
      <w:r w:rsidR="00D82EC2">
        <w:rPr>
          <w:color w:val="000000" w:themeColor="text1"/>
          <w:sz w:val="26"/>
          <w:szCs w:val="26"/>
        </w:rPr>
        <w:t> </w:t>
      </w:r>
      <w:r>
        <w:rPr>
          <w:color w:val="000000" w:themeColor="text1"/>
          <w:sz w:val="26"/>
          <w:szCs w:val="26"/>
        </w:rPr>
        <w:t xml:space="preserve">3301, the Commission is authorized to impose civil penalties on any public utility, or any other person or corporation subject to the Commission’s authority, for violation(s) of the Code and/or Commission </w:t>
      </w:r>
      <w:r w:rsidR="00F6052E">
        <w:rPr>
          <w:color w:val="000000" w:themeColor="text1"/>
          <w:sz w:val="26"/>
          <w:szCs w:val="26"/>
        </w:rPr>
        <w:t>R</w:t>
      </w:r>
      <w:r>
        <w:rPr>
          <w:color w:val="000000" w:themeColor="text1"/>
          <w:sz w:val="26"/>
          <w:szCs w:val="26"/>
        </w:rPr>
        <w:t>egulations.</w:t>
      </w:r>
    </w:p>
    <w:p w14:paraId="4BA58A48" w14:textId="77777777" w:rsidR="00CD375D" w:rsidRDefault="00CD375D" w:rsidP="00CD375D">
      <w:pPr>
        <w:widowControl/>
        <w:spacing w:line="360" w:lineRule="auto"/>
        <w:ind w:firstLine="1440"/>
        <w:rPr>
          <w:color w:val="000000" w:themeColor="text1"/>
          <w:sz w:val="26"/>
          <w:szCs w:val="26"/>
        </w:rPr>
      </w:pPr>
    </w:p>
    <w:p w14:paraId="28B6C65F" w14:textId="77777777" w:rsidR="00CD375D" w:rsidRDefault="00CD375D" w:rsidP="00CD375D">
      <w:pPr>
        <w:widowControl/>
        <w:spacing w:line="360" w:lineRule="auto"/>
        <w:ind w:firstLine="1440"/>
        <w:rPr>
          <w:color w:val="000000" w:themeColor="text1"/>
          <w:sz w:val="26"/>
          <w:szCs w:val="26"/>
        </w:rPr>
      </w:pPr>
      <w:r>
        <w:rPr>
          <w:color w:val="000000" w:themeColor="text1"/>
          <w:sz w:val="26"/>
          <w:szCs w:val="26"/>
        </w:rPr>
        <w:t xml:space="preserve">Through the years, the civil penalties in Motion for Default Judgment cases have been calculated in various ways.  Notwithstanding our past practice, we believe that on a going-forward basis, it is prudent to ensure a fair, reasonable, and consistent approach to the levying of civil penalties in these cases, and we will use this approach in this matter.  </w:t>
      </w:r>
    </w:p>
    <w:p w14:paraId="06E4F8AA" w14:textId="26801481" w:rsidR="00CD375D" w:rsidRDefault="00CD375D" w:rsidP="00CD375D">
      <w:pPr>
        <w:widowControl/>
        <w:spacing w:line="360" w:lineRule="auto"/>
        <w:ind w:left="720"/>
        <w:rPr>
          <w:color w:val="000000" w:themeColor="text1"/>
          <w:sz w:val="26"/>
          <w:szCs w:val="26"/>
        </w:rPr>
      </w:pPr>
    </w:p>
    <w:p w14:paraId="6D31EC69" w14:textId="70B4CF20" w:rsidR="00923DE3" w:rsidRPr="00923DE3" w:rsidRDefault="00923DE3" w:rsidP="00923DE3">
      <w:pPr>
        <w:widowControl/>
        <w:spacing w:line="360" w:lineRule="auto"/>
        <w:ind w:firstLine="1440"/>
        <w:rPr>
          <w:color w:val="000000" w:themeColor="text1"/>
          <w:sz w:val="26"/>
          <w:szCs w:val="26"/>
        </w:rPr>
      </w:pPr>
      <w:r w:rsidRPr="00923DE3">
        <w:rPr>
          <w:color w:val="000000" w:themeColor="text1"/>
          <w:sz w:val="26"/>
          <w:szCs w:val="26"/>
        </w:rPr>
        <w:lastRenderedPageBreak/>
        <w:t>Specifically, the Commission developed a multifactor process for the assessment of civil penalties, initially in transportation cases and has subsequently applied it to telecommunication cases, for failure to pay annual assessments and/or failure to file annual assessment reports.</w:t>
      </w:r>
      <w:r w:rsidRPr="00923DE3">
        <w:rPr>
          <w:color w:val="000000" w:themeColor="text1"/>
          <w:sz w:val="26"/>
          <w:szCs w:val="26"/>
          <w:vertAlign w:val="superscript"/>
        </w:rPr>
        <w:footnoteReference w:id="4"/>
      </w:r>
      <w:r w:rsidRPr="00923DE3">
        <w:rPr>
          <w:color w:val="000000" w:themeColor="text1"/>
          <w:sz w:val="26"/>
          <w:szCs w:val="26"/>
        </w:rPr>
        <w:t xml:space="preserve">  The process is based on several factors: (1) the type of violation involved which can be the failure to pay the assessment amount and/or the failure to file an assessment report; (2) the assessment amount in question; and (3) the utility’s compliance history with Commission </w:t>
      </w:r>
      <w:r w:rsidR="00BE0F9E">
        <w:rPr>
          <w:color w:val="000000" w:themeColor="text1"/>
          <w:sz w:val="26"/>
          <w:szCs w:val="26"/>
        </w:rPr>
        <w:t>R</w:t>
      </w:r>
      <w:r w:rsidRPr="00923DE3">
        <w:rPr>
          <w:color w:val="000000" w:themeColor="text1"/>
          <w:sz w:val="26"/>
          <w:szCs w:val="26"/>
        </w:rPr>
        <w:t>egulations for the three years prior to the violation.  Using those factors, the Commission uses the following approach.  If the Company fails to pay its assessment, the civil penalty process includes the following: (1)</w:t>
      </w:r>
      <w:r w:rsidR="00D82EC2">
        <w:rPr>
          <w:color w:val="000000" w:themeColor="text1"/>
          <w:sz w:val="26"/>
          <w:szCs w:val="26"/>
        </w:rPr>
        <w:t> </w:t>
      </w:r>
      <w:r w:rsidRPr="00923DE3">
        <w:rPr>
          <w:color w:val="000000" w:themeColor="text1"/>
          <w:sz w:val="26"/>
          <w:szCs w:val="26"/>
        </w:rPr>
        <w:t>if the Company’s  past-due assessment amount is less than or equal to $350, then the civil penalty is $50 for any company with a good compliance history and $100 for any company with an unacceptable compliance history; or (2)</w:t>
      </w:r>
      <w:r w:rsidR="003347F2">
        <w:rPr>
          <w:color w:val="000000" w:themeColor="text1"/>
          <w:sz w:val="26"/>
          <w:szCs w:val="26"/>
        </w:rPr>
        <w:t xml:space="preserve"> </w:t>
      </w:r>
      <w:r w:rsidRPr="00923DE3">
        <w:rPr>
          <w:color w:val="000000" w:themeColor="text1"/>
          <w:sz w:val="26"/>
          <w:szCs w:val="26"/>
        </w:rPr>
        <w:t>if the Company’s past-due assessment amount is greater than $350</w:t>
      </w:r>
      <w:r w:rsidR="003347F2">
        <w:rPr>
          <w:color w:val="000000" w:themeColor="text1"/>
          <w:sz w:val="26"/>
          <w:szCs w:val="26"/>
        </w:rPr>
        <w:t>,</w:t>
      </w:r>
      <w:r w:rsidRPr="00923DE3">
        <w:rPr>
          <w:color w:val="000000" w:themeColor="text1"/>
          <w:sz w:val="26"/>
          <w:szCs w:val="26"/>
        </w:rPr>
        <w:t xml:space="preserve"> then a civil penalty is 15% of the past-due yearly assessment on a company with a good compliance history or 25% of the past-due yearly assessment on a company with an unfavorable compliance history.  </w:t>
      </w:r>
    </w:p>
    <w:p w14:paraId="2F477700" w14:textId="77777777" w:rsidR="00923DE3" w:rsidRPr="00923DE3" w:rsidRDefault="00923DE3" w:rsidP="00923DE3">
      <w:pPr>
        <w:widowControl/>
        <w:spacing w:line="360" w:lineRule="auto"/>
        <w:ind w:left="720"/>
        <w:rPr>
          <w:color w:val="000000" w:themeColor="text1"/>
          <w:sz w:val="26"/>
          <w:szCs w:val="26"/>
        </w:rPr>
      </w:pPr>
    </w:p>
    <w:p w14:paraId="63AD0268" w14:textId="7660E774" w:rsidR="00923DE3" w:rsidRPr="00923DE3" w:rsidRDefault="00923DE3" w:rsidP="00D929D0">
      <w:pPr>
        <w:widowControl/>
        <w:spacing w:line="360" w:lineRule="auto"/>
        <w:ind w:firstLine="1440"/>
        <w:rPr>
          <w:color w:val="000000" w:themeColor="text1"/>
          <w:sz w:val="26"/>
          <w:szCs w:val="26"/>
        </w:rPr>
      </w:pPr>
      <w:r w:rsidRPr="00923DE3">
        <w:rPr>
          <w:color w:val="000000" w:themeColor="text1"/>
          <w:sz w:val="26"/>
          <w:szCs w:val="26"/>
        </w:rPr>
        <w:t xml:space="preserve">If the company fails to file its annual assessment reports, the civil penalty process also includes the following: (1) if the </w:t>
      </w:r>
      <w:r w:rsidR="002953B9">
        <w:rPr>
          <w:color w:val="000000" w:themeColor="text1"/>
          <w:sz w:val="26"/>
          <w:szCs w:val="26"/>
        </w:rPr>
        <w:t>c</w:t>
      </w:r>
      <w:r w:rsidRPr="00923DE3">
        <w:rPr>
          <w:color w:val="000000" w:themeColor="text1"/>
          <w:sz w:val="26"/>
          <w:szCs w:val="26"/>
        </w:rPr>
        <w:t xml:space="preserve">ompany’s yearly assessment amount is less than or equal to $500 and the company has a good compliance history then the civil penalty is $250; but if the company has an unfavorable compliance history then the civil penalty is $500; or (2) if the </w:t>
      </w:r>
      <w:r w:rsidR="002953B9">
        <w:rPr>
          <w:color w:val="000000" w:themeColor="text1"/>
          <w:sz w:val="26"/>
          <w:szCs w:val="26"/>
        </w:rPr>
        <w:t>c</w:t>
      </w:r>
      <w:r w:rsidRPr="00923DE3">
        <w:rPr>
          <w:color w:val="000000" w:themeColor="text1"/>
          <w:sz w:val="26"/>
          <w:szCs w:val="26"/>
        </w:rPr>
        <w:t xml:space="preserve">ompany’s yearly assessment amount is greater than $500 </w:t>
      </w:r>
      <w:r w:rsidRPr="00923DE3">
        <w:rPr>
          <w:color w:val="000000" w:themeColor="text1"/>
          <w:sz w:val="26"/>
          <w:szCs w:val="26"/>
        </w:rPr>
        <w:lastRenderedPageBreak/>
        <w:t xml:space="preserve">and the company has a good compliance history then the civil penalty is $500; but if the company has an unfavorable compliance history then the civil penalty is $1000. </w:t>
      </w:r>
    </w:p>
    <w:p w14:paraId="2FB9C1BA" w14:textId="77777777" w:rsidR="00CD375D" w:rsidRDefault="00CD375D" w:rsidP="00CD375D">
      <w:pPr>
        <w:widowControl/>
        <w:spacing w:line="360" w:lineRule="auto"/>
        <w:rPr>
          <w:color w:val="000000" w:themeColor="text1"/>
          <w:sz w:val="26"/>
          <w:szCs w:val="26"/>
        </w:rPr>
      </w:pPr>
    </w:p>
    <w:p w14:paraId="0449D49D" w14:textId="44C6D1F8" w:rsidR="00CD375D" w:rsidRPr="00391D26" w:rsidRDefault="00CD375D" w:rsidP="00CD375D">
      <w:pPr>
        <w:widowControl/>
        <w:spacing w:line="360" w:lineRule="auto"/>
        <w:ind w:firstLine="1440"/>
        <w:rPr>
          <w:color w:val="000000" w:themeColor="text1"/>
          <w:sz w:val="26"/>
          <w:szCs w:val="26"/>
        </w:rPr>
      </w:pPr>
      <w:r>
        <w:rPr>
          <w:color w:val="000000" w:themeColor="text1"/>
          <w:sz w:val="26"/>
          <w:szCs w:val="26"/>
        </w:rPr>
        <w:t xml:space="preserve">As mentioned previously, we note that this process was created based on the utility’s compliance history.  </w:t>
      </w:r>
      <w:r w:rsidRPr="00391D26">
        <w:rPr>
          <w:color w:val="000000" w:themeColor="text1"/>
          <w:sz w:val="26"/>
          <w:szCs w:val="26"/>
        </w:rPr>
        <w:t xml:space="preserve">We have arrived at the civil penalties set forth herein based on consideration of the Respondent’s yearly assessment amount and the Respondent’s compliance history.  </w:t>
      </w:r>
      <w:r>
        <w:rPr>
          <w:color w:val="000000" w:themeColor="text1"/>
          <w:sz w:val="26"/>
          <w:szCs w:val="26"/>
        </w:rPr>
        <w:t xml:space="preserve"> </w:t>
      </w:r>
      <w:r w:rsidRPr="00391D26">
        <w:rPr>
          <w:color w:val="000000" w:themeColor="text1"/>
          <w:sz w:val="26"/>
          <w:szCs w:val="26"/>
        </w:rPr>
        <w:t xml:space="preserve">As noted, in the instant case, I&amp;E recommended a civil penalty of </w:t>
      </w:r>
      <w:r w:rsidR="008632D7">
        <w:rPr>
          <w:color w:val="000000" w:themeColor="text1"/>
          <w:sz w:val="26"/>
          <w:szCs w:val="26"/>
        </w:rPr>
        <w:t xml:space="preserve">15% or </w:t>
      </w:r>
      <w:r w:rsidRPr="00391D26">
        <w:rPr>
          <w:color w:val="000000" w:themeColor="text1"/>
          <w:sz w:val="26"/>
          <w:szCs w:val="26"/>
        </w:rPr>
        <w:t>$50</w:t>
      </w:r>
      <w:r w:rsidR="008632D7">
        <w:rPr>
          <w:color w:val="000000" w:themeColor="text1"/>
          <w:sz w:val="26"/>
          <w:szCs w:val="26"/>
        </w:rPr>
        <w:t>, whichever is greater,</w:t>
      </w:r>
      <w:r w:rsidRPr="00391D26">
        <w:rPr>
          <w:color w:val="000000" w:themeColor="text1"/>
          <w:sz w:val="26"/>
          <w:szCs w:val="26"/>
        </w:rPr>
        <w:t xml:space="preserve"> for failure to pay its outstanding assessment amount.</w:t>
      </w:r>
    </w:p>
    <w:p w14:paraId="1F6E4EEC" w14:textId="77777777" w:rsidR="00CD375D" w:rsidRPr="00391D26" w:rsidRDefault="00CD375D" w:rsidP="00CD375D">
      <w:pPr>
        <w:widowControl/>
        <w:spacing w:line="360" w:lineRule="auto"/>
        <w:ind w:firstLine="1440"/>
        <w:rPr>
          <w:color w:val="000000" w:themeColor="text1"/>
          <w:sz w:val="26"/>
          <w:szCs w:val="26"/>
        </w:rPr>
      </w:pPr>
    </w:p>
    <w:p w14:paraId="29F44A89" w14:textId="7DE1A68A" w:rsidR="00CD375D" w:rsidRDefault="00CD375D" w:rsidP="00D929D0">
      <w:pPr>
        <w:widowControl/>
        <w:spacing w:line="360" w:lineRule="auto"/>
        <w:ind w:firstLine="1440"/>
        <w:rPr>
          <w:color w:val="000000" w:themeColor="text1"/>
          <w:sz w:val="26"/>
          <w:szCs w:val="26"/>
        </w:rPr>
      </w:pPr>
      <w:r w:rsidRPr="00391D26">
        <w:rPr>
          <w:color w:val="000000" w:themeColor="text1"/>
          <w:sz w:val="26"/>
          <w:szCs w:val="26"/>
        </w:rPr>
        <w:t xml:space="preserve">We note that the Respondent’s compliance history and the need to deter future violations are important considerations when weighing the amount of a civil penalty.  </w:t>
      </w:r>
      <w:r w:rsidR="00367C8F">
        <w:rPr>
          <w:color w:val="000000" w:themeColor="text1"/>
          <w:sz w:val="26"/>
          <w:szCs w:val="26"/>
        </w:rPr>
        <w:t xml:space="preserve"> </w:t>
      </w:r>
      <w:r w:rsidRPr="00391D26">
        <w:rPr>
          <w:color w:val="000000" w:themeColor="text1"/>
          <w:sz w:val="26"/>
          <w:szCs w:val="26"/>
        </w:rPr>
        <w:t xml:space="preserve">52 Pa. Code § 69.1201.  </w:t>
      </w:r>
      <w:r w:rsidR="008632D7">
        <w:rPr>
          <w:color w:val="000000" w:themeColor="text1"/>
          <w:sz w:val="26"/>
          <w:szCs w:val="26"/>
        </w:rPr>
        <w:t xml:space="preserve"> </w:t>
      </w:r>
      <w:r>
        <w:rPr>
          <w:color w:val="000000" w:themeColor="text1"/>
          <w:sz w:val="26"/>
          <w:szCs w:val="26"/>
        </w:rPr>
        <w:t>We believe that it is reasonable to review Commission records for a period of three years prior to the date of the filing of the Complaint in this case and up to and including the date of Commission action in this matter to determine whether a particular company has a satisfactory compliance record</w:t>
      </w:r>
      <w:r w:rsidR="00522118">
        <w:rPr>
          <w:color w:val="000000" w:themeColor="text1"/>
          <w:sz w:val="26"/>
          <w:szCs w:val="26"/>
        </w:rPr>
        <w:t xml:space="preserve"> </w:t>
      </w:r>
      <w:proofErr w:type="gramStart"/>
      <w:r w:rsidRPr="00391D26">
        <w:rPr>
          <w:color w:val="000000" w:themeColor="text1"/>
          <w:sz w:val="26"/>
          <w:szCs w:val="26"/>
        </w:rPr>
        <w:t>with regard to</w:t>
      </w:r>
      <w:proofErr w:type="gramEnd"/>
      <w:r w:rsidRPr="00391D26">
        <w:rPr>
          <w:color w:val="000000" w:themeColor="text1"/>
          <w:sz w:val="26"/>
          <w:szCs w:val="26"/>
        </w:rPr>
        <w:t xml:space="preserve"> our Orders, Regulations, and applicable statutory provisions.</w:t>
      </w:r>
      <w:r w:rsidR="00522118">
        <w:rPr>
          <w:color w:val="000000" w:themeColor="text1"/>
          <w:sz w:val="26"/>
          <w:szCs w:val="26"/>
        </w:rPr>
        <w:t xml:space="preserve">  </w:t>
      </w:r>
      <w:r>
        <w:rPr>
          <w:color w:val="000000" w:themeColor="text1"/>
          <w:sz w:val="26"/>
          <w:szCs w:val="26"/>
        </w:rPr>
        <w:t xml:space="preserve">Furthermore, we note that the Respondent’s compliance history and the need to deter future violations are important considerations when weighing the amount of a civil penalty.  52 Pa. Code § 69.1201.  </w:t>
      </w:r>
    </w:p>
    <w:p w14:paraId="1BDC24AA" w14:textId="77777777" w:rsidR="00CD375D" w:rsidRDefault="00CD375D" w:rsidP="00CD375D">
      <w:pPr>
        <w:widowControl/>
        <w:spacing w:line="360" w:lineRule="auto"/>
        <w:ind w:firstLine="1440"/>
        <w:rPr>
          <w:color w:val="000000" w:themeColor="text1"/>
          <w:sz w:val="26"/>
          <w:szCs w:val="26"/>
        </w:rPr>
      </w:pPr>
    </w:p>
    <w:p w14:paraId="67775EC1" w14:textId="1E9275FF" w:rsidR="00CD375D" w:rsidRDefault="00CD375D" w:rsidP="00CD375D">
      <w:pPr>
        <w:widowControl/>
        <w:spacing w:line="360" w:lineRule="auto"/>
        <w:ind w:firstLine="1440"/>
        <w:rPr>
          <w:color w:val="000000" w:themeColor="text1"/>
          <w:sz w:val="26"/>
          <w:szCs w:val="26"/>
        </w:rPr>
      </w:pPr>
      <w:r>
        <w:rPr>
          <w:color w:val="000000" w:themeColor="text1"/>
          <w:sz w:val="26"/>
          <w:szCs w:val="26"/>
        </w:rPr>
        <w:t xml:space="preserve">Our review of the </w:t>
      </w:r>
      <w:proofErr w:type="gramStart"/>
      <w:r>
        <w:rPr>
          <w:color w:val="000000" w:themeColor="text1"/>
          <w:sz w:val="26"/>
          <w:szCs w:val="26"/>
        </w:rPr>
        <w:t>aforementioned Commission</w:t>
      </w:r>
      <w:proofErr w:type="gramEnd"/>
      <w:r>
        <w:rPr>
          <w:color w:val="000000" w:themeColor="text1"/>
          <w:sz w:val="26"/>
          <w:szCs w:val="26"/>
        </w:rPr>
        <w:t xml:space="preserve"> records during the review period shows that the Respondent has had an acceptable history of compliance with the Code and Commission’s </w:t>
      </w:r>
      <w:r w:rsidR="007E558D">
        <w:rPr>
          <w:color w:val="000000" w:themeColor="text1"/>
          <w:sz w:val="26"/>
          <w:szCs w:val="26"/>
        </w:rPr>
        <w:t>R</w:t>
      </w:r>
      <w:r>
        <w:rPr>
          <w:color w:val="000000" w:themeColor="text1"/>
          <w:sz w:val="26"/>
          <w:szCs w:val="26"/>
        </w:rPr>
        <w:t>egulations.  The Respondent has failed to pay the 2018-2019 Fiscal Year Assessment of $</w:t>
      </w:r>
      <w:r w:rsidR="00367C8F">
        <w:rPr>
          <w:color w:val="000000" w:themeColor="text1"/>
          <w:sz w:val="26"/>
          <w:szCs w:val="26"/>
        </w:rPr>
        <w:t>66</w:t>
      </w:r>
      <w:r>
        <w:rPr>
          <w:color w:val="000000" w:themeColor="text1"/>
          <w:sz w:val="26"/>
          <w:szCs w:val="26"/>
        </w:rPr>
        <w:t>.  Considering this, we acknowledge that in applying the Commission’s established process for failure to pay past due assessments as set forth above, the $50 civil penalty imposed for the Respondent’s failure to pay its outstanding assessment amount complies with the civil penalty assessment process and is reasonable.  Furthermore, we anticipate that this level of penalty will provide a sufficient deterrent against future violations by the Respondent.</w:t>
      </w:r>
    </w:p>
    <w:p w14:paraId="2DC309E8" w14:textId="77777777" w:rsidR="00CD375D" w:rsidRDefault="00CD375D" w:rsidP="00CD375D">
      <w:pPr>
        <w:widowControl/>
        <w:spacing w:line="360" w:lineRule="auto"/>
        <w:ind w:firstLine="1440"/>
        <w:rPr>
          <w:color w:val="000000" w:themeColor="text1"/>
          <w:sz w:val="26"/>
          <w:szCs w:val="26"/>
        </w:rPr>
      </w:pPr>
      <w:r>
        <w:rPr>
          <w:color w:val="000000" w:themeColor="text1"/>
          <w:sz w:val="26"/>
          <w:szCs w:val="26"/>
        </w:rPr>
        <w:lastRenderedPageBreak/>
        <w:t xml:space="preserve">Accordingly, based on our review of the record and the averments in I&amp;E’s Motion, we shall grant the Motion.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iCs/>
          <w:color w:val="000000" w:themeColor="text1"/>
          <w:sz w:val="26"/>
          <w:szCs w:val="26"/>
        </w:rPr>
        <w:t xml:space="preserve">See </w:t>
      </w:r>
      <w:proofErr w:type="spellStart"/>
      <w:r>
        <w:rPr>
          <w:i/>
          <w:iCs/>
          <w:color w:val="000000" w:themeColor="text1"/>
          <w:sz w:val="26"/>
          <w:szCs w:val="26"/>
        </w:rPr>
        <w:t>Fusaro</w:t>
      </w:r>
      <w:proofErr w:type="spellEnd"/>
      <w:r>
        <w:rPr>
          <w:i/>
          <w:iCs/>
          <w:color w:val="000000" w:themeColor="text1"/>
          <w:sz w:val="26"/>
          <w:szCs w:val="26"/>
        </w:rPr>
        <w:t xml:space="preserve"> v. Pa. PUC</w:t>
      </w:r>
      <w:r w:rsidRPr="002778D8">
        <w:rPr>
          <w:color w:val="000000" w:themeColor="text1"/>
          <w:sz w:val="26"/>
          <w:szCs w:val="26"/>
        </w:rPr>
        <w:t xml:space="preserve">, 382 A.2d 794,797 (Pa. </w:t>
      </w:r>
      <w:proofErr w:type="spellStart"/>
      <w:r w:rsidRPr="002778D8">
        <w:rPr>
          <w:color w:val="000000" w:themeColor="text1"/>
          <w:sz w:val="26"/>
          <w:szCs w:val="26"/>
        </w:rPr>
        <w:t>Cmwlth</w:t>
      </w:r>
      <w:proofErr w:type="spellEnd"/>
      <w:r w:rsidRPr="002778D8">
        <w:rPr>
          <w:color w:val="000000" w:themeColor="text1"/>
          <w:sz w:val="26"/>
          <w:szCs w:val="26"/>
        </w:rPr>
        <w:t>. 1978).</w:t>
      </w:r>
      <w:r>
        <w:rPr>
          <w:color w:val="000000" w:themeColor="text1"/>
          <w:sz w:val="26"/>
          <w:szCs w:val="26"/>
        </w:rPr>
        <w:t xml:space="preserve">  The Respondent was provided with adequate notice of the alleged violation against it and had the opportunity to respond and to request a hearing.  The Respondent was also clearly advised that, if it did not file an Answer within twenty-days, then I&amp;E would request that we issue an Order imposing the penalties as set forth in the Complaint.  Under the circumstances in this case, we find that it is appropriate to sustain the Complaint.</w:t>
      </w:r>
    </w:p>
    <w:p w14:paraId="2E5FD1AA" w14:textId="77777777" w:rsidR="00CD375D" w:rsidRDefault="00CD375D" w:rsidP="00CD375D">
      <w:pPr>
        <w:widowControl/>
        <w:spacing w:line="360" w:lineRule="auto"/>
        <w:ind w:firstLine="1440"/>
        <w:rPr>
          <w:color w:val="000000" w:themeColor="text1"/>
          <w:sz w:val="26"/>
          <w:szCs w:val="26"/>
        </w:rPr>
      </w:pPr>
    </w:p>
    <w:p w14:paraId="2CFB2C11" w14:textId="77777777" w:rsidR="00CD375D" w:rsidRDefault="00CD375D" w:rsidP="00CD375D">
      <w:pPr>
        <w:keepNext/>
        <w:widowControl/>
        <w:spacing w:line="360" w:lineRule="auto"/>
        <w:jc w:val="center"/>
        <w:rPr>
          <w:b/>
          <w:color w:val="000000" w:themeColor="text1"/>
          <w:sz w:val="26"/>
          <w:szCs w:val="26"/>
        </w:rPr>
      </w:pPr>
      <w:r>
        <w:rPr>
          <w:b/>
          <w:color w:val="000000" w:themeColor="text1"/>
          <w:sz w:val="26"/>
          <w:szCs w:val="26"/>
        </w:rPr>
        <w:t>Conclusion</w:t>
      </w:r>
    </w:p>
    <w:p w14:paraId="3AD662B1" w14:textId="77777777" w:rsidR="00CD375D" w:rsidRDefault="00CD375D" w:rsidP="00CD375D">
      <w:pPr>
        <w:widowControl/>
        <w:spacing w:line="360" w:lineRule="auto"/>
        <w:ind w:firstLine="1440"/>
        <w:rPr>
          <w:color w:val="000000" w:themeColor="text1"/>
          <w:sz w:val="26"/>
          <w:szCs w:val="26"/>
        </w:rPr>
      </w:pPr>
    </w:p>
    <w:p w14:paraId="5A119944" w14:textId="7A8AC759" w:rsidR="00711240" w:rsidRDefault="00CD375D" w:rsidP="00711240">
      <w:pPr>
        <w:widowControl/>
        <w:spacing w:line="360" w:lineRule="auto"/>
        <w:ind w:firstLine="1440"/>
        <w:rPr>
          <w:b/>
          <w:bCs/>
          <w:color w:val="000000" w:themeColor="text1"/>
          <w:sz w:val="26"/>
          <w:szCs w:val="26"/>
        </w:rPr>
      </w:pPr>
      <w:r>
        <w:rPr>
          <w:color w:val="000000" w:themeColor="text1"/>
          <w:sz w:val="26"/>
          <w:szCs w:val="26"/>
        </w:rPr>
        <w:t>Based on our review of the record, the averments in the Motion, and the applicable law, we shall grant I&amp;E’s Motion;</w:t>
      </w:r>
      <w:r w:rsidR="00D82EC2">
        <w:rPr>
          <w:color w:val="000000" w:themeColor="text1"/>
          <w:sz w:val="26"/>
          <w:szCs w:val="26"/>
        </w:rPr>
        <w:t xml:space="preserve"> </w:t>
      </w:r>
      <w:r w:rsidR="00711240">
        <w:rPr>
          <w:b/>
          <w:bCs/>
          <w:color w:val="000000" w:themeColor="text1"/>
          <w:sz w:val="26"/>
          <w:szCs w:val="26"/>
        </w:rPr>
        <w:t>THEREFORE,</w:t>
      </w:r>
    </w:p>
    <w:p w14:paraId="7031AD67" w14:textId="77777777" w:rsidR="00711240" w:rsidRDefault="00711240" w:rsidP="00711240">
      <w:pPr>
        <w:widowControl/>
        <w:spacing w:line="360" w:lineRule="auto"/>
        <w:ind w:firstLine="1440"/>
        <w:rPr>
          <w:b/>
          <w:bCs/>
          <w:color w:val="000000" w:themeColor="text1"/>
          <w:sz w:val="26"/>
          <w:szCs w:val="26"/>
        </w:rPr>
      </w:pPr>
    </w:p>
    <w:p w14:paraId="3CD6313E" w14:textId="77777777" w:rsidR="00711240" w:rsidRDefault="00711240" w:rsidP="00711240">
      <w:pPr>
        <w:widowControl/>
        <w:spacing w:line="360" w:lineRule="auto"/>
        <w:ind w:firstLine="1440"/>
        <w:rPr>
          <w:b/>
          <w:bCs/>
          <w:color w:val="000000" w:themeColor="text1"/>
          <w:sz w:val="26"/>
          <w:szCs w:val="26"/>
        </w:rPr>
      </w:pPr>
      <w:r>
        <w:rPr>
          <w:b/>
          <w:bCs/>
          <w:color w:val="000000" w:themeColor="text1"/>
          <w:sz w:val="26"/>
          <w:szCs w:val="26"/>
        </w:rPr>
        <w:t>IT IS ORDERED:</w:t>
      </w:r>
    </w:p>
    <w:p w14:paraId="002BF5DD" w14:textId="77777777" w:rsidR="00711240" w:rsidRDefault="00711240" w:rsidP="00711240">
      <w:pPr>
        <w:widowControl/>
        <w:spacing w:line="360" w:lineRule="auto"/>
        <w:ind w:firstLine="1440"/>
        <w:rPr>
          <w:b/>
          <w:bCs/>
          <w:color w:val="000000" w:themeColor="text1"/>
          <w:sz w:val="26"/>
          <w:szCs w:val="26"/>
        </w:rPr>
      </w:pPr>
    </w:p>
    <w:p w14:paraId="3183C6B3" w14:textId="053D8901" w:rsidR="00711240" w:rsidRDefault="00711240" w:rsidP="00711240">
      <w:pPr>
        <w:widowControl/>
        <w:spacing w:line="360" w:lineRule="auto"/>
        <w:ind w:firstLine="1440"/>
        <w:rPr>
          <w:color w:val="000000" w:themeColor="text1"/>
          <w:sz w:val="26"/>
          <w:szCs w:val="26"/>
        </w:rPr>
      </w:pPr>
      <w:r w:rsidRPr="00410A65">
        <w:rPr>
          <w:color w:val="000000" w:themeColor="text1"/>
          <w:sz w:val="26"/>
          <w:szCs w:val="26"/>
        </w:rPr>
        <w:t>1.</w:t>
      </w:r>
      <w:r>
        <w:rPr>
          <w:color w:val="000000" w:themeColor="text1"/>
          <w:sz w:val="26"/>
          <w:szCs w:val="26"/>
        </w:rPr>
        <w:t xml:space="preserve"> </w:t>
      </w:r>
      <w:r>
        <w:rPr>
          <w:color w:val="000000" w:themeColor="text1"/>
          <w:sz w:val="26"/>
          <w:szCs w:val="26"/>
        </w:rPr>
        <w:tab/>
      </w:r>
      <w:r w:rsidRPr="00410A65">
        <w:rPr>
          <w:color w:val="000000" w:themeColor="text1"/>
          <w:sz w:val="26"/>
          <w:szCs w:val="26"/>
        </w:rPr>
        <w:t xml:space="preserve">That the Motion for Default Judgment filed by the Commission’s Bureau of Investigation and Enforcement on January </w:t>
      </w:r>
      <w:r w:rsidR="00D50A5E">
        <w:rPr>
          <w:color w:val="000000" w:themeColor="text1"/>
          <w:sz w:val="26"/>
          <w:szCs w:val="26"/>
        </w:rPr>
        <w:t>8</w:t>
      </w:r>
      <w:r w:rsidRPr="00410A65">
        <w:rPr>
          <w:color w:val="000000" w:themeColor="text1"/>
          <w:sz w:val="26"/>
          <w:szCs w:val="26"/>
        </w:rPr>
        <w:t>, 2021, is granted.</w:t>
      </w:r>
    </w:p>
    <w:p w14:paraId="276A8956" w14:textId="77777777" w:rsidR="00711240" w:rsidRDefault="00711240" w:rsidP="00711240">
      <w:pPr>
        <w:widowControl/>
        <w:spacing w:line="360" w:lineRule="auto"/>
        <w:ind w:firstLine="1440"/>
        <w:rPr>
          <w:color w:val="000000" w:themeColor="text1"/>
          <w:sz w:val="26"/>
          <w:szCs w:val="26"/>
        </w:rPr>
      </w:pPr>
    </w:p>
    <w:p w14:paraId="3D2374F8" w14:textId="2770760A" w:rsidR="00711240" w:rsidRDefault="00711240" w:rsidP="00711240">
      <w:pPr>
        <w:widowControl/>
        <w:spacing w:line="360" w:lineRule="auto"/>
        <w:ind w:firstLine="1440"/>
        <w:rPr>
          <w:color w:val="000000" w:themeColor="text1"/>
          <w:sz w:val="26"/>
          <w:szCs w:val="26"/>
        </w:rPr>
      </w:pPr>
      <w:r>
        <w:rPr>
          <w:color w:val="000000" w:themeColor="text1"/>
          <w:sz w:val="26"/>
          <w:szCs w:val="26"/>
        </w:rPr>
        <w:t xml:space="preserve">2. </w:t>
      </w:r>
      <w:r>
        <w:rPr>
          <w:color w:val="000000" w:themeColor="text1"/>
          <w:sz w:val="26"/>
          <w:szCs w:val="26"/>
        </w:rPr>
        <w:tab/>
        <w:t xml:space="preserve">That the allegations in the Commission’s Bureau of Investigation and Enforcement’s </w:t>
      </w:r>
      <w:r w:rsidR="00066BEC">
        <w:rPr>
          <w:color w:val="000000" w:themeColor="text1"/>
          <w:sz w:val="26"/>
          <w:szCs w:val="26"/>
        </w:rPr>
        <w:t xml:space="preserve">Formal </w:t>
      </w:r>
      <w:r>
        <w:rPr>
          <w:color w:val="000000" w:themeColor="text1"/>
          <w:sz w:val="26"/>
          <w:szCs w:val="26"/>
        </w:rPr>
        <w:t>Complaint are deemed admitted, and the Complaint is hereby sustained.</w:t>
      </w:r>
    </w:p>
    <w:p w14:paraId="144B27F0" w14:textId="77777777" w:rsidR="00711240" w:rsidRDefault="00711240" w:rsidP="00711240">
      <w:pPr>
        <w:widowControl/>
        <w:spacing w:line="360" w:lineRule="auto"/>
        <w:ind w:firstLine="1440"/>
        <w:rPr>
          <w:color w:val="000000" w:themeColor="text1"/>
          <w:sz w:val="26"/>
          <w:szCs w:val="26"/>
        </w:rPr>
      </w:pPr>
    </w:p>
    <w:p w14:paraId="2247CD80" w14:textId="20734428" w:rsidR="00711240" w:rsidRDefault="00711240" w:rsidP="00711240">
      <w:pPr>
        <w:widowControl/>
        <w:spacing w:line="360" w:lineRule="auto"/>
        <w:ind w:firstLine="1440"/>
        <w:rPr>
          <w:color w:val="000000" w:themeColor="text1"/>
          <w:sz w:val="26"/>
          <w:szCs w:val="26"/>
        </w:rPr>
      </w:pPr>
      <w:r>
        <w:rPr>
          <w:color w:val="000000" w:themeColor="text1"/>
          <w:sz w:val="26"/>
          <w:szCs w:val="26"/>
        </w:rPr>
        <w:t xml:space="preserve">3. </w:t>
      </w:r>
      <w:r>
        <w:rPr>
          <w:color w:val="000000" w:themeColor="text1"/>
          <w:sz w:val="26"/>
          <w:szCs w:val="26"/>
        </w:rPr>
        <w:tab/>
        <w:t xml:space="preserve">That within thirty (30) days of the entry date of this Opinion and Order, </w:t>
      </w:r>
      <w:proofErr w:type="spellStart"/>
      <w:r w:rsidR="00D50A5E">
        <w:rPr>
          <w:color w:val="000000" w:themeColor="text1"/>
          <w:sz w:val="26"/>
          <w:szCs w:val="26"/>
        </w:rPr>
        <w:t>Better</w:t>
      </w:r>
      <w:r w:rsidR="00012A86">
        <w:rPr>
          <w:color w:val="000000" w:themeColor="text1"/>
          <w:sz w:val="26"/>
          <w:szCs w:val="26"/>
        </w:rPr>
        <w:t>W</w:t>
      </w:r>
      <w:r w:rsidR="00D50A5E">
        <w:rPr>
          <w:color w:val="000000" w:themeColor="text1"/>
          <w:sz w:val="26"/>
          <w:szCs w:val="26"/>
        </w:rPr>
        <w:t>orld</w:t>
      </w:r>
      <w:proofErr w:type="spellEnd"/>
      <w:r w:rsidR="00D50A5E">
        <w:rPr>
          <w:color w:val="000000" w:themeColor="text1"/>
          <w:sz w:val="26"/>
          <w:szCs w:val="26"/>
        </w:rPr>
        <w:t xml:space="preserve"> Telecom, LLC</w:t>
      </w:r>
      <w:r>
        <w:rPr>
          <w:color w:val="000000" w:themeColor="text1"/>
          <w:sz w:val="26"/>
          <w:szCs w:val="26"/>
        </w:rPr>
        <w:t xml:space="preserve"> shall remit $</w:t>
      </w:r>
      <w:r w:rsidR="00D50A5E">
        <w:rPr>
          <w:color w:val="000000" w:themeColor="text1"/>
          <w:sz w:val="26"/>
          <w:szCs w:val="26"/>
        </w:rPr>
        <w:t>116</w:t>
      </w:r>
      <w:r>
        <w:rPr>
          <w:color w:val="000000" w:themeColor="text1"/>
          <w:sz w:val="26"/>
          <w:szCs w:val="26"/>
        </w:rPr>
        <w:t xml:space="preserve">, payable by certified check or money </w:t>
      </w:r>
      <w:r>
        <w:rPr>
          <w:color w:val="000000" w:themeColor="text1"/>
          <w:sz w:val="26"/>
          <w:szCs w:val="26"/>
        </w:rPr>
        <w:lastRenderedPageBreak/>
        <w:t>order to “Commonwealth of Pennsylvania” with the docket number of this proceeding listed, and sent to:</w:t>
      </w:r>
    </w:p>
    <w:p w14:paraId="37A35A87" w14:textId="77777777" w:rsidR="00711240" w:rsidRDefault="00711240" w:rsidP="00D82EC2">
      <w:pPr>
        <w:widowControl/>
        <w:ind w:firstLine="1440"/>
        <w:rPr>
          <w:color w:val="000000" w:themeColor="text1"/>
          <w:sz w:val="26"/>
          <w:szCs w:val="26"/>
        </w:rPr>
      </w:pPr>
    </w:p>
    <w:p w14:paraId="10D4BB45" w14:textId="77777777" w:rsidR="00711240" w:rsidRDefault="00711240" w:rsidP="00711240">
      <w:pPr>
        <w:widowControl/>
        <w:ind w:firstLine="2160"/>
        <w:rPr>
          <w:color w:val="000000" w:themeColor="text1"/>
          <w:sz w:val="26"/>
          <w:szCs w:val="24"/>
        </w:rPr>
      </w:pPr>
      <w:r>
        <w:rPr>
          <w:color w:val="000000" w:themeColor="text1"/>
          <w:sz w:val="26"/>
          <w:szCs w:val="24"/>
        </w:rPr>
        <w:t>Rosemary Chiavetta, Secretary</w:t>
      </w:r>
    </w:p>
    <w:p w14:paraId="4C2111D2" w14:textId="77777777" w:rsidR="00711240" w:rsidRDefault="00711240" w:rsidP="00711240">
      <w:pPr>
        <w:widowControl/>
        <w:ind w:firstLine="2160"/>
        <w:rPr>
          <w:color w:val="000000" w:themeColor="text1"/>
          <w:sz w:val="26"/>
          <w:szCs w:val="24"/>
        </w:rPr>
      </w:pPr>
      <w:r>
        <w:rPr>
          <w:color w:val="000000" w:themeColor="text1"/>
          <w:sz w:val="26"/>
          <w:szCs w:val="24"/>
        </w:rPr>
        <w:t>Pennsylvania Public Utility Commission</w:t>
      </w:r>
    </w:p>
    <w:p w14:paraId="2BB57145" w14:textId="77777777" w:rsidR="00711240" w:rsidRDefault="00711240" w:rsidP="00711240">
      <w:pPr>
        <w:widowControl/>
        <w:ind w:firstLine="2160"/>
        <w:rPr>
          <w:color w:val="000000" w:themeColor="text1"/>
          <w:sz w:val="26"/>
          <w:szCs w:val="24"/>
        </w:rPr>
      </w:pPr>
      <w:r>
        <w:rPr>
          <w:color w:val="000000" w:themeColor="text1"/>
          <w:sz w:val="26"/>
          <w:szCs w:val="24"/>
        </w:rPr>
        <w:t>Commonwealth Keystone Building</w:t>
      </w:r>
    </w:p>
    <w:p w14:paraId="6AC71E95" w14:textId="77777777" w:rsidR="00711240" w:rsidRDefault="00711240" w:rsidP="00711240">
      <w:pPr>
        <w:widowControl/>
        <w:ind w:firstLine="2160"/>
        <w:rPr>
          <w:color w:val="000000" w:themeColor="text1"/>
          <w:sz w:val="26"/>
          <w:szCs w:val="24"/>
        </w:rPr>
      </w:pPr>
      <w:r>
        <w:rPr>
          <w:color w:val="000000" w:themeColor="text1"/>
          <w:sz w:val="26"/>
          <w:szCs w:val="24"/>
        </w:rPr>
        <w:t>400 North Street</w:t>
      </w:r>
    </w:p>
    <w:p w14:paraId="73ED3502" w14:textId="77777777" w:rsidR="00711240" w:rsidRDefault="00711240" w:rsidP="00D82EC2">
      <w:pPr>
        <w:widowControl/>
        <w:spacing w:line="360" w:lineRule="auto"/>
        <w:ind w:firstLine="2160"/>
        <w:rPr>
          <w:color w:val="000000" w:themeColor="text1"/>
          <w:sz w:val="26"/>
          <w:szCs w:val="24"/>
        </w:rPr>
      </w:pPr>
      <w:r>
        <w:rPr>
          <w:color w:val="000000" w:themeColor="text1"/>
          <w:sz w:val="26"/>
          <w:szCs w:val="24"/>
        </w:rPr>
        <w:t>Harrisburg, PA 17120</w:t>
      </w:r>
    </w:p>
    <w:p w14:paraId="6E1789BB" w14:textId="77777777" w:rsidR="00711240" w:rsidRDefault="00711240" w:rsidP="00D82EC2">
      <w:pPr>
        <w:widowControl/>
        <w:spacing w:line="360" w:lineRule="auto"/>
        <w:ind w:firstLine="1440"/>
        <w:rPr>
          <w:color w:val="000000" w:themeColor="text1"/>
          <w:sz w:val="26"/>
          <w:szCs w:val="26"/>
        </w:rPr>
      </w:pPr>
    </w:p>
    <w:p w14:paraId="180BBC74" w14:textId="77777777" w:rsidR="00711240" w:rsidRDefault="00711240" w:rsidP="00D82EC2">
      <w:pPr>
        <w:widowControl/>
        <w:spacing w:line="360" w:lineRule="auto"/>
        <w:ind w:firstLine="1440"/>
        <w:rPr>
          <w:color w:val="000000" w:themeColor="text1"/>
          <w:sz w:val="26"/>
          <w:szCs w:val="26"/>
        </w:rPr>
      </w:pPr>
      <w:r>
        <w:rPr>
          <w:color w:val="000000" w:themeColor="text1"/>
          <w:sz w:val="26"/>
          <w:szCs w:val="26"/>
        </w:rPr>
        <w:t xml:space="preserve">4. </w:t>
      </w:r>
      <w:r>
        <w:rPr>
          <w:color w:val="000000" w:themeColor="text1"/>
          <w:sz w:val="26"/>
          <w:szCs w:val="26"/>
        </w:rPr>
        <w:tab/>
        <w:t>That a copy of this Opinion and Order shall be served upon the Financial and Assessment Chief, Office of Administrative Services.</w:t>
      </w:r>
    </w:p>
    <w:p w14:paraId="154968D0" w14:textId="77777777" w:rsidR="00711240" w:rsidRDefault="00711240" w:rsidP="00711240">
      <w:pPr>
        <w:widowControl/>
        <w:spacing w:line="360" w:lineRule="auto"/>
        <w:ind w:firstLine="1440"/>
        <w:rPr>
          <w:color w:val="000000" w:themeColor="text1"/>
          <w:sz w:val="26"/>
          <w:szCs w:val="26"/>
        </w:rPr>
      </w:pPr>
    </w:p>
    <w:p w14:paraId="3C46AFA8" w14:textId="77777777" w:rsidR="00711240" w:rsidRDefault="00711240" w:rsidP="00711240">
      <w:pPr>
        <w:widowControl/>
        <w:spacing w:line="360" w:lineRule="auto"/>
        <w:ind w:firstLine="1440"/>
        <w:rPr>
          <w:color w:val="000000" w:themeColor="text1"/>
          <w:sz w:val="26"/>
          <w:szCs w:val="26"/>
        </w:rPr>
      </w:pPr>
      <w:r>
        <w:rPr>
          <w:color w:val="000000" w:themeColor="text1"/>
          <w:sz w:val="26"/>
          <w:szCs w:val="26"/>
        </w:rPr>
        <w:t xml:space="preserve">5. </w:t>
      </w:r>
      <w:r>
        <w:rPr>
          <w:color w:val="000000" w:themeColor="text1"/>
          <w:sz w:val="26"/>
          <w:szCs w:val="26"/>
        </w:rPr>
        <w:tab/>
        <w:t>That a copy of this Opinion and Order shall be served upon the Bureau of Technical Utility Services for monitoring of compliance.</w:t>
      </w:r>
    </w:p>
    <w:p w14:paraId="7ECD8D6E" w14:textId="77777777" w:rsidR="00711240" w:rsidRDefault="00711240" w:rsidP="00711240">
      <w:pPr>
        <w:widowControl/>
        <w:spacing w:line="360" w:lineRule="auto"/>
        <w:ind w:firstLine="1440"/>
        <w:rPr>
          <w:color w:val="000000" w:themeColor="text1"/>
          <w:sz w:val="26"/>
          <w:szCs w:val="26"/>
        </w:rPr>
      </w:pPr>
    </w:p>
    <w:p w14:paraId="2EB7A727" w14:textId="010A8016" w:rsidR="00711240" w:rsidRDefault="00711240" w:rsidP="00711240">
      <w:pPr>
        <w:widowControl/>
        <w:spacing w:line="360" w:lineRule="auto"/>
        <w:ind w:firstLine="1440"/>
        <w:rPr>
          <w:color w:val="000000" w:themeColor="text1"/>
          <w:sz w:val="26"/>
          <w:szCs w:val="26"/>
        </w:rPr>
      </w:pPr>
      <w:r>
        <w:rPr>
          <w:color w:val="000000" w:themeColor="text1"/>
          <w:sz w:val="26"/>
          <w:szCs w:val="26"/>
        </w:rPr>
        <w:t xml:space="preserve">6. </w:t>
      </w:r>
      <w:r>
        <w:rPr>
          <w:color w:val="000000" w:themeColor="text1"/>
          <w:sz w:val="26"/>
          <w:szCs w:val="26"/>
        </w:rPr>
        <w:tab/>
        <w:t xml:space="preserve">That, if </w:t>
      </w:r>
      <w:proofErr w:type="spellStart"/>
      <w:r w:rsidR="00D50A5E">
        <w:rPr>
          <w:color w:val="000000" w:themeColor="text1"/>
          <w:sz w:val="26"/>
          <w:szCs w:val="26"/>
        </w:rPr>
        <w:t>Better</w:t>
      </w:r>
      <w:r w:rsidR="00D47B16">
        <w:rPr>
          <w:color w:val="000000" w:themeColor="text1"/>
          <w:sz w:val="26"/>
          <w:szCs w:val="26"/>
        </w:rPr>
        <w:t>W</w:t>
      </w:r>
      <w:r w:rsidR="00D50A5E">
        <w:rPr>
          <w:color w:val="000000" w:themeColor="text1"/>
          <w:sz w:val="26"/>
          <w:szCs w:val="26"/>
        </w:rPr>
        <w:t>orld</w:t>
      </w:r>
      <w:proofErr w:type="spellEnd"/>
      <w:r w:rsidR="00D50A5E">
        <w:rPr>
          <w:color w:val="000000" w:themeColor="text1"/>
          <w:sz w:val="26"/>
          <w:szCs w:val="26"/>
        </w:rPr>
        <w:t xml:space="preserve"> Telecom, LLC </w:t>
      </w:r>
      <w:r>
        <w:rPr>
          <w:color w:val="000000" w:themeColor="text1"/>
          <w:sz w:val="26"/>
          <w:szCs w:val="26"/>
        </w:rPr>
        <w:t>fails to make the payment required by Ordering Paragraph No. 3 above, within thirty (30) days of the entry date of this Opinion and Order, it is further ordered:</w:t>
      </w:r>
    </w:p>
    <w:p w14:paraId="6C51A8DE" w14:textId="77777777" w:rsidR="002632A0" w:rsidRDefault="002632A0" w:rsidP="00D82EC2">
      <w:pPr>
        <w:widowControl/>
        <w:ind w:firstLine="1440"/>
        <w:rPr>
          <w:color w:val="000000" w:themeColor="text1"/>
          <w:sz w:val="26"/>
          <w:szCs w:val="26"/>
        </w:rPr>
      </w:pPr>
    </w:p>
    <w:p w14:paraId="5694561D" w14:textId="3BA80F13" w:rsidR="00711240" w:rsidRDefault="00711240" w:rsidP="00D82EC2">
      <w:pPr>
        <w:widowControl/>
        <w:spacing w:line="360" w:lineRule="auto"/>
        <w:ind w:left="2880" w:right="1440" w:hanging="720"/>
        <w:rPr>
          <w:color w:val="000000" w:themeColor="text1"/>
          <w:sz w:val="26"/>
          <w:szCs w:val="26"/>
        </w:rPr>
      </w:pPr>
      <w:r>
        <w:rPr>
          <w:color w:val="000000" w:themeColor="text1"/>
          <w:sz w:val="26"/>
          <w:szCs w:val="26"/>
        </w:rPr>
        <w:t xml:space="preserve">a. </w:t>
      </w:r>
      <w:r w:rsidR="00384C5C">
        <w:rPr>
          <w:color w:val="000000" w:themeColor="text1"/>
          <w:sz w:val="26"/>
          <w:szCs w:val="26"/>
        </w:rPr>
        <w:tab/>
      </w:r>
      <w:r>
        <w:rPr>
          <w:color w:val="000000" w:themeColor="text1"/>
          <w:sz w:val="26"/>
          <w:szCs w:val="26"/>
        </w:rPr>
        <w:t>That the Bureau of Technical Utility Services shall cancel the Certificate</w:t>
      </w:r>
      <w:r w:rsidR="00D50A5E">
        <w:rPr>
          <w:color w:val="000000" w:themeColor="text1"/>
          <w:sz w:val="26"/>
          <w:szCs w:val="26"/>
        </w:rPr>
        <w:t>s</w:t>
      </w:r>
      <w:r>
        <w:rPr>
          <w:color w:val="000000" w:themeColor="text1"/>
          <w:sz w:val="26"/>
          <w:szCs w:val="26"/>
        </w:rPr>
        <w:t xml:space="preserve"> of Public Convenience held by </w:t>
      </w:r>
      <w:proofErr w:type="spellStart"/>
      <w:r w:rsidR="00D50A5E">
        <w:rPr>
          <w:color w:val="000000" w:themeColor="text1"/>
          <w:sz w:val="26"/>
          <w:szCs w:val="26"/>
        </w:rPr>
        <w:t>Better</w:t>
      </w:r>
      <w:r w:rsidR="00D47B16">
        <w:rPr>
          <w:color w:val="000000" w:themeColor="text1"/>
          <w:sz w:val="26"/>
          <w:szCs w:val="26"/>
        </w:rPr>
        <w:t>W</w:t>
      </w:r>
      <w:r w:rsidR="00D50A5E">
        <w:rPr>
          <w:color w:val="000000" w:themeColor="text1"/>
          <w:sz w:val="26"/>
          <w:szCs w:val="26"/>
        </w:rPr>
        <w:t>orld</w:t>
      </w:r>
      <w:proofErr w:type="spellEnd"/>
      <w:r w:rsidR="00D50A5E">
        <w:rPr>
          <w:color w:val="000000" w:themeColor="text1"/>
          <w:sz w:val="26"/>
          <w:szCs w:val="26"/>
        </w:rPr>
        <w:t xml:space="preserve"> Telecom, LLC</w:t>
      </w:r>
      <w:r>
        <w:rPr>
          <w:color w:val="000000" w:themeColor="text1"/>
          <w:sz w:val="26"/>
          <w:szCs w:val="26"/>
        </w:rPr>
        <w:t xml:space="preserve"> at Docket</w:t>
      </w:r>
      <w:r w:rsidR="00B7736E">
        <w:rPr>
          <w:color w:val="000000" w:themeColor="text1"/>
          <w:sz w:val="26"/>
          <w:szCs w:val="26"/>
        </w:rPr>
        <w:t xml:space="preserve"> No</w:t>
      </w:r>
      <w:r w:rsidR="00D50A5E">
        <w:rPr>
          <w:color w:val="000000" w:themeColor="text1"/>
          <w:sz w:val="26"/>
          <w:szCs w:val="26"/>
        </w:rPr>
        <w:t>s</w:t>
      </w:r>
      <w:r>
        <w:rPr>
          <w:color w:val="000000" w:themeColor="text1"/>
          <w:sz w:val="26"/>
          <w:szCs w:val="26"/>
        </w:rPr>
        <w:t xml:space="preserve"> A-</w:t>
      </w:r>
      <w:r w:rsidR="00B61A1F">
        <w:rPr>
          <w:color w:val="000000" w:themeColor="text1"/>
          <w:sz w:val="26"/>
          <w:szCs w:val="26"/>
        </w:rPr>
        <w:t> </w:t>
      </w:r>
      <w:proofErr w:type="gramStart"/>
      <w:r>
        <w:rPr>
          <w:color w:val="000000" w:themeColor="text1"/>
          <w:sz w:val="26"/>
          <w:szCs w:val="26"/>
        </w:rPr>
        <w:t>20</w:t>
      </w:r>
      <w:r w:rsidR="00D50A5E">
        <w:rPr>
          <w:color w:val="000000" w:themeColor="text1"/>
          <w:sz w:val="26"/>
          <w:szCs w:val="26"/>
        </w:rPr>
        <w:t>09</w:t>
      </w:r>
      <w:r>
        <w:rPr>
          <w:color w:val="000000" w:themeColor="text1"/>
          <w:sz w:val="26"/>
          <w:szCs w:val="26"/>
        </w:rPr>
        <w:t>-</w:t>
      </w:r>
      <w:r w:rsidR="00D50A5E">
        <w:rPr>
          <w:color w:val="000000" w:themeColor="text1"/>
          <w:sz w:val="26"/>
          <w:szCs w:val="26"/>
        </w:rPr>
        <w:t>2105246</w:t>
      </w:r>
      <w:proofErr w:type="gramEnd"/>
      <w:r w:rsidR="00D50A5E">
        <w:rPr>
          <w:color w:val="000000" w:themeColor="text1"/>
          <w:sz w:val="26"/>
          <w:szCs w:val="26"/>
        </w:rPr>
        <w:t xml:space="preserve"> and A</w:t>
      </w:r>
      <w:r w:rsidR="00D82EC2">
        <w:rPr>
          <w:color w:val="000000" w:themeColor="text1"/>
          <w:sz w:val="26"/>
          <w:szCs w:val="26"/>
        </w:rPr>
        <w:noBreakHyphen/>
      </w:r>
      <w:r w:rsidR="00D50A5E">
        <w:rPr>
          <w:color w:val="000000" w:themeColor="text1"/>
          <w:sz w:val="26"/>
          <w:szCs w:val="26"/>
        </w:rPr>
        <w:t>2009-2105245</w:t>
      </w:r>
      <w:r>
        <w:rPr>
          <w:color w:val="000000" w:themeColor="text1"/>
          <w:sz w:val="26"/>
          <w:szCs w:val="26"/>
        </w:rPr>
        <w:t xml:space="preserve"> without further action by this Commission; and</w:t>
      </w:r>
    </w:p>
    <w:p w14:paraId="7A9C2752" w14:textId="77777777" w:rsidR="00807133" w:rsidRDefault="00807133" w:rsidP="00D82EC2">
      <w:pPr>
        <w:widowControl/>
        <w:ind w:left="2880" w:right="1440" w:hanging="720"/>
        <w:rPr>
          <w:color w:val="000000" w:themeColor="text1"/>
          <w:sz w:val="26"/>
          <w:szCs w:val="26"/>
        </w:rPr>
      </w:pPr>
    </w:p>
    <w:p w14:paraId="13B8734D" w14:textId="63CE0CEF" w:rsidR="00711240" w:rsidRDefault="00711240" w:rsidP="00D82EC2">
      <w:pPr>
        <w:widowControl/>
        <w:spacing w:line="360" w:lineRule="auto"/>
        <w:ind w:left="2880" w:right="1440" w:hanging="720"/>
        <w:rPr>
          <w:color w:val="000000" w:themeColor="text1"/>
          <w:sz w:val="26"/>
          <w:szCs w:val="26"/>
        </w:rPr>
      </w:pPr>
      <w:r>
        <w:rPr>
          <w:color w:val="000000" w:themeColor="text1"/>
          <w:sz w:val="26"/>
          <w:szCs w:val="26"/>
        </w:rPr>
        <w:t xml:space="preserve">b. </w:t>
      </w:r>
      <w:r w:rsidR="00384C5C">
        <w:rPr>
          <w:color w:val="000000" w:themeColor="text1"/>
          <w:sz w:val="26"/>
          <w:szCs w:val="26"/>
        </w:rPr>
        <w:tab/>
      </w:r>
      <w:r>
        <w:rPr>
          <w:color w:val="000000" w:themeColor="text1"/>
          <w:sz w:val="26"/>
          <w:szCs w:val="26"/>
        </w:rPr>
        <w:t>The Bureau of Administrative Services, Assessment Section, shall refer this matter to the Pennsylvania Office of Attorney General for appropriate action.</w:t>
      </w:r>
    </w:p>
    <w:p w14:paraId="262BFF81" w14:textId="77777777" w:rsidR="00711240" w:rsidRDefault="00711240" w:rsidP="00711240">
      <w:pPr>
        <w:widowControl/>
        <w:spacing w:line="360" w:lineRule="auto"/>
        <w:ind w:firstLine="1440"/>
        <w:rPr>
          <w:color w:val="000000" w:themeColor="text1"/>
          <w:sz w:val="26"/>
          <w:szCs w:val="26"/>
        </w:rPr>
      </w:pPr>
    </w:p>
    <w:p w14:paraId="00F5C9FD" w14:textId="1E7A64DB" w:rsidR="00711240" w:rsidRDefault="00711240" w:rsidP="00711240">
      <w:pPr>
        <w:widowControl/>
        <w:spacing w:line="360" w:lineRule="auto"/>
        <w:ind w:firstLine="1440"/>
        <w:rPr>
          <w:color w:val="000000" w:themeColor="text1"/>
          <w:sz w:val="26"/>
          <w:szCs w:val="26"/>
        </w:rPr>
      </w:pPr>
      <w:r>
        <w:rPr>
          <w:color w:val="000000" w:themeColor="text1"/>
          <w:sz w:val="26"/>
          <w:szCs w:val="26"/>
        </w:rPr>
        <w:lastRenderedPageBreak/>
        <w:t>7.</w:t>
      </w:r>
      <w:r>
        <w:rPr>
          <w:color w:val="000000" w:themeColor="text1"/>
          <w:sz w:val="26"/>
          <w:szCs w:val="26"/>
        </w:rPr>
        <w:tab/>
        <w:t xml:space="preserve">That, after </w:t>
      </w:r>
      <w:proofErr w:type="spellStart"/>
      <w:r w:rsidR="00D50A5E">
        <w:rPr>
          <w:color w:val="000000" w:themeColor="text1"/>
          <w:sz w:val="26"/>
          <w:szCs w:val="26"/>
        </w:rPr>
        <w:t>Better</w:t>
      </w:r>
      <w:r w:rsidR="00B7736E">
        <w:rPr>
          <w:color w:val="000000" w:themeColor="text1"/>
          <w:sz w:val="26"/>
          <w:szCs w:val="26"/>
        </w:rPr>
        <w:t>W</w:t>
      </w:r>
      <w:r w:rsidR="00D50A5E">
        <w:rPr>
          <w:color w:val="000000" w:themeColor="text1"/>
          <w:sz w:val="26"/>
          <w:szCs w:val="26"/>
        </w:rPr>
        <w:t>orld</w:t>
      </w:r>
      <w:proofErr w:type="spellEnd"/>
      <w:r w:rsidR="00D50A5E">
        <w:rPr>
          <w:color w:val="000000" w:themeColor="text1"/>
          <w:sz w:val="26"/>
          <w:szCs w:val="26"/>
        </w:rPr>
        <w:t xml:space="preserve"> Telecom, LLC</w:t>
      </w:r>
      <w:r>
        <w:rPr>
          <w:color w:val="000000" w:themeColor="text1"/>
          <w:sz w:val="26"/>
          <w:szCs w:val="26"/>
        </w:rPr>
        <w:t xml:space="preserve"> remits the payment required by Ordering Paragraph No. 3 above, the Secretary’s Bureau shall mark this proceeding closed.</w:t>
      </w:r>
    </w:p>
    <w:p w14:paraId="7052A561" w14:textId="4FF57A4F" w:rsidR="00711240" w:rsidRDefault="00711240" w:rsidP="00711240">
      <w:pPr>
        <w:widowControl/>
        <w:spacing w:line="360" w:lineRule="auto"/>
        <w:ind w:firstLine="1440"/>
        <w:rPr>
          <w:color w:val="000000" w:themeColor="text1"/>
          <w:sz w:val="26"/>
          <w:szCs w:val="26"/>
        </w:rPr>
      </w:pPr>
    </w:p>
    <w:p w14:paraId="5A76BAC5" w14:textId="1762022B" w:rsidR="00711240" w:rsidRDefault="00272D4C" w:rsidP="00711240">
      <w:pPr>
        <w:keepNext/>
        <w:keepLines/>
        <w:ind w:firstLine="5040"/>
        <w:jc w:val="both"/>
        <w:rPr>
          <w:b/>
          <w:bCs/>
          <w:sz w:val="26"/>
          <w:szCs w:val="26"/>
        </w:rPr>
      </w:pPr>
      <w:r>
        <w:rPr>
          <w:noProof/>
        </w:rPr>
        <w:drawing>
          <wp:anchor distT="0" distB="0" distL="114300" distR="114300" simplePos="0" relativeHeight="251659264" behindDoc="1" locked="0" layoutInCell="1" allowOverlap="1" wp14:anchorId="5F3113D4" wp14:editId="4CAA9186">
            <wp:simplePos x="0" y="0"/>
            <wp:positionH relativeFrom="column">
              <wp:posOffset>3132814</wp:posOffset>
            </wp:positionH>
            <wp:positionV relativeFrom="paragraph">
              <wp:posOffset>88597</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11240">
        <w:rPr>
          <w:b/>
          <w:bCs/>
          <w:sz w:val="26"/>
          <w:szCs w:val="26"/>
        </w:rPr>
        <w:t>BY THE COMMISSION,</w:t>
      </w:r>
    </w:p>
    <w:p w14:paraId="17E7F3BB" w14:textId="6AB2E2C9" w:rsidR="00711240" w:rsidRDefault="00711240" w:rsidP="00711240">
      <w:pPr>
        <w:widowControl/>
        <w:spacing w:line="360" w:lineRule="auto"/>
        <w:ind w:firstLine="1440"/>
        <w:rPr>
          <w:color w:val="000000" w:themeColor="text1"/>
          <w:sz w:val="26"/>
          <w:szCs w:val="26"/>
        </w:rPr>
      </w:pPr>
    </w:p>
    <w:p w14:paraId="387E1072" w14:textId="77777777" w:rsidR="00711240" w:rsidRDefault="00711240" w:rsidP="00711240">
      <w:pPr>
        <w:widowControl/>
        <w:spacing w:line="360" w:lineRule="auto"/>
        <w:ind w:firstLine="1440"/>
        <w:rPr>
          <w:color w:val="000000" w:themeColor="text1"/>
          <w:sz w:val="26"/>
          <w:szCs w:val="26"/>
        </w:rPr>
      </w:pPr>
      <w:r>
        <w:rPr>
          <w:color w:val="000000" w:themeColor="text1"/>
          <w:sz w:val="26"/>
          <w:szCs w:val="26"/>
        </w:rPr>
        <w:t>.</w:t>
      </w:r>
    </w:p>
    <w:p w14:paraId="5749B224" w14:textId="77777777" w:rsidR="00711240" w:rsidRDefault="00711240" w:rsidP="00711240">
      <w:pPr>
        <w:keepNext/>
        <w:keepLines/>
        <w:ind w:firstLine="5040"/>
        <w:jc w:val="both"/>
        <w:rPr>
          <w:sz w:val="26"/>
          <w:szCs w:val="26"/>
        </w:rPr>
      </w:pPr>
      <w:r>
        <w:rPr>
          <w:sz w:val="26"/>
          <w:szCs w:val="26"/>
        </w:rPr>
        <w:t>Rosemary Chiavetta</w:t>
      </w:r>
    </w:p>
    <w:p w14:paraId="4143E8EB" w14:textId="77777777" w:rsidR="00711240" w:rsidRDefault="00711240" w:rsidP="00711240">
      <w:pPr>
        <w:keepNext/>
        <w:keepLines/>
        <w:ind w:firstLine="5040"/>
        <w:jc w:val="both"/>
        <w:rPr>
          <w:sz w:val="26"/>
          <w:szCs w:val="26"/>
        </w:rPr>
      </w:pPr>
      <w:r>
        <w:rPr>
          <w:sz w:val="26"/>
          <w:szCs w:val="26"/>
        </w:rPr>
        <w:t>Secretary</w:t>
      </w:r>
    </w:p>
    <w:p w14:paraId="654B510A" w14:textId="77777777" w:rsidR="00711240" w:rsidRDefault="00711240" w:rsidP="00711240">
      <w:pPr>
        <w:keepNext/>
        <w:keepLines/>
        <w:ind w:firstLine="5760"/>
        <w:rPr>
          <w:sz w:val="26"/>
          <w:szCs w:val="26"/>
        </w:rPr>
      </w:pPr>
    </w:p>
    <w:p w14:paraId="1570EC63" w14:textId="77777777" w:rsidR="00711240" w:rsidRDefault="00711240" w:rsidP="00711240">
      <w:pPr>
        <w:keepNext/>
        <w:keepLines/>
        <w:rPr>
          <w:sz w:val="26"/>
          <w:szCs w:val="26"/>
        </w:rPr>
      </w:pPr>
      <w:r>
        <w:rPr>
          <w:sz w:val="26"/>
          <w:szCs w:val="26"/>
        </w:rPr>
        <w:t>(SEAL)</w:t>
      </w:r>
    </w:p>
    <w:p w14:paraId="28296031" w14:textId="77777777" w:rsidR="00711240" w:rsidRDefault="00711240" w:rsidP="00711240">
      <w:pPr>
        <w:keepNext/>
        <w:keepLines/>
        <w:rPr>
          <w:sz w:val="26"/>
          <w:szCs w:val="26"/>
        </w:rPr>
      </w:pPr>
    </w:p>
    <w:p w14:paraId="565C038D" w14:textId="2316B660" w:rsidR="00711240" w:rsidRDefault="00711240" w:rsidP="00711240">
      <w:pPr>
        <w:keepNext/>
        <w:keepLines/>
        <w:rPr>
          <w:sz w:val="26"/>
          <w:szCs w:val="26"/>
        </w:rPr>
      </w:pPr>
      <w:r>
        <w:rPr>
          <w:sz w:val="26"/>
          <w:szCs w:val="26"/>
        </w:rPr>
        <w:t xml:space="preserve">ORDER ADOPTED:  </w:t>
      </w:r>
      <w:r w:rsidR="00A64A16">
        <w:rPr>
          <w:sz w:val="26"/>
          <w:szCs w:val="26"/>
        </w:rPr>
        <w:t>April 15</w:t>
      </w:r>
      <w:r>
        <w:rPr>
          <w:sz w:val="26"/>
          <w:szCs w:val="26"/>
        </w:rPr>
        <w:t>, 2021</w:t>
      </w:r>
    </w:p>
    <w:p w14:paraId="23012A91" w14:textId="77777777" w:rsidR="00711240" w:rsidRDefault="00711240" w:rsidP="00711240">
      <w:pPr>
        <w:keepNext/>
        <w:keepLines/>
        <w:rPr>
          <w:sz w:val="26"/>
          <w:szCs w:val="26"/>
        </w:rPr>
      </w:pPr>
    </w:p>
    <w:p w14:paraId="7ECAB731" w14:textId="4B891728" w:rsidR="00711240" w:rsidRDefault="00711240" w:rsidP="00711240">
      <w:pPr>
        <w:keepNext/>
        <w:keepLines/>
        <w:rPr>
          <w:rFonts w:eastAsiaTheme="minorHAnsi"/>
          <w:color w:val="000000"/>
          <w:sz w:val="26"/>
          <w:szCs w:val="26"/>
        </w:rPr>
      </w:pPr>
      <w:r>
        <w:rPr>
          <w:sz w:val="26"/>
          <w:szCs w:val="26"/>
        </w:rPr>
        <w:t xml:space="preserve">ORDER ENTERED:  </w:t>
      </w:r>
      <w:r w:rsidR="00272D4C">
        <w:rPr>
          <w:sz w:val="26"/>
          <w:szCs w:val="26"/>
        </w:rPr>
        <w:t>April 15, 2021</w:t>
      </w:r>
    </w:p>
    <w:p w14:paraId="56274879" w14:textId="77777777" w:rsidR="004B5829" w:rsidRDefault="00272D4C"/>
    <w:sectPr w:rsidR="004B5829" w:rsidSect="00384C5C">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4951" w14:textId="77777777" w:rsidR="003D17B4" w:rsidRDefault="003D17B4" w:rsidP="00711240">
      <w:r>
        <w:separator/>
      </w:r>
    </w:p>
  </w:endnote>
  <w:endnote w:type="continuationSeparator" w:id="0">
    <w:p w14:paraId="3C3442A4" w14:textId="77777777" w:rsidR="003D17B4" w:rsidRDefault="003D17B4" w:rsidP="0071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153267"/>
      <w:docPartObj>
        <w:docPartGallery w:val="Page Numbers (Bottom of Page)"/>
        <w:docPartUnique/>
      </w:docPartObj>
    </w:sdtPr>
    <w:sdtEndPr>
      <w:rPr>
        <w:noProof/>
        <w:sz w:val="26"/>
        <w:szCs w:val="26"/>
      </w:rPr>
    </w:sdtEndPr>
    <w:sdtContent>
      <w:p w14:paraId="49E57A09" w14:textId="4EDAA722" w:rsidR="00384C5C" w:rsidRPr="00384C5C" w:rsidRDefault="00384C5C" w:rsidP="00384C5C">
        <w:pPr>
          <w:pStyle w:val="Footer"/>
          <w:jc w:val="center"/>
          <w:rPr>
            <w:sz w:val="26"/>
            <w:szCs w:val="26"/>
          </w:rPr>
        </w:pPr>
        <w:r w:rsidRPr="00384C5C">
          <w:rPr>
            <w:sz w:val="26"/>
            <w:szCs w:val="26"/>
          </w:rPr>
          <w:fldChar w:fldCharType="begin"/>
        </w:r>
        <w:r w:rsidRPr="00384C5C">
          <w:rPr>
            <w:sz w:val="26"/>
            <w:szCs w:val="26"/>
          </w:rPr>
          <w:instrText xml:space="preserve"> PAGE   \* MERGEFORMAT </w:instrText>
        </w:r>
        <w:r w:rsidRPr="00384C5C">
          <w:rPr>
            <w:sz w:val="26"/>
            <w:szCs w:val="26"/>
          </w:rPr>
          <w:fldChar w:fldCharType="separate"/>
        </w:r>
        <w:r w:rsidRPr="00384C5C">
          <w:rPr>
            <w:noProof/>
            <w:sz w:val="26"/>
            <w:szCs w:val="26"/>
          </w:rPr>
          <w:t>2</w:t>
        </w:r>
        <w:r w:rsidRPr="00384C5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8233" w14:textId="77777777" w:rsidR="003D17B4" w:rsidRDefault="003D17B4" w:rsidP="00711240">
      <w:r>
        <w:separator/>
      </w:r>
    </w:p>
  </w:footnote>
  <w:footnote w:type="continuationSeparator" w:id="0">
    <w:p w14:paraId="0FD8DAE9" w14:textId="77777777" w:rsidR="003D17B4" w:rsidRDefault="003D17B4" w:rsidP="00711240">
      <w:r>
        <w:continuationSeparator/>
      </w:r>
    </w:p>
  </w:footnote>
  <w:footnote w:id="1">
    <w:p w14:paraId="34F98838" w14:textId="1C065D4A" w:rsidR="00711240" w:rsidRPr="00D929D0" w:rsidRDefault="00711240" w:rsidP="00D929D0">
      <w:pPr>
        <w:pStyle w:val="FootnoteText"/>
        <w:spacing w:after="120"/>
        <w:ind w:firstLine="720"/>
        <w:rPr>
          <w:sz w:val="26"/>
          <w:szCs w:val="26"/>
        </w:rPr>
      </w:pPr>
      <w:r w:rsidRPr="00D929D0">
        <w:rPr>
          <w:rStyle w:val="FootnoteReference"/>
          <w:sz w:val="26"/>
          <w:szCs w:val="26"/>
        </w:rPr>
        <w:footnoteRef/>
      </w:r>
      <w:r w:rsidRPr="00D929D0">
        <w:rPr>
          <w:sz w:val="26"/>
          <w:szCs w:val="26"/>
        </w:rPr>
        <w:t xml:space="preserve"> </w:t>
      </w:r>
      <w:r w:rsidR="00BD6BC6" w:rsidRPr="00D929D0">
        <w:rPr>
          <w:sz w:val="26"/>
          <w:szCs w:val="26"/>
        </w:rPr>
        <w:tab/>
      </w:r>
      <w:r w:rsidRPr="00D929D0">
        <w:rPr>
          <w:i/>
          <w:iCs/>
          <w:sz w:val="26"/>
          <w:szCs w:val="26"/>
        </w:rPr>
        <w:t>See</w:t>
      </w:r>
      <w:r w:rsidRPr="00AE07D5">
        <w:rPr>
          <w:sz w:val="26"/>
          <w:szCs w:val="26"/>
        </w:rPr>
        <w:t xml:space="preserve"> </w:t>
      </w:r>
      <w:r w:rsidRPr="00BF3F55">
        <w:rPr>
          <w:i/>
          <w:iCs/>
          <w:sz w:val="26"/>
          <w:szCs w:val="26"/>
        </w:rPr>
        <w:t>Suspension of Regulatory and Statutory Deadlines; Modification to Filing and Service Requirements</w:t>
      </w:r>
      <w:r w:rsidRPr="00181B7D">
        <w:rPr>
          <w:sz w:val="26"/>
          <w:szCs w:val="26"/>
        </w:rPr>
        <w:t>, Docket No. M-2020-3019262 (Emergency Order ratified on March 26, 2020).</w:t>
      </w:r>
    </w:p>
  </w:footnote>
  <w:footnote w:id="2">
    <w:p w14:paraId="63EB976C" w14:textId="27025E00" w:rsidR="00711240" w:rsidRPr="00D929D0" w:rsidRDefault="00711240" w:rsidP="00D929D0">
      <w:pPr>
        <w:pStyle w:val="FootnoteText"/>
        <w:ind w:firstLine="720"/>
        <w:rPr>
          <w:sz w:val="26"/>
          <w:szCs w:val="26"/>
        </w:rPr>
      </w:pPr>
      <w:r w:rsidRPr="00AE07D5">
        <w:rPr>
          <w:rStyle w:val="FootnoteReference"/>
          <w:sz w:val="26"/>
          <w:szCs w:val="26"/>
        </w:rPr>
        <w:footnoteRef/>
      </w:r>
      <w:r w:rsidRPr="00AE07D5">
        <w:rPr>
          <w:sz w:val="26"/>
          <w:szCs w:val="26"/>
        </w:rPr>
        <w:t xml:space="preserve"> </w:t>
      </w:r>
      <w:r w:rsidR="00BD6BC6" w:rsidRPr="0061412A">
        <w:rPr>
          <w:sz w:val="26"/>
          <w:szCs w:val="26"/>
        </w:rPr>
        <w:tab/>
      </w:r>
      <w:r w:rsidRPr="0061412A">
        <w:rPr>
          <w:sz w:val="26"/>
          <w:szCs w:val="26"/>
        </w:rPr>
        <w:t xml:space="preserve">This civil penalty is based on a review of </w:t>
      </w:r>
      <w:r w:rsidR="0061412A">
        <w:rPr>
          <w:sz w:val="26"/>
          <w:szCs w:val="26"/>
        </w:rPr>
        <w:t xml:space="preserve">the </w:t>
      </w:r>
      <w:r w:rsidRPr="0061412A">
        <w:rPr>
          <w:sz w:val="26"/>
          <w:szCs w:val="26"/>
        </w:rPr>
        <w:t>Respondent’s history of compliance with the</w:t>
      </w:r>
      <w:r w:rsidRPr="00AE07D5">
        <w:rPr>
          <w:sz w:val="26"/>
          <w:szCs w:val="26"/>
        </w:rPr>
        <w:t xml:space="preserve"> Code and Commission </w:t>
      </w:r>
      <w:r w:rsidR="00A00BF8">
        <w:rPr>
          <w:sz w:val="26"/>
          <w:szCs w:val="26"/>
        </w:rPr>
        <w:t>R</w:t>
      </w:r>
      <w:r w:rsidRPr="00AE07D5">
        <w:rPr>
          <w:sz w:val="26"/>
          <w:szCs w:val="26"/>
        </w:rPr>
        <w:t>egulations and orders for three years prior to the date that I&amp;E filed its Complaint in this matter, the need to deter future violations, and prior Commission decisions in similar situations pursuant to 52 Pa. Code §§</w:t>
      </w:r>
      <w:r w:rsidR="00D82EC2">
        <w:rPr>
          <w:sz w:val="26"/>
          <w:szCs w:val="26"/>
        </w:rPr>
        <w:t> </w:t>
      </w:r>
      <w:r w:rsidRPr="00AE07D5">
        <w:rPr>
          <w:sz w:val="26"/>
          <w:szCs w:val="26"/>
        </w:rPr>
        <w:t xml:space="preserve">69.1201(c)(6), (8), and (9). </w:t>
      </w:r>
      <w:r w:rsidR="00BD6BC6" w:rsidRPr="00AE07D5">
        <w:rPr>
          <w:sz w:val="26"/>
          <w:szCs w:val="26"/>
        </w:rPr>
        <w:t xml:space="preserve"> </w:t>
      </w:r>
      <w:r w:rsidRPr="00AE07D5">
        <w:rPr>
          <w:sz w:val="26"/>
          <w:szCs w:val="26"/>
        </w:rPr>
        <w:t xml:space="preserve">Due to </w:t>
      </w:r>
      <w:r w:rsidR="0087128D">
        <w:rPr>
          <w:sz w:val="26"/>
          <w:szCs w:val="26"/>
        </w:rPr>
        <w:t xml:space="preserve">the </w:t>
      </w:r>
      <w:r w:rsidRPr="0087128D">
        <w:rPr>
          <w:sz w:val="26"/>
          <w:szCs w:val="26"/>
        </w:rPr>
        <w:t>Respondent’s acceptable compliance history</w:t>
      </w:r>
      <w:r w:rsidR="00EA28F7" w:rsidRPr="0087128D">
        <w:rPr>
          <w:sz w:val="26"/>
          <w:szCs w:val="26"/>
        </w:rPr>
        <w:t xml:space="preserve"> and the outstanding assessment amount</w:t>
      </w:r>
      <w:r w:rsidRPr="0087128D">
        <w:rPr>
          <w:sz w:val="26"/>
          <w:szCs w:val="26"/>
        </w:rPr>
        <w:t xml:space="preserve">, I&amp;E requested that </w:t>
      </w:r>
      <w:r w:rsidR="0087128D">
        <w:rPr>
          <w:sz w:val="26"/>
          <w:szCs w:val="26"/>
        </w:rPr>
        <w:t xml:space="preserve">the </w:t>
      </w:r>
      <w:r w:rsidRPr="0087128D">
        <w:rPr>
          <w:sz w:val="26"/>
          <w:szCs w:val="26"/>
        </w:rPr>
        <w:t>Respondent pay a total civil penalty of 15% of the outstanding assessment balance or a minimum of $50, whichever is greater.</w:t>
      </w:r>
    </w:p>
  </w:footnote>
  <w:footnote w:id="3">
    <w:p w14:paraId="02B2C1EB" w14:textId="3ABAE3A3" w:rsidR="00181B7D" w:rsidRPr="00E46DEA" w:rsidRDefault="00181B7D" w:rsidP="00E46DEA">
      <w:pPr>
        <w:pStyle w:val="FootnoteText"/>
        <w:ind w:firstLine="720"/>
        <w:rPr>
          <w:sz w:val="26"/>
          <w:szCs w:val="26"/>
        </w:rPr>
      </w:pPr>
      <w:r w:rsidRPr="00E46DEA">
        <w:rPr>
          <w:rStyle w:val="FootnoteReference"/>
          <w:sz w:val="26"/>
          <w:szCs w:val="26"/>
        </w:rPr>
        <w:footnoteRef/>
      </w:r>
      <w:r w:rsidRPr="00E46DEA">
        <w:rPr>
          <w:sz w:val="26"/>
          <w:szCs w:val="26"/>
        </w:rPr>
        <w:t xml:space="preserve"> </w:t>
      </w:r>
      <w:r w:rsidRPr="00E46DEA">
        <w:rPr>
          <w:sz w:val="26"/>
          <w:szCs w:val="26"/>
        </w:rPr>
        <w:tab/>
      </w:r>
      <w:r w:rsidR="00D562C2" w:rsidRPr="00D562C2">
        <w:rPr>
          <w:color w:val="000000" w:themeColor="text1"/>
          <w:sz w:val="26"/>
          <w:szCs w:val="26"/>
        </w:rPr>
        <w:t>I&amp;E</w:t>
      </w:r>
      <w:r w:rsidR="002F6C6F">
        <w:rPr>
          <w:color w:val="000000" w:themeColor="text1"/>
          <w:sz w:val="26"/>
          <w:szCs w:val="26"/>
        </w:rPr>
        <w:t xml:space="preserve"> </w:t>
      </w:r>
      <w:r w:rsidR="0015190C">
        <w:rPr>
          <w:color w:val="000000" w:themeColor="text1"/>
          <w:sz w:val="26"/>
          <w:szCs w:val="26"/>
        </w:rPr>
        <w:t>would</w:t>
      </w:r>
      <w:r w:rsidR="00F01A42">
        <w:rPr>
          <w:color w:val="000000" w:themeColor="text1"/>
          <w:sz w:val="26"/>
          <w:szCs w:val="26"/>
        </w:rPr>
        <w:t xml:space="preserve"> also</w:t>
      </w:r>
      <w:r w:rsidR="0015190C">
        <w:rPr>
          <w:color w:val="000000" w:themeColor="text1"/>
          <w:sz w:val="26"/>
          <w:szCs w:val="26"/>
        </w:rPr>
        <w:t xml:space="preserve"> </w:t>
      </w:r>
      <w:r w:rsidR="00D562C2" w:rsidRPr="00D562C2">
        <w:rPr>
          <w:color w:val="000000" w:themeColor="text1"/>
          <w:sz w:val="26"/>
          <w:szCs w:val="26"/>
        </w:rPr>
        <w:t>request that if the Respondent did not pay the civil penalty and the assessment</w:t>
      </w:r>
      <w:r w:rsidR="00D562C2" w:rsidRPr="002F6C6F">
        <w:rPr>
          <w:color w:val="000000" w:themeColor="text1"/>
          <w:sz w:val="26"/>
          <w:szCs w:val="26"/>
        </w:rPr>
        <w:t>: (1) that the Commission issue an Order cancelling the Respondent’s Certificate</w:t>
      </w:r>
      <w:r w:rsidR="00D562C2" w:rsidRPr="00D562C2">
        <w:rPr>
          <w:color w:val="000000" w:themeColor="text1"/>
          <w:sz w:val="26"/>
          <w:szCs w:val="26"/>
        </w:rPr>
        <w:t>s; (2) that this matter be referred to the Office of Attorney General for appropriate action</w:t>
      </w:r>
      <w:r w:rsidR="008D05A5">
        <w:rPr>
          <w:color w:val="000000" w:themeColor="text1"/>
          <w:sz w:val="26"/>
          <w:szCs w:val="26"/>
        </w:rPr>
        <w:t xml:space="preserve">.  Complaint at 6.  </w:t>
      </w:r>
    </w:p>
  </w:footnote>
  <w:footnote w:id="4">
    <w:p w14:paraId="73D8BE52" w14:textId="335FDE5E" w:rsidR="00923DE3" w:rsidRPr="00DF6EA8" w:rsidRDefault="00923DE3" w:rsidP="00D82EC2">
      <w:pPr>
        <w:pStyle w:val="FootnoteText"/>
        <w:ind w:firstLine="720"/>
        <w:rPr>
          <w:sz w:val="26"/>
          <w:szCs w:val="26"/>
        </w:rPr>
      </w:pPr>
      <w:r w:rsidRPr="00185F8D">
        <w:rPr>
          <w:rStyle w:val="FootnoteReference"/>
          <w:sz w:val="26"/>
          <w:szCs w:val="26"/>
        </w:rPr>
        <w:footnoteRef/>
      </w:r>
      <w:r w:rsidRPr="00DF6EA8">
        <w:rPr>
          <w:sz w:val="26"/>
          <w:szCs w:val="26"/>
        </w:rPr>
        <w:t xml:space="preserve"> </w:t>
      </w:r>
      <w:r w:rsidRPr="00DF6EA8">
        <w:rPr>
          <w:sz w:val="26"/>
          <w:szCs w:val="26"/>
        </w:rPr>
        <w:tab/>
      </w:r>
      <w:r w:rsidRPr="00DF6EA8">
        <w:rPr>
          <w:i/>
          <w:iCs/>
          <w:sz w:val="26"/>
          <w:szCs w:val="26"/>
        </w:rPr>
        <w:t xml:space="preserve">See Pa. </w:t>
      </w:r>
      <w:r w:rsidR="00D82EC2">
        <w:rPr>
          <w:i/>
          <w:iCs/>
          <w:sz w:val="26"/>
          <w:szCs w:val="26"/>
        </w:rPr>
        <w:t xml:space="preserve">Public Utility Commission </w:t>
      </w:r>
      <w:r w:rsidRPr="00DF6EA8">
        <w:rPr>
          <w:i/>
          <w:iCs/>
          <w:sz w:val="26"/>
          <w:szCs w:val="26"/>
        </w:rPr>
        <w:t>v. Juan Genet Enter., LLC t/a Safe Destinations</w:t>
      </w:r>
      <w:r w:rsidRPr="00DF6EA8">
        <w:rPr>
          <w:sz w:val="26"/>
          <w:szCs w:val="26"/>
        </w:rPr>
        <w:t>, Docket No. C-2014- 2450660 (Order</w:t>
      </w:r>
      <w:r>
        <w:rPr>
          <w:sz w:val="26"/>
          <w:szCs w:val="26"/>
        </w:rPr>
        <w:t xml:space="preserve"> </w:t>
      </w:r>
      <w:r w:rsidRPr="00DF6EA8">
        <w:rPr>
          <w:sz w:val="26"/>
          <w:szCs w:val="26"/>
        </w:rPr>
        <w:t xml:space="preserve">entered August 3, 2017); </w:t>
      </w:r>
      <w:r w:rsidRPr="00DF6EA8">
        <w:rPr>
          <w:i/>
          <w:iCs/>
          <w:sz w:val="26"/>
          <w:szCs w:val="26"/>
        </w:rPr>
        <w:t xml:space="preserve">Pa. </w:t>
      </w:r>
      <w:r w:rsidR="00D82EC2">
        <w:rPr>
          <w:i/>
          <w:iCs/>
          <w:sz w:val="26"/>
          <w:szCs w:val="26"/>
        </w:rPr>
        <w:t>Public Utility Commission</w:t>
      </w:r>
      <w:r w:rsidRPr="00DF6EA8">
        <w:rPr>
          <w:i/>
          <w:iCs/>
          <w:sz w:val="26"/>
          <w:szCs w:val="26"/>
        </w:rPr>
        <w:t xml:space="preserve"> v. Leo Movers &amp; Storage, Inc.</w:t>
      </w:r>
      <w:r w:rsidRPr="00DF6EA8">
        <w:rPr>
          <w:sz w:val="26"/>
          <w:szCs w:val="26"/>
        </w:rPr>
        <w:t>, Docket No. C-2015-2494528</w:t>
      </w:r>
      <w:r>
        <w:rPr>
          <w:sz w:val="26"/>
          <w:szCs w:val="26"/>
        </w:rPr>
        <w:t xml:space="preserve">, </w:t>
      </w:r>
      <w:r w:rsidRPr="00DF6EA8">
        <w:rPr>
          <w:sz w:val="26"/>
          <w:szCs w:val="26"/>
        </w:rPr>
        <w:t xml:space="preserve">(Order entered August 3, 2017); </w:t>
      </w:r>
      <w:r w:rsidRPr="00DF6EA8">
        <w:rPr>
          <w:i/>
          <w:iCs/>
          <w:sz w:val="26"/>
          <w:szCs w:val="26"/>
        </w:rPr>
        <w:t>Pa</w:t>
      </w:r>
      <w:r w:rsidR="00D82EC2">
        <w:rPr>
          <w:i/>
          <w:iCs/>
          <w:sz w:val="26"/>
          <w:szCs w:val="26"/>
        </w:rPr>
        <w:t>.</w:t>
      </w:r>
      <w:r w:rsidRPr="00DF6EA8">
        <w:rPr>
          <w:i/>
          <w:iCs/>
          <w:sz w:val="26"/>
          <w:szCs w:val="26"/>
        </w:rPr>
        <w:t xml:space="preserve"> </w:t>
      </w:r>
      <w:r w:rsidR="00D82EC2">
        <w:rPr>
          <w:i/>
          <w:iCs/>
          <w:sz w:val="26"/>
          <w:szCs w:val="26"/>
        </w:rPr>
        <w:t>Public Utility Commission</w:t>
      </w:r>
      <w:r w:rsidRPr="00DF6EA8">
        <w:rPr>
          <w:i/>
          <w:iCs/>
          <w:sz w:val="26"/>
          <w:szCs w:val="26"/>
        </w:rPr>
        <w:t xml:space="preserve"> v. Hoffman Landscaping &amp; Trucking, LLP, </w:t>
      </w:r>
      <w:r w:rsidRPr="00DF6EA8">
        <w:rPr>
          <w:sz w:val="26"/>
          <w:szCs w:val="26"/>
        </w:rPr>
        <w:t>Docket No.</w:t>
      </w:r>
      <w:r w:rsidR="00D82EC2">
        <w:rPr>
          <w:sz w:val="26"/>
          <w:szCs w:val="26"/>
        </w:rPr>
        <w:t xml:space="preserve"> </w:t>
      </w:r>
      <w:r w:rsidRPr="00DF6EA8">
        <w:rPr>
          <w:sz w:val="26"/>
          <w:szCs w:val="26"/>
        </w:rPr>
        <w:t xml:space="preserve">C-2015-2495061 (Order entered September 21, 2017); </w:t>
      </w:r>
      <w:r w:rsidRPr="00DF6EA8">
        <w:rPr>
          <w:i/>
          <w:iCs/>
          <w:sz w:val="26"/>
          <w:szCs w:val="26"/>
        </w:rPr>
        <w:t>Pa.</w:t>
      </w:r>
      <w:r w:rsidR="00D82EC2">
        <w:rPr>
          <w:i/>
          <w:iCs/>
          <w:sz w:val="26"/>
          <w:szCs w:val="26"/>
        </w:rPr>
        <w:t> Public Utility Commission</w:t>
      </w:r>
      <w:r w:rsidRPr="00DF6EA8">
        <w:rPr>
          <w:i/>
          <w:iCs/>
          <w:sz w:val="26"/>
          <w:szCs w:val="26"/>
        </w:rPr>
        <w:t xml:space="preserve"> v. Deer Haven, LLP</w:t>
      </w:r>
      <w:r w:rsidRPr="00DF6EA8">
        <w:rPr>
          <w:sz w:val="26"/>
          <w:szCs w:val="26"/>
        </w:rPr>
        <w:t xml:space="preserve">, Docket No. C-2015-2498095 (Order entered October 26, 2017); </w:t>
      </w:r>
      <w:r w:rsidRPr="00DF6EA8">
        <w:rPr>
          <w:i/>
          <w:iCs/>
          <w:sz w:val="26"/>
          <w:szCs w:val="26"/>
        </w:rPr>
        <w:t xml:space="preserve">Pa. </w:t>
      </w:r>
      <w:r w:rsidR="00D82EC2">
        <w:rPr>
          <w:i/>
          <w:iCs/>
          <w:sz w:val="26"/>
          <w:szCs w:val="26"/>
        </w:rPr>
        <w:t>Public Utility Commission</w:t>
      </w:r>
      <w:r w:rsidRPr="00DF6EA8">
        <w:rPr>
          <w:i/>
          <w:iCs/>
          <w:sz w:val="26"/>
          <w:szCs w:val="26"/>
        </w:rPr>
        <w:t xml:space="preserve"> v. Reach for the Stars Limousine Serv.</w:t>
      </w:r>
      <w:r>
        <w:rPr>
          <w:i/>
          <w:iCs/>
          <w:sz w:val="26"/>
          <w:szCs w:val="26"/>
        </w:rPr>
        <w:t xml:space="preserve"> </w:t>
      </w:r>
      <w:r w:rsidRPr="00DF6EA8">
        <w:rPr>
          <w:i/>
          <w:iCs/>
          <w:sz w:val="26"/>
          <w:szCs w:val="26"/>
        </w:rPr>
        <w:t>Inc.</w:t>
      </w:r>
      <w:r w:rsidRPr="00DF6EA8">
        <w:rPr>
          <w:sz w:val="26"/>
          <w:szCs w:val="26"/>
        </w:rPr>
        <w:t>, Docket No. C-2015-2499276 (Order entered October 26, 2017</w:t>
      </w:r>
      <w:r w:rsidRPr="00185F8D">
        <w:rPr>
          <w:i/>
          <w:iCs/>
          <w:sz w:val="26"/>
          <w:szCs w:val="26"/>
        </w:rPr>
        <w:t>); Pa. Pub</w:t>
      </w:r>
      <w:r w:rsidR="00D82EC2">
        <w:rPr>
          <w:i/>
          <w:iCs/>
          <w:sz w:val="26"/>
          <w:szCs w:val="26"/>
        </w:rPr>
        <w:t>lic Utility Commission v</w:t>
      </w:r>
      <w:r w:rsidRPr="00185F8D">
        <w:rPr>
          <w:i/>
          <w:iCs/>
          <w:sz w:val="26"/>
          <w:szCs w:val="26"/>
        </w:rPr>
        <w:t>. TTM Operating Corporation</w:t>
      </w:r>
      <w:r w:rsidRPr="00632027">
        <w:rPr>
          <w:sz w:val="26"/>
          <w:szCs w:val="26"/>
        </w:rPr>
        <w:t xml:space="preserve"> </w:t>
      </w:r>
      <w:r w:rsidRPr="00185F8D">
        <w:rPr>
          <w:i/>
          <w:iCs/>
          <w:sz w:val="26"/>
          <w:szCs w:val="26"/>
        </w:rPr>
        <w:t>Inc.</w:t>
      </w:r>
      <w:r>
        <w:rPr>
          <w:sz w:val="26"/>
          <w:szCs w:val="26"/>
        </w:rPr>
        <w:t>, Docket No. C</w:t>
      </w:r>
      <w:r w:rsidR="00D82EC2">
        <w:rPr>
          <w:sz w:val="26"/>
          <w:szCs w:val="26"/>
        </w:rPr>
        <w:noBreakHyphen/>
      </w:r>
      <w:r>
        <w:rPr>
          <w:sz w:val="26"/>
          <w:szCs w:val="26"/>
        </w:rPr>
        <w:t>2016</w:t>
      </w:r>
      <w:r w:rsidR="00D82EC2">
        <w:rPr>
          <w:sz w:val="26"/>
          <w:szCs w:val="26"/>
        </w:rPr>
        <w:noBreakHyphen/>
      </w:r>
      <w:r w:rsidRPr="00787743">
        <w:rPr>
          <w:sz w:val="26"/>
          <w:szCs w:val="26"/>
        </w:rPr>
        <w:t>2558445</w:t>
      </w:r>
      <w:r>
        <w:rPr>
          <w:sz w:val="26"/>
          <w:szCs w:val="26"/>
        </w:rPr>
        <w:t xml:space="preserve"> (Order entered April 19, 2018).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40"/>
    <w:rsid w:val="00012A86"/>
    <w:rsid w:val="00034592"/>
    <w:rsid w:val="00057880"/>
    <w:rsid w:val="00066BEC"/>
    <w:rsid w:val="000821EB"/>
    <w:rsid w:val="00085CF6"/>
    <w:rsid w:val="000C003F"/>
    <w:rsid w:val="0015190C"/>
    <w:rsid w:val="00175000"/>
    <w:rsid w:val="00181B7D"/>
    <w:rsid w:val="001B0166"/>
    <w:rsid w:val="001F43A2"/>
    <w:rsid w:val="002632A0"/>
    <w:rsid w:val="00272D4C"/>
    <w:rsid w:val="00284214"/>
    <w:rsid w:val="002953B9"/>
    <w:rsid w:val="002C6807"/>
    <w:rsid w:val="002F6C6F"/>
    <w:rsid w:val="00303E18"/>
    <w:rsid w:val="00322A36"/>
    <w:rsid w:val="00325C5F"/>
    <w:rsid w:val="003347F2"/>
    <w:rsid w:val="00350A1C"/>
    <w:rsid w:val="00367C8F"/>
    <w:rsid w:val="00384C5C"/>
    <w:rsid w:val="003B047F"/>
    <w:rsid w:val="003C0D27"/>
    <w:rsid w:val="003D17B4"/>
    <w:rsid w:val="004002BB"/>
    <w:rsid w:val="00467FDC"/>
    <w:rsid w:val="00477815"/>
    <w:rsid w:val="005001EB"/>
    <w:rsid w:val="00522118"/>
    <w:rsid w:val="0053478C"/>
    <w:rsid w:val="0054259E"/>
    <w:rsid w:val="00561E39"/>
    <w:rsid w:val="005C0B4D"/>
    <w:rsid w:val="0061412A"/>
    <w:rsid w:val="006A6EBC"/>
    <w:rsid w:val="006E5B17"/>
    <w:rsid w:val="00711240"/>
    <w:rsid w:val="007D3FF9"/>
    <w:rsid w:val="007E2F32"/>
    <w:rsid w:val="007E558D"/>
    <w:rsid w:val="00807133"/>
    <w:rsid w:val="00822015"/>
    <w:rsid w:val="00851C13"/>
    <w:rsid w:val="008632D7"/>
    <w:rsid w:val="0087128D"/>
    <w:rsid w:val="008A3D0E"/>
    <w:rsid w:val="008B0CBE"/>
    <w:rsid w:val="008C2EC0"/>
    <w:rsid w:val="008D05A5"/>
    <w:rsid w:val="009001ED"/>
    <w:rsid w:val="00902FFA"/>
    <w:rsid w:val="00923DE3"/>
    <w:rsid w:val="00942E8C"/>
    <w:rsid w:val="00975710"/>
    <w:rsid w:val="009C68BA"/>
    <w:rsid w:val="009D3BBD"/>
    <w:rsid w:val="00A00BF8"/>
    <w:rsid w:val="00A4209B"/>
    <w:rsid w:val="00A4476A"/>
    <w:rsid w:val="00A64A16"/>
    <w:rsid w:val="00AD7903"/>
    <w:rsid w:val="00AE07D5"/>
    <w:rsid w:val="00AF1F39"/>
    <w:rsid w:val="00AF39BD"/>
    <w:rsid w:val="00B0654C"/>
    <w:rsid w:val="00B1214E"/>
    <w:rsid w:val="00B61A1F"/>
    <w:rsid w:val="00B65325"/>
    <w:rsid w:val="00B76E7B"/>
    <w:rsid w:val="00B7736E"/>
    <w:rsid w:val="00BD6BC6"/>
    <w:rsid w:val="00BE0F9E"/>
    <w:rsid w:val="00BE342A"/>
    <w:rsid w:val="00BF3F55"/>
    <w:rsid w:val="00C82113"/>
    <w:rsid w:val="00C86ADD"/>
    <w:rsid w:val="00CD375D"/>
    <w:rsid w:val="00D47B16"/>
    <w:rsid w:val="00D50A5E"/>
    <w:rsid w:val="00D562C2"/>
    <w:rsid w:val="00D60B5E"/>
    <w:rsid w:val="00D82EC2"/>
    <w:rsid w:val="00D929D0"/>
    <w:rsid w:val="00DD514A"/>
    <w:rsid w:val="00E46DEA"/>
    <w:rsid w:val="00EA28F7"/>
    <w:rsid w:val="00F01A42"/>
    <w:rsid w:val="00F07E52"/>
    <w:rsid w:val="00F513BC"/>
    <w:rsid w:val="00F6052E"/>
    <w:rsid w:val="00FA4364"/>
    <w:rsid w:val="00FB38BC"/>
    <w:rsid w:val="00FC0F70"/>
    <w:rsid w:val="00FE3571"/>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6774"/>
  <w15:chartTrackingRefBased/>
  <w15:docId w15:val="{E1ACECD6-3DCB-4266-AB96-4685B22B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40"/>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11240"/>
    <w:pPr>
      <w:widowControl/>
    </w:pPr>
  </w:style>
  <w:style w:type="character" w:customStyle="1" w:styleId="FootnoteTextChar">
    <w:name w:val="Footnote Text Char"/>
    <w:basedOn w:val="DefaultParagraphFont"/>
    <w:link w:val="FootnoteText"/>
    <w:semiHidden/>
    <w:rsid w:val="00711240"/>
    <w:rPr>
      <w:rFonts w:ascii="Times New Roman" w:eastAsia="Times New Roman" w:hAnsi="Times New Roman" w:cs="Times New Roman"/>
      <w:sz w:val="20"/>
      <w:szCs w:val="20"/>
    </w:rPr>
  </w:style>
  <w:style w:type="character" w:styleId="FootnoteReference">
    <w:name w:val="footnote reference"/>
    <w:semiHidden/>
    <w:rsid w:val="00711240"/>
    <w:rPr>
      <w:vertAlign w:val="superscript"/>
    </w:rPr>
  </w:style>
  <w:style w:type="paragraph" w:styleId="ListParagraph">
    <w:name w:val="List Paragraph"/>
    <w:basedOn w:val="Normal"/>
    <w:uiPriority w:val="34"/>
    <w:qFormat/>
    <w:rsid w:val="00807133"/>
    <w:pPr>
      <w:ind w:left="720"/>
      <w:contextualSpacing/>
    </w:pPr>
  </w:style>
  <w:style w:type="paragraph" w:styleId="Header">
    <w:name w:val="header"/>
    <w:basedOn w:val="Normal"/>
    <w:link w:val="HeaderChar"/>
    <w:uiPriority w:val="99"/>
    <w:unhideWhenUsed/>
    <w:rsid w:val="00384C5C"/>
    <w:pPr>
      <w:tabs>
        <w:tab w:val="center" w:pos="4680"/>
        <w:tab w:val="right" w:pos="9360"/>
      </w:tabs>
    </w:pPr>
  </w:style>
  <w:style w:type="character" w:customStyle="1" w:styleId="HeaderChar">
    <w:name w:val="Header Char"/>
    <w:basedOn w:val="DefaultParagraphFont"/>
    <w:link w:val="Header"/>
    <w:uiPriority w:val="99"/>
    <w:rsid w:val="00384C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4C5C"/>
    <w:pPr>
      <w:tabs>
        <w:tab w:val="center" w:pos="4680"/>
        <w:tab w:val="right" w:pos="9360"/>
      </w:tabs>
    </w:pPr>
  </w:style>
  <w:style w:type="character" w:customStyle="1" w:styleId="FooterChar">
    <w:name w:val="Footer Char"/>
    <w:basedOn w:val="DefaultParagraphFont"/>
    <w:link w:val="Footer"/>
    <w:uiPriority w:val="99"/>
    <w:rsid w:val="00384C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6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D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4EE9B-22B8-481A-A1C1-47872A32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1814</Words>
  <Characters>10344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Jarvie, Laura</dc:creator>
  <cp:keywords/>
  <dc:description/>
  <cp:lastModifiedBy>Wagner, Nathan R</cp:lastModifiedBy>
  <cp:revision>2</cp:revision>
  <dcterms:created xsi:type="dcterms:W3CDTF">2021-04-15T17:01:00Z</dcterms:created>
  <dcterms:modified xsi:type="dcterms:W3CDTF">2021-04-15T17:01:00Z</dcterms:modified>
</cp:coreProperties>
</file>