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1275ED" w:rsidRPr="001275ED" w14:paraId="4AD0EC00" w14:textId="77777777" w:rsidTr="00854614">
        <w:trPr>
          <w:trHeight w:val="990"/>
        </w:trPr>
        <w:tc>
          <w:tcPr>
            <w:tcW w:w="1363" w:type="dxa"/>
          </w:tcPr>
          <w:p w14:paraId="63AE3D9D" w14:textId="77777777" w:rsidR="001275ED" w:rsidRPr="001275ED" w:rsidRDefault="001275ED" w:rsidP="001275ED">
            <w:pPr>
              <w:spacing w:after="0" w:line="240" w:lineRule="auto"/>
              <w:rPr>
                <w:rFonts w:ascii="Times New Roman" w:eastAsia="Times New Roman" w:hAnsi="Times New Roman" w:cs="Times New Roman"/>
                <w:sz w:val="24"/>
                <w:szCs w:val="20"/>
              </w:rPr>
            </w:pPr>
            <w:bookmarkStart w:id="0" w:name="_Hlk2674909"/>
            <w:r w:rsidRPr="001275ED">
              <w:rPr>
                <w:rFonts w:ascii="Times New Roman" w:eastAsia="Times New Roman" w:hAnsi="Times New Roman" w:cs="Times New Roman"/>
                <w:noProof/>
                <w:spacing w:val="-2"/>
                <w:sz w:val="20"/>
                <w:szCs w:val="20"/>
              </w:rPr>
              <w:drawing>
                <wp:inline distT="0" distB="0" distL="0" distR="0" wp14:anchorId="576ED1E0" wp14:editId="517668B3">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2E7E9F15" w14:textId="77777777" w:rsidR="001275ED" w:rsidRPr="001275ED" w:rsidRDefault="001275ED" w:rsidP="001275ED">
            <w:pPr>
              <w:suppressAutoHyphens/>
              <w:spacing w:after="0" w:line="204" w:lineRule="auto"/>
              <w:jc w:val="center"/>
              <w:rPr>
                <w:rFonts w:ascii="Arial" w:eastAsia="Times New Roman" w:hAnsi="Arial" w:cs="Times New Roman"/>
                <w:color w:val="000080"/>
                <w:spacing w:val="-3"/>
                <w:sz w:val="26"/>
                <w:szCs w:val="20"/>
              </w:rPr>
            </w:pPr>
          </w:p>
          <w:p w14:paraId="4AA9A373" w14:textId="77777777" w:rsidR="001275ED" w:rsidRPr="001275ED" w:rsidRDefault="001275ED" w:rsidP="001275ED">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PlaceType">
                <w:r w:rsidRPr="001275ED">
                  <w:rPr>
                    <w:rFonts w:ascii="Arial" w:eastAsia="Times New Roman" w:hAnsi="Arial" w:cs="Times New Roman"/>
                    <w:color w:val="000080"/>
                    <w:spacing w:val="-3"/>
                    <w:sz w:val="26"/>
                    <w:szCs w:val="20"/>
                  </w:rPr>
                  <w:t>COMMONWEALTH</w:t>
                </w:r>
              </w:smartTag>
              <w:r w:rsidRPr="001275ED">
                <w:rPr>
                  <w:rFonts w:ascii="Arial" w:eastAsia="Times New Roman" w:hAnsi="Arial" w:cs="Times New Roman"/>
                  <w:color w:val="000080"/>
                  <w:spacing w:val="-3"/>
                  <w:sz w:val="26"/>
                  <w:szCs w:val="20"/>
                </w:rPr>
                <w:t xml:space="preserve"> OF </w:t>
              </w:r>
              <w:smartTag w:uri="urn:schemas-microsoft-com:office:smarttags" w:element="PlaceName">
                <w:r w:rsidRPr="001275ED">
                  <w:rPr>
                    <w:rFonts w:ascii="Arial" w:eastAsia="Times New Roman" w:hAnsi="Arial" w:cs="Times New Roman"/>
                    <w:color w:val="000080"/>
                    <w:spacing w:val="-3"/>
                    <w:sz w:val="26"/>
                    <w:szCs w:val="20"/>
                  </w:rPr>
                  <w:t>PENNSYLVANIA</w:t>
                </w:r>
              </w:smartTag>
            </w:smartTag>
          </w:p>
          <w:p w14:paraId="68F03CCE" w14:textId="77777777" w:rsidR="001275ED" w:rsidRPr="001275ED" w:rsidRDefault="001275ED" w:rsidP="001275ED">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State">
                <w:r w:rsidRPr="001275ED">
                  <w:rPr>
                    <w:rFonts w:ascii="Arial" w:eastAsia="Times New Roman" w:hAnsi="Arial" w:cs="Times New Roman"/>
                    <w:color w:val="000080"/>
                    <w:spacing w:val="-3"/>
                    <w:sz w:val="26"/>
                    <w:szCs w:val="20"/>
                  </w:rPr>
                  <w:t>PENNSYLVANIA</w:t>
                </w:r>
              </w:smartTag>
            </w:smartTag>
            <w:r w:rsidRPr="001275ED">
              <w:rPr>
                <w:rFonts w:ascii="Arial" w:eastAsia="Times New Roman" w:hAnsi="Arial" w:cs="Times New Roman"/>
                <w:color w:val="000080"/>
                <w:spacing w:val="-3"/>
                <w:sz w:val="26"/>
                <w:szCs w:val="20"/>
              </w:rPr>
              <w:t xml:space="preserve"> PUBLIC UTILITY COMMISSION</w:t>
            </w:r>
          </w:p>
          <w:p w14:paraId="6359965B" w14:textId="77777777" w:rsidR="001275ED" w:rsidRPr="001275ED" w:rsidRDefault="001275ED" w:rsidP="001275ED">
            <w:pPr>
              <w:spacing w:after="0" w:line="240" w:lineRule="auto"/>
              <w:jc w:val="center"/>
              <w:rPr>
                <w:rFonts w:ascii="Arial" w:eastAsia="Times New Roman" w:hAnsi="Arial" w:cs="Times New Roman"/>
                <w:sz w:val="12"/>
                <w:szCs w:val="20"/>
              </w:rPr>
            </w:pPr>
            <w:r w:rsidRPr="001275ED">
              <w:rPr>
                <w:rFonts w:ascii="Arial" w:eastAsia="Times New Roman" w:hAnsi="Arial" w:cs="Times New Roman"/>
                <w:color w:val="000080"/>
                <w:spacing w:val="-3"/>
                <w:sz w:val="26"/>
                <w:szCs w:val="20"/>
              </w:rPr>
              <w:t>400 NORTH STREET, HARRISBURG, PA 17120</w:t>
            </w:r>
          </w:p>
        </w:tc>
        <w:tc>
          <w:tcPr>
            <w:tcW w:w="1452" w:type="dxa"/>
          </w:tcPr>
          <w:p w14:paraId="7EEA13FF" w14:textId="77777777" w:rsidR="001275ED" w:rsidRPr="001275ED" w:rsidRDefault="001275ED" w:rsidP="001275ED">
            <w:pPr>
              <w:spacing w:after="0" w:line="240" w:lineRule="auto"/>
              <w:rPr>
                <w:rFonts w:ascii="Arial" w:eastAsia="Times New Roman" w:hAnsi="Arial" w:cs="Times New Roman"/>
                <w:sz w:val="12"/>
                <w:szCs w:val="20"/>
              </w:rPr>
            </w:pPr>
          </w:p>
          <w:p w14:paraId="750E0FE6" w14:textId="77777777" w:rsidR="001275ED" w:rsidRPr="001275ED" w:rsidRDefault="001275ED" w:rsidP="001275ED">
            <w:pPr>
              <w:spacing w:after="0" w:line="240" w:lineRule="auto"/>
              <w:rPr>
                <w:rFonts w:ascii="Arial" w:eastAsia="Times New Roman" w:hAnsi="Arial" w:cs="Times New Roman"/>
                <w:sz w:val="12"/>
                <w:szCs w:val="20"/>
              </w:rPr>
            </w:pPr>
          </w:p>
          <w:p w14:paraId="3784EAE8" w14:textId="77777777" w:rsidR="001275ED" w:rsidRPr="001275ED" w:rsidRDefault="001275ED" w:rsidP="001275ED">
            <w:pPr>
              <w:spacing w:after="0" w:line="240" w:lineRule="auto"/>
              <w:rPr>
                <w:rFonts w:ascii="Arial" w:eastAsia="Times New Roman" w:hAnsi="Arial" w:cs="Times New Roman"/>
                <w:sz w:val="12"/>
                <w:szCs w:val="20"/>
              </w:rPr>
            </w:pPr>
          </w:p>
          <w:p w14:paraId="0134A5F8" w14:textId="77777777" w:rsidR="001275ED" w:rsidRPr="001275ED" w:rsidRDefault="001275ED" w:rsidP="001275ED">
            <w:pPr>
              <w:spacing w:after="0" w:line="240" w:lineRule="auto"/>
              <w:rPr>
                <w:rFonts w:ascii="Arial" w:eastAsia="Times New Roman" w:hAnsi="Arial" w:cs="Times New Roman"/>
                <w:sz w:val="12"/>
                <w:szCs w:val="20"/>
              </w:rPr>
            </w:pPr>
          </w:p>
          <w:p w14:paraId="5BCFCCD8" w14:textId="77777777" w:rsidR="001275ED" w:rsidRPr="001275ED" w:rsidRDefault="001275ED" w:rsidP="001275ED">
            <w:pPr>
              <w:spacing w:after="0" w:line="240" w:lineRule="auto"/>
              <w:rPr>
                <w:rFonts w:ascii="Arial" w:eastAsia="Times New Roman" w:hAnsi="Arial" w:cs="Times New Roman"/>
                <w:sz w:val="12"/>
                <w:szCs w:val="20"/>
              </w:rPr>
            </w:pPr>
          </w:p>
          <w:p w14:paraId="4DF26BB0" w14:textId="77777777" w:rsidR="001275ED" w:rsidRPr="001275ED" w:rsidRDefault="001275ED" w:rsidP="001275ED">
            <w:pPr>
              <w:spacing w:after="0" w:line="240" w:lineRule="auto"/>
              <w:rPr>
                <w:rFonts w:ascii="Arial" w:eastAsia="Times New Roman" w:hAnsi="Arial" w:cs="Times New Roman"/>
                <w:sz w:val="12"/>
                <w:szCs w:val="20"/>
              </w:rPr>
            </w:pPr>
          </w:p>
          <w:p w14:paraId="681A0F7C" w14:textId="39B25037" w:rsidR="001275ED" w:rsidRPr="001275ED" w:rsidRDefault="001275ED" w:rsidP="001275ED">
            <w:pPr>
              <w:spacing w:after="0" w:line="240" w:lineRule="auto"/>
              <w:jc w:val="right"/>
              <w:rPr>
                <w:rFonts w:ascii="Arial" w:eastAsia="Times New Roman" w:hAnsi="Arial" w:cs="Times New Roman"/>
                <w:sz w:val="12"/>
                <w:szCs w:val="20"/>
              </w:rPr>
            </w:pPr>
            <w:r w:rsidRPr="001275ED">
              <w:rPr>
                <w:rFonts w:ascii="Arial" w:eastAsia="Times New Roman" w:hAnsi="Arial" w:cs="Times New Roman"/>
                <w:b/>
                <w:spacing w:val="-1"/>
                <w:sz w:val="12"/>
                <w:szCs w:val="20"/>
              </w:rPr>
              <w:t xml:space="preserve">IN </w:t>
            </w:r>
            <w:r w:rsidR="00006C82" w:rsidRPr="001275ED">
              <w:rPr>
                <w:rFonts w:ascii="Arial" w:eastAsia="Times New Roman" w:hAnsi="Arial" w:cs="Times New Roman"/>
                <w:b/>
                <w:spacing w:val="-1"/>
                <w:sz w:val="12"/>
                <w:szCs w:val="20"/>
              </w:rPr>
              <w:t>REPLY,</w:t>
            </w:r>
            <w:r w:rsidRPr="001275ED">
              <w:rPr>
                <w:rFonts w:ascii="Arial" w:eastAsia="Times New Roman" w:hAnsi="Arial" w:cs="Times New Roman"/>
                <w:b/>
                <w:spacing w:val="-1"/>
                <w:sz w:val="12"/>
                <w:szCs w:val="20"/>
              </w:rPr>
              <w:t xml:space="preserve"> PLEASE REFER TO OUR FILE</w:t>
            </w:r>
          </w:p>
        </w:tc>
      </w:tr>
    </w:tbl>
    <w:p w14:paraId="4BFAA1AD" w14:textId="77777777" w:rsidR="001275ED" w:rsidRPr="001275ED" w:rsidRDefault="001275ED" w:rsidP="001275ED">
      <w:pPr>
        <w:spacing w:after="0" w:line="240" w:lineRule="auto"/>
        <w:rPr>
          <w:rFonts w:ascii="Times New Roman" w:eastAsia="Times New Roman" w:hAnsi="Times New Roman" w:cs="Times New Roman"/>
          <w:sz w:val="24"/>
          <w:szCs w:val="20"/>
        </w:rPr>
        <w:sectPr w:rsidR="001275ED" w:rsidRPr="001275ED" w:rsidSect="00840BB4">
          <w:footerReference w:type="default" r:id="rId9"/>
          <w:pgSz w:w="12240" w:h="15840"/>
          <w:pgMar w:top="504" w:right="1440" w:bottom="1440" w:left="1440" w:header="720" w:footer="720" w:gutter="0"/>
          <w:cols w:space="720"/>
        </w:sectPr>
      </w:pPr>
    </w:p>
    <w:p w14:paraId="69195657" w14:textId="644B59DA" w:rsidR="001275ED" w:rsidRPr="001275ED" w:rsidRDefault="00C56FE5" w:rsidP="008344D7">
      <w:pPr>
        <w:spacing w:after="0" w:line="240" w:lineRule="auto"/>
        <w:jc w:val="center"/>
        <w:rPr>
          <w:rFonts w:ascii="Arial" w:eastAsia="Times New Roman" w:hAnsi="Arial" w:cs="Arial"/>
          <w:sz w:val="24"/>
          <w:szCs w:val="24"/>
        </w:rPr>
      </w:pPr>
      <w:r>
        <w:rPr>
          <w:rFonts w:ascii="Arial" w:eastAsia="Times New Roman" w:hAnsi="Arial" w:cs="Arial"/>
          <w:sz w:val="24"/>
          <w:szCs w:val="24"/>
        </w:rPr>
        <w:t>April 27, 2021</w:t>
      </w:r>
    </w:p>
    <w:p w14:paraId="3470A0D6" w14:textId="1E2A1321" w:rsidR="001275ED" w:rsidRPr="001275ED" w:rsidRDefault="001275ED" w:rsidP="001275ED">
      <w:pPr>
        <w:spacing w:after="0" w:line="240" w:lineRule="auto"/>
        <w:jc w:val="right"/>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Docket No. M-</w:t>
      </w:r>
      <w:r w:rsidRPr="001275ED">
        <w:rPr>
          <w:rFonts w:ascii="Times New Roman" w:eastAsia="Times New Roman" w:hAnsi="Times New Roman" w:cs="Times New Roman"/>
          <w:sz w:val="20"/>
          <w:szCs w:val="20"/>
        </w:rPr>
        <w:t xml:space="preserve"> </w:t>
      </w:r>
      <w:bookmarkStart w:id="1" w:name="_Hlk2603432"/>
      <w:r w:rsidRPr="001275ED">
        <w:rPr>
          <w:rFonts w:ascii="Times New Roman" w:eastAsia="Times New Roman" w:hAnsi="Times New Roman" w:cs="Times New Roman"/>
          <w:sz w:val="24"/>
          <w:szCs w:val="24"/>
        </w:rPr>
        <w:t>20</w:t>
      </w:r>
      <w:r w:rsidR="00476BAA">
        <w:rPr>
          <w:rFonts w:ascii="Times New Roman" w:eastAsia="Times New Roman" w:hAnsi="Times New Roman" w:cs="Times New Roman"/>
          <w:sz w:val="24"/>
          <w:szCs w:val="24"/>
        </w:rPr>
        <w:t>21</w:t>
      </w:r>
      <w:r w:rsidRPr="001275ED">
        <w:rPr>
          <w:rFonts w:ascii="Times New Roman" w:eastAsia="Times New Roman" w:hAnsi="Times New Roman" w:cs="Times New Roman"/>
          <w:sz w:val="24"/>
          <w:szCs w:val="24"/>
        </w:rPr>
        <w:t>-</w:t>
      </w:r>
      <w:bookmarkEnd w:id="1"/>
      <w:r w:rsidR="00E920E5" w:rsidRPr="00E920E5">
        <w:rPr>
          <w:rFonts w:ascii="Times New Roman" w:eastAsia="Times New Roman" w:hAnsi="Times New Roman" w:cs="Times New Roman"/>
          <w:sz w:val="24"/>
          <w:szCs w:val="24"/>
        </w:rPr>
        <w:t>3024340</w:t>
      </w:r>
    </w:p>
    <w:p w14:paraId="5FD71086" w14:textId="464DD3B8" w:rsidR="001275ED" w:rsidRPr="001275ED" w:rsidRDefault="001275ED" w:rsidP="001275ED">
      <w:pPr>
        <w:spacing w:after="0" w:line="240" w:lineRule="auto"/>
        <w:jc w:val="right"/>
        <w:rPr>
          <w:rFonts w:ascii="Arial" w:eastAsia="Times New Roman" w:hAnsi="Arial" w:cs="Arial"/>
          <w:sz w:val="24"/>
          <w:szCs w:val="24"/>
        </w:rPr>
      </w:pPr>
      <w:r w:rsidRPr="001275ED">
        <w:rPr>
          <w:rFonts w:ascii="Times New Roman" w:eastAsia="Times New Roman" w:hAnsi="Times New Roman" w:cs="Times New Roman"/>
          <w:sz w:val="24"/>
          <w:szCs w:val="24"/>
        </w:rPr>
        <w:t xml:space="preserve">Utility Code: </w:t>
      </w:r>
      <w:r w:rsidR="007C3914" w:rsidRPr="007C3914">
        <w:rPr>
          <w:rFonts w:ascii="Times New Roman" w:eastAsia="Times New Roman" w:hAnsi="Times New Roman" w:cs="Times New Roman"/>
          <w:sz w:val="24"/>
          <w:szCs w:val="24"/>
        </w:rPr>
        <w:t>230073</w:t>
      </w:r>
    </w:p>
    <w:p w14:paraId="58A1DC44" w14:textId="77777777" w:rsidR="001275ED" w:rsidRPr="001275ED" w:rsidRDefault="001275ED" w:rsidP="001275ED">
      <w:pPr>
        <w:spacing w:after="0" w:line="240" w:lineRule="auto"/>
        <w:jc w:val="both"/>
        <w:rPr>
          <w:rFonts w:ascii="Arial" w:eastAsia="Times New Roman" w:hAnsi="Arial" w:cs="Arial"/>
          <w:sz w:val="24"/>
          <w:szCs w:val="24"/>
        </w:rPr>
      </w:pPr>
    </w:p>
    <w:p w14:paraId="548BF2A5" w14:textId="77777777" w:rsidR="001275ED" w:rsidRPr="001275ED" w:rsidRDefault="001275ED" w:rsidP="001275ED">
      <w:pPr>
        <w:spacing w:after="0" w:line="240" w:lineRule="auto"/>
        <w:jc w:val="both"/>
        <w:rPr>
          <w:rFonts w:ascii="Times New Roman" w:eastAsia="Times New Roman" w:hAnsi="Times New Roman" w:cs="Times New Roman"/>
          <w:noProof/>
          <w:sz w:val="24"/>
          <w:szCs w:val="20"/>
        </w:rPr>
      </w:pPr>
      <w:r w:rsidRPr="001275ED">
        <w:rPr>
          <w:rFonts w:ascii="Times New Roman" w:eastAsia="Times New Roman" w:hAnsi="Times New Roman" w:cs="Times New Roman"/>
          <w:noProof/>
          <w:sz w:val="24"/>
          <w:szCs w:val="20"/>
        </w:rPr>
        <w:t xml:space="preserve">SUSAN </w:t>
      </w:r>
      <w:bookmarkStart w:id="2" w:name="_Hlk511225036"/>
      <w:r w:rsidRPr="001275ED">
        <w:rPr>
          <w:rFonts w:ascii="Times New Roman" w:eastAsia="Times New Roman" w:hAnsi="Times New Roman" w:cs="Times New Roman"/>
          <w:noProof/>
          <w:sz w:val="24"/>
          <w:szCs w:val="20"/>
        </w:rPr>
        <w:t>SIMMS MARSH</w:t>
      </w:r>
      <w:bookmarkEnd w:id="2"/>
    </w:p>
    <w:p w14:paraId="17E88AE5" w14:textId="77777777" w:rsidR="001275ED" w:rsidRPr="001275ED" w:rsidRDefault="001275ED" w:rsidP="001275ED">
      <w:pPr>
        <w:spacing w:after="0" w:line="240" w:lineRule="auto"/>
        <w:jc w:val="both"/>
        <w:rPr>
          <w:rFonts w:ascii="Times New Roman" w:eastAsia="Times New Roman" w:hAnsi="Times New Roman" w:cs="Times New Roman"/>
          <w:noProof/>
          <w:sz w:val="24"/>
          <w:szCs w:val="20"/>
        </w:rPr>
      </w:pPr>
      <w:r w:rsidRPr="001275ED">
        <w:rPr>
          <w:rFonts w:ascii="Times New Roman" w:eastAsia="Times New Roman" w:hAnsi="Times New Roman" w:cs="Times New Roman"/>
          <w:noProof/>
          <w:sz w:val="24"/>
          <w:szCs w:val="20"/>
        </w:rPr>
        <w:t>DEPUTY GENERAL COUNSEL</w:t>
      </w:r>
    </w:p>
    <w:p w14:paraId="4F253CB2" w14:textId="77777777" w:rsidR="001275ED" w:rsidRPr="001275ED" w:rsidRDefault="001275ED" w:rsidP="001275ED">
      <w:pPr>
        <w:spacing w:after="0" w:line="240" w:lineRule="auto"/>
        <w:jc w:val="both"/>
        <w:rPr>
          <w:rFonts w:ascii="Times New Roman" w:eastAsia="Times New Roman" w:hAnsi="Times New Roman" w:cs="Times New Roman"/>
          <w:noProof/>
          <w:sz w:val="24"/>
          <w:szCs w:val="20"/>
        </w:rPr>
      </w:pPr>
      <w:bookmarkStart w:id="3" w:name="_Hlk511225275"/>
      <w:r w:rsidRPr="001275ED">
        <w:rPr>
          <w:rFonts w:ascii="Times New Roman" w:eastAsia="Times New Roman" w:hAnsi="Times New Roman" w:cs="Times New Roman"/>
          <w:noProof/>
          <w:sz w:val="24"/>
          <w:szCs w:val="20"/>
        </w:rPr>
        <w:t>PENNSYLVANIA AMERICAN WATER COMPANY</w:t>
      </w:r>
    </w:p>
    <w:bookmarkEnd w:id="3"/>
    <w:p w14:paraId="14B1B08E" w14:textId="40BA7433" w:rsidR="001275ED" w:rsidRDefault="00363C33" w:rsidP="00363C33">
      <w:pPr>
        <w:spacing w:after="0" w:line="240" w:lineRule="auto"/>
        <w:rPr>
          <w:rFonts w:ascii="Times New Roman" w:eastAsia="Times New Roman" w:hAnsi="Times New Roman" w:cs="Times New Roman"/>
          <w:noProof/>
          <w:sz w:val="24"/>
          <w:szCs w:val="20"/>
        </w:rPr>
      </w:pPr>
      <w:r w:rsidRPr="008C02A9">
        <w:rPr>
          <w:rFonts w:ascii="Times New Roman" w:eastAsia="Times New Roman" w:hAnsi="Times New Roman" w:cs="Times New Roman"/>
          <w:noProof/>
          <w:sz w:val="24"/>
          <w:szCs w:val="20"/>
        </w:rPr>
        <w:t>852</w:t>
      </w:r>
      <w:r>
        <w:rPr>
          <w:rFonts w:ascii="Times New Roman" w:eastAsia="Times New Roman" w:hAnsi="Times New Roman" w:cs="Times New Roman"/>
          <w:noProof/>
          <w:sz w:val="24"/>
          <w:szCs w:val="20"/>
        </w:rPr>
        <w:t xml:space="preserve"> </w:t>
      </w:r>
      <w:r w:rsidRPr="008C02A9">
        <w:rPr>
          <w:rFonts w:ascii="Times New Roman" w:eastAsia="Times New Roman" w:hAnsi="Times New Roman" w:cs="Times New Roman"/>
          <w:noProof/>
          <w:sz w:val="24"/>
          <w:szCs w:val="20"/>
        </w:rPr>
        <w:t>WESLEY</w:t>
      </w:r>
      <w:r>
        <w:rPr>
          <w:rFonts w:ascii="Times New Roman" w:eastAsia="Times New Roman" w:hAnsi="Times New Roman" w:cs="Times New Roman"/>
          <w:noProof/>
          <w:sz w:val="24"/>
          <w:szCs w:val="20"/>
        </w:rPr>
        <w:t xml:space="preserve"> </w:t>
      </w:r>
      <w:r w:rsidRPr="008C02A9">
        <w:rPr>
          <w:rFonts w:ascii="Times New Roman" w:eastAsia="Times New Roman" w:hAnsi="Times New Roman" w:cs="Times New Roman"/>
          <w:noProof/>
          <w:sz w:val="24"/>
          <w:szCs w:val="20"/>
        </w:rPr>
        <w:t>DRIVE</w:t>
      </w:r>
      <w:r w:rsidRPr="008C02A9">
        <w:rPr>
          <w:rFonts w:ascii="Times New Roman" w:eastAsia="Times New Roman" w:hAnsi="Times New Roman" w:cs="Times New Roman"/>
          <w:noProof/>
          <w:sz w:val="24"/>
          <w:szCs w:val="20"/>
        </w:rPr>
        <w:br/>
        <w:t>MECHANICSBURG, PENNSYLVANIA  17055</w:t>
      </w:r>
    </w:p>
    <w:p w14:paraId="4C089CBF" w14:textId="1007E60F" w:rsidR="004F1A74" w:rsidRDefault="00DF2A45" w:rsidP="00363C33">
      <w:pPr>
        <w:spacing w:after="0" w:line="240" w:lineRule="auto"/>
        <w:rPr>
          <w:rFonts w:ascii="Times New Roman" w:eastAsia="Times New Roman" w:hAnsi="Times New Roman" w:cs="Times New Roman"/>
          <w:noProof/>
          <w:sz w:val="24"/>
          <w:szCs w:val="20"/>
        </w:rPr>
      </w:pPr>
      <w:hyperlink r:id="rId10" w:history="1">
        <w:r w:rsidR="00950018" w:rsidRPr="00E46554">
          <w:rPr>
            <w:rStyle w:val="Hyperlink"/>
            <w:rFonts w:ascii="Times New Roman" w:eastAsia="Times New Roman" w:hAnsi="Times New Roman" w:cs="Times New Roman"/>
            <w:noProof/>
            <w:sz w:val="24"/>
            <w:szCs w:val="20"/>
          </w:rPr>
          <w:t>SUSAN.MARSH@AMWATER.COM</w:t>
        </w:r>
      </w:hyperlink>
    </w:p>
    <w:p w14:paraId="04D03745" w14:textId="77777777" w:rsidR="004F1A74" w:rsidRDefault="004F1A74" w:rsidP="00363C33">
      <w:pPr>
        <w:spacing w:after="0" w:line="240" w:lineRule="auto"/>
        <w:rPr>
          <w:rFonts w:ascii="Times New Roman" w:eastAsia="Times New Roman" w:hAnsi="Times New Roman" w:cs="Times New Roman"/>
          <w:noProof/>
          <w:sz w:val="24"/>
          <w:szCs w:val="20"/>
        </w:rPr>
      </w:pPr>
    </w:p>
    <w:p w14:paraId="7FCF03C9" w14:textId="003C1B81" w:rsidR="001275ED" w:rsidRPr="001275ED" w:rsidRDefault="001275ED" w:rsidP="001275ED">
      <w:pPr>
        <w:spacing w:after="0" w:line="240" w:lineRule="auto"/>
        <w:ind w:left="1440" w:hanging="720"/>
        <w:jc w:val="both"/>
        <w:rPr>
          <w:rFonts w:ascii="Times New Roman" w:eastAsia="Times New Roman" w:hAnsi="Times New Roman" w:cs="Times New Roman"/>
          <w:b/>
          <w:sz w:val="24"/>
          <w:szCs w:val="24"/>
        </w:rPr>
      </w:pPr>
      <w:r w:rsidRPr="001275ED">
        <w:rPr>
          <w:rFonts w:ascii="Times New Roman" w:eastAsia="Times New Roman" w:hAnsi="Times New Roman" w:cs="Times New Roman"/>
          <w:b/>
          <w:sz w:val="24"/>
          <w:szCs w:val="24"/>
        </w:rPr>
        <w:t>Re:</w:t>
      </w:r>
      <w:r w:rsidRPr="001275ED">
        <w:rPr>
          <w:rFonts w:ascii="Times New Roman" w:eastAsia="Times New Roman" w:hAnsi="Times New Roman" w:cs="Times New Roman"/>
          <w:b/>
          <w:sz w:val="24"/>
          <w:szCs w:val="24"/>
        </w:rPr>
        <w:tab/>
        <w:t>Annual Asset Optimization Plan for Pennsylvania-American Water Company –</w:t>
      </w:r>
      <w:bookmarkStart w:id="4" w:name="_Hlk2675056"/>
      <w:r w:rsidR="006F36A1">
        <w:rPr>
          <w:rFonts w:ascii="Times New Roman" w:eastAsia="Times New Roman" w:hAnsi="Times New Roman" w:cs="Times New Roman"/>
          <w:b/>
          <w:sz w:val="24"/>
          <w:szCs w:val="24"/>
        </w:rPr>
        <w:t xml:space="preserve"> </w:t>
      </w:r>
      <w:r w:rsidRPr="001275ED">
        <w:rPr>
          <w:rFonts w:ascii="Times New Roman" w:eastAsia="Times New Roman" w:hAnsi="Times New Roman" w:cs="Times New Roman"/>
          <w:b/>
          <w:sz w:val="24"/>
          <w:szCs w:val="24"/>
        </w:rPr>
        <w:t>Wastewater</w:t>
      </w:r>
      <w:bookmarkEnd w:id="4"/>
      <w:r w:rsidRPr="001275ED">
        <w:rPr>
          <w:rFonts w:ascii="Times New Roman" w:eastAsia="Times New Roman" w:hAnsi="Times New Roman" w:cs="Times New Roman"/>
          <w:b/>
          <w:sz w:val="24"/>
          <w:szCs w:val="24"/>
        </w:rPr>
        <w:t xml:space="preserve"> Division - Docket No. M-20</w:t>
      </w:r>
      <w:r w:rsidR="00144658">
        <w:rPr>
          <w:rFonts w:ascii="Times New Roman" w:eastAsia="Times New Roman" w:hAnsi="Times New Roman" w:cs="Times New Roman"/>
          <w:b/>
          <w:sz w:val="24"/>
          <w:szCs w:val="24"/>
        </w:rPr>
        <w:t>21</w:t>
      </w:r>
      <w:r w:rsidRPr="001275ED">
        <w:rPr>
          <w:rFonts w:ascii="Times New Roman" w:eastAsia="Times New Roman" w:hAnsi="Times New Roman" w:cs="Times New Roman"/>
          <w:b/>
          <w:sz w:val="24"/>
          <w:szCs w:val="24"/>
        </w:rPr>
        <w:t>-</w:t>
      </w:r>
      <w:r w:rsidR="00BC3A84" w:rsidRPr="00BC3A84">
        <w:rPr>
          <w:rFonts w:ascii="Times New Roman" w:hAnsi="Times New Roman" w:cs="Times New Roman"/>
          <w:sz w:val="24"/>
          <w:szCs w:val="24"/>
        </w:rPr>
        <w:t xml:space="preserve"> </w:t>
      </w:r>
      <w:r w:rsidR="00BC3A84" w:rsidRPr="00BC3A84">
        <w:rPr>
          <w:rFonts w:ascii="Times New Roman" w:eastAsia="Times New Roman" w:hAnsi="Times New Roman" w:cs="Times New Roman"/>
          <w:b/>
          <w:sz w:val="24"/>
          <w:szCs w:val="24"/>
        </w:rPr>
        <w:t>3024340</w:t>
      </w:r>
    </w:p>
    <w:p w14:paraId="43D12BCF"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p>
    <w:p w14:paraId="3B6BB5D3" w14:textId="77777777" w:rsidR="001275ED" w:rsidRPr="001275ED" w:rsidRDefault="001275ED" w:rsidP="001275ED">
      <w:pPr>
        <w:spacing w:after="0" w:line="240" w:lineRule="auto"/>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Dear Ms. Simms Marsh:</w:t>
      </w:r>
    </w:p>
    <w:p w14:paraId="2E2B4688"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4E14AFC7" w14:textId="10D60D6B" w:rsidR="001275ED" w:rsidRPr="001275ED" w:rsidRDefault="001275ED" w:rsidP="00EF2A6E">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 xml:space="preserve">On </w:t>
      </w:r>
      <w:bookmarkStart w:id="5" w:name="_Hlk2603621"/>
      <w:r w:rsidR="0047286F">
        <w:rPr>
          <w:rFonts w:ascii="Times New Roman" w:eastAsia="Times New Roman" w:hAnsi="Times New Roman" w:cs="Times New Roman"/>
          <w:sz w:val="24"/>
          <w:szCs w:val="24"/>
        </w:rPr>
        <w:t>March 1</w:t>
      </w:r>
      <w:r w:rsidRPr="001275ED">
        <w:rPr>
          <w:rFonts w:ascii="Times New Roman" w:eastAsia="Times New Roman" w:hAnsi="Times New Roman" w:cs="Times New Roman"/>
          <w:sz w:val="24"/>
          <w:szCs w:val="24"/>
        </w:rPr>
        <w:t>, 20</w:t>
      </w:r>
      <w:bookmarkEnd w:id="5"/>
      <w:r w:rsidR="0047286F">
        <w:rPr>
          <w:rFonts w:ascii="Times New Roman" w:eastAsia="Times New Roman" w:hAnsi="Times New Roman" w:cs="Times New Roman"/>
          <w:sz w:val="24"/>
          <w:szCs w:val="24"/>
        </w:rPr>
        <w:t>21</w:t>
      </w:r>
      <w:r w:rsidRPr="001275ED">
        <w:rPr>
          <w:rFonts w:ascii="Times New Roman" w:eastAsia="Times New Roman" w:hAnsi="Times New Roman" w:cs="Times New Roman"/>
          <w:sz w:val="24"/>
          <w:szCs w:val="24"/>
        </w:rPr>
        <w:t>, Pennsylvania-American Water Company</w:t>
      </w:r>
      <w:r w:rsidR="004C1CA3">
        <w:rPr>
          <w:rFonts w:ascii="Times New Roman" w:eastAsia="Times New Roman" w:hAnsi="Times New Roman" w:cs="Times New Roman"/>
          <w:sz w:val="24"/>
          <w:szCs w:val="24"/>
        </w:rPr>
        <w:t xml:space="preserve"> – Wastewater </w:t>
      </w:r>
      <w:r w:rsidR="00B10083">
        <w:rPr>
          <w:rFonts w:ascii="Times New Roman" w:eastAsia="Times New Roman" w:hAnsi="Times New Roman" w:cs="Times New Roman"/>
          <w:sz w:val="24"/>
          <w:szCs w:val="24"/>
        </w:rPr>
        <w:t xml:space="preserve">Division </w:t>
      </w:r>
      <w:r w:rsidRPr="001275ED">
        <w:rPr>
          <w:rFonts w:ascii="Times New Roman" w:eastAsia="Times New Roman" w:hAnsi="Times New Roman" w:cs="Times New Roman"/>
          <w:sz w:val="24"/>
          <w:szCs w:val="24"/>
        </w:rPr>
        <w:t>(PAWC- WD) filed its Annual Asset Optimization Plan (AAOP), pursuant to 52 Pa. Code § 121.6.</w:t>
      </w:r>
      <w:r w:rsidR="004452D2">
        <w:rPr>
          <w:rFonts w:ascii="Times New Roman" w:eastAsia="Times New Roman" w:hAnsi="Times New Roman" w:cs="Times New Roman"/>
          <w:sz w:val="24"/>
          <w:szCs w:val="24"/>
        </w:rPr>
        <w:t xml:space="preserve">  </w:t>
      </w:r>
      <w:r w:rsidR="004452D2" w:rsidRPr="004452D2">
        <w:rPr>
          <w:rFonts w:ascii="Times New Roman" w:eastAsia="Times New Roman" w:hAnsi="Times New Roman" w:cs="Times New Roman"/>
          <w:sz w:val="24"/>
          <w:szCs w:val="24"/>
        </w:rPr>
        <w:t xml:space="preserve">On March </w:t>
      </w:r>
      <w:r w:rsidR="004452D2">
        <w:rPr>
          <w:rFonts w:ascii="Times New Roman" w:eastAsia="Times New Roman" w:hAnsi="Times New Roman" w:cs="Times New Roman"/>
          <w:sz w:val="24"/>
          <w:szCs w:val="24"/>
        </w:rPr>
        <w:t>29</w:t>
      </w:r>
      <w:r w:rsidR="004452D2" w:rsidRPr="004452D2">
        <w:rPr>
          <w:rFonts w:ascii="Times New Roman" w:eastAsia="Times New Roman" w:hAnsi="Times New Roman" w:cs="Times New Roman"/>
          <w:sz w:val="24"/>
          <w:szCs w:val="24"/>
        </w:rPr>
        <w:t xml:space="preserve">, 2021, </w:t>
      </w:r>
      <w:r w:rsidR="00D8233A">
        <w:rPr>
          <w:rFonts w:ascii="Times New Roman" w:eastAsia="Times New Roman" w:hAnsi="Times New Roman" w:cs="Times New Roman"/>
          <w:sz w:val="24"/>
          <w:szCs w:val="24"/>
        </w:rPr>
        <w:t xml:space="preserve">the Commission issued a date request </w:t>
      </w:r>
      <w:r w:rsidR="004452D2" w:rsidRPr="004452D2">
        <w:rPr>
          <w:rFonts w:ascii="Times New Roman" w:eastAsia="Times New Roman" w:hAnsi="Times New Roman" w:cs="Times New Roman"/>
          <w:sz w:val="24"/>
          <w:szCs w:val="24"/>
        </w:rPr>
        <w:t xml:space="preserve">to </w:t>
      </w:r>
      <w:r w:rsidR="004452D2">
        <w:rPr>
          <w:rFonts w:ascii="Times New Roman" w:eastAsia="Times New Roman" w:hAnsi="Times New Roman" w:cs="Times New Roman"/>
          <w:sz w:val="24"/>
          <w:szCs w:val="24"/>
        </w:rPr>
        <w:t>PAWC-WD</w:t>
      </w:r>
      <w:r w:rsidR="00D8233A">
        <w:rPr>
          <w:rFonts w:ascii="Times New Roman" w:eastAsia="Times New Roman" w:hAnsi="Times New Roman" w:cs="Times New Roman"/>
          <w:sz w:val="24"/>
          <w:szCs w:val="24"/>
        </w:rPr>
        <w:t xml:space="preserve"> via Secretarial Letter</w:t>
      </w:r>
      <w:r w:rsidR="004452D2" w:rsidRPr="004452D2">
        <w:rPr>
          <w:rFonts w:ascii="Times New Roman" w:eastAsia="Times New Roman" w:hAnsi="Times New Roman" w:cs="Times New Roman"/>
          <w:sz w:val="24"/>
          <w:szCs w:val="24"/>
        </w:rPr>
        <w:t xml:space="preserve">.  In that Secretarial Letter, the Commission also extended the AAOP consideration period to </w:t>
      </w:r>
      <w:r w:rsidR="004452D2">
        <w:rPr>
          <w:rFonts w:ascii="Times New Roman" w:eastAsia="Times New Roman" w:hAnsi="Times New Roman" w:cs="Times New Roman"/>
          <w:sz w:val="24"/>
          <w:szCs w:val="24"/>
        </w:rPr>
        <w:t>June 1</w:t>
      </w:r>
      <w:r w:rsidR="004452D2" w:rsidRPr="004452D2">
        <w:rPr>
          <w:rFonts w:ascii="Times New Roman" w:eastAsia="Times New Roman" w:hAnsi="Times New Roman" w:cs="Times New Roman"/>
          <w:sz w:val="24"/>
          <w:szCs w:val="24"/>
        </w:rPr>
        <w:t xml:space="preserve">, 2021.  </w:t>
      </w:r>
      <w:r w:rsidR="004452D2">
        <w:rPr>
          <w:rFonts w:ascii="Times New Roman" w:eastAsia="Times New Roman" w:hAnsi="Times New Roman" w:cs="Times New Roman"/>
          <w:sz w:val="24"/>
          <w:szCs w:val="24"/>
        </w:rPr>
        <w:t>PAWC-WD</w:t>
      </w:r>
      <w:r w:rsidR="004452D2" w:rsidRPr="004452D2">
        <w:rPr>
          <w:rFonts w:ascii="Times New Roman" w:eastAsia="Times New Roman" w:hAnsi="Times New Roman" w:cs="Times New Roman"/>
          <w:sz w:val="24"/>
          <w:szCs w:val="24"/>
        </w:rPr>
        <w:t xml:space="preserve"> filed its response on </w:t>
      </w:r>
      <w:r w:rsidR="004452D2">
        <w:rPr>
          <w:rFonts w:ascii="Times New Roman" w:eastAsia="Times New Roman" w:hAnsi="Times New Roman" w:cs="Times New Roman"/>
          <w:sz w:val="24"/>
          <w:szCs w:val="24"/>
        </w:rPr>
        <w:t>April 13</w:t>
      </w:r>
      <w:r w:rsidR="004452D2" w:rsidRPr="004452D2">
        <w:rPr>
          <w:rFonts w:ascii="Times New Roman" w:eastAsia="Times New Roman" w:hAnsi="Times New Roman" w:cs="Times New Roman"/>
          <w:sz w:val="24"/>
          <w:szCs w:val="24"/>
        </w:rPr>
        <w:t>, 2021.</w:t>
      </w:r>
    </w:p>
    <w:p w14:paraId="0AA84E59"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75D252C4" w14:textId="38EC0B77" w:rsidR="001275ED" w:rsidRPr="001275ED" w:rsidRDefault="001275ED" w:rsidP="005D2024">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 xml:space="preserve">The Commission’s regulations require utilities with an approved Distribution System Improvement Charge (DSIC) to file annually an AAOP with the Commission. </w:t>
      </w:r>
      <w:r w:rsidR="00B144C7">
        <w:rPr>
          <w:rFonts w:ascii="Times New Roman" w:eastAsia="Times New Roman" w:hAnsi="Times New Roman" w:cs="Times New Roman"/>
          <w:sz w:val="24"/>
          <w:szCs w:val="24"/>
        </w:rPr>
        <w:t xml:space="preserve"> </w:t>
      </w:r>
      <w:r w:rsidRPr="001275ED">
        <w:rPr>
          <w:rFonts w:ascii="Times New Roman" w:eastAsia="Times New Roman" w:hAnsi="Times New Roman" w:cs="Times New Roman"/>
          <w:sz w:val="24"/>
          <w:szCs w:val="24"/>
        </w:rPr>
        <w:t xml:space="preserve">The AAOP shall be filed 60 days after the prior 12 months of the company’s Long Term Infrastructure Improvement Plan (LTIIP) has expired, and pursuant to this timeframe for each successive AAOP.  52 Pa. Code § 121.6(a).  </w:t>
      </w:r>
    </w:p>
    <w:p w14:paraId="20BE3060"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3B52A06D" w14:textId="77777777" w:rsidR="001275ED" w:rsidRPr="001275ED" w:rsidRDefault="001275ED" w:rsidP="00F9281E">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The AAOP must include:</w:t>
      </w:r>
    </w:p>
    <w:p w14:paraId="6BE14F5C"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3DAE6D7D" w14:textId="77777777" w:rsidR="001275ED" w:rsidRPr="001275ED" w:rsidRDefault="001275ED" w:rsidP="001275ED">
      <w:pPr>
        <w:numPr>
          <w:ilvl w:val="0"/>
          <w:numId w:val="1"/>
        </w:numPr>
        <w:spacing w:after="0" w:line="240" w:lineRule="auto"/>
        <w:contextualSpacing/>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A description that specifies all of the eligible property repaired, improved, and replaced in the prior 12-month period under its LTIIP and prior year’s AAOP.</w:t>
      </w:r>
    </w:p>
    <w:p w14:paraId="67AB31FE"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2DA9D875" w14:textId="77777777" w:rsidR="001275ED" w:rsidRPr="001275ED" w:rsidRDefault="001275ED" w:rsidP="001275ED">
      <w:pPr>
        <w:numPr>
          <w:ilvl w:val="0"/>
          <w:numId w:val="1"/>
        </w:numPr>
        <w:spacing w:after="0" w:line="240" w:lineRule="auto"/>
        <w:contextualSpacing/>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A description of the eligible property to be repaired, improved, and replaced in the upcoming 12-month period.</w:t>
      </w:r>
    </w:p>
    <w:p w14:paraId="67E1CBA8"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5C4ECCFD" w14:textId="61458012" w:rsidR="001275ED" w:rsidRPr="001275ED" w:rsidRDefault="001275ED" w:rsidP="00F9281E">
      <w:pPr>
        <w:spacing w:after="0" w:line="240" w:lineRule="auto"/>
        <w:ind w:firstLine="720"/>
        <w:rPr>
          <w:rFonts w:ascii="Times New Roman" w:eastAsia="Times New Roman" w:hAnsi="Times New Roman" w:cs="Times New Roman"/>
          <w:color w:val="FF0000"/>
          <w:sz w:val="24"/>
          <w:szCs w:val="24"/>
        </w:rPr>
      </w:pPr>
      <w:r w:rsidRPr="001275ED">
        <w:rPr>
          <w:rFonts w:ascii="Times New Roman" w:eastAsia="Times New Roman" w:hAnsi="Times New Roman" w:cs="Times New Roman"/>
          <w:sz w:val="24"/>
          <w:szCs w:val="24"/>
        </w:rPr>
        <w:t xml:space="preserve">The Commission is charged with reviewing each AAOP only to determine whether the utility is in substantial compliance with the repairs, improvements, or replacements of the specific eligible property in its approved LTIIP, for the corresponding </w:t>
      </w:r>
      <w:r w:rsidR="0047286F" w:rsidRPr="001275ED">
        <w:rPr>
          <w:rFonts w:ascii="Times New Roman" w:eastAsia="Times New Roman" w:hAnsi="Times New Roman" w:cs="Times New Roman"/>
          <w:sz w:val="24"/>
          <w:szCs w:val="24"/>
        </w:rPr>
        <w:t>12-month</w:t>
      </w:r>
      <w:r w:rsidRPr="001275ED">
        <w:rPr>
          <w:rFonts w:ascii="Times New Roman" w:eastAsia="Times New Roman" w:hAnsi="Times New Roman" w:cs="Times New Roman"/>
          <w:sz w:val="24"/>
          <w:szCs w:val="24"/>
        </w:rPr>
        <w:t xml:space="preserve"> timeframes.  52 Pa. Code § 121.6(d).  The Commission has delegated the review of AAOPs to the Bureau of Technical Utility Services</w:t>
      </w:r>
      <w:r w:rsidR="00830F6D">
        <w:rPr>
          <w:rFonts w:ascii="Times New Roman" w:eastAsia="Times New Roman" w:hAnsi="Times New Roman" w:cs="Times New Roman"/>
          <w:sz w:val="24"/>
          <w:szCs w:val="24"/>
        </w:rPr>
        <w:t xml:space="preserve"> (TUS)</w:t>
      </w:r>
      <w:r w:rsidRPr="001275ED">
        <w:rPr>
          <w:rFonts w:ascii="Times New Roman" w:eastAsia="Times New Roman" w:hAnsi="Times New Roman" w:cs="Times New Roman"/>
          <w:sz w:val="24"/>
          <w:szCs w:val="24"/>
        </w:rPr>
        <w:t>.</w:t>
      </w:r>
    </w:p>
    <w:p w14:paraId="561AE166" w14:textId="77777777" w:rsidR="001275ED" w:rsidRPr="001275ED" w:rsidRDefault="001275ED" w:rsidP="001275ED">
      <w:pPr>
        <w:spacing w:after="0" w:line="240" w:lineRule="auto"/>
        <w:rPr>
          <w:rFonts w:ascii="Times New Roman" w:eastAsia="Times New Roman" w:hAnsi="Times New Roman" w:cs="Times New Roman"/>
          <w:b/>
          <w:sz w:val="24"/>
          <w:szCs w:val="24"/>
          <w:u w:val="single"/>
        </w:rPr>
      </w:pPr>
    </w:p>
    <w:p w14:paraId="726C1437" w14:textId="17784E16" w:rsidR="001275ED" w:rsidRDefault="001275ED" w:rsidP="001275ED">
      <w:pPr>
        <w:spacing w:after="0" w:line="240" w:lineRule="auto"/>
        <w:rPr>
          <w:rFonts w:ascii="Times New Roman" w:eastAsia="Times New Roman" w:hAnsi="Times New Roman" w:cs="Times New Roman"/>
          <w:b/>
          <w:sz w:val="24"/>
          <w:szCs w:val="24"/>
          <w:u w:val="single"/>
        </w:rPr>
      </w:pPr>
      <w:r w:rsidRPr="001275ED">
        <w:rPr>
          <w:rFonts w:ascii="Times New Roman" w:eastAsia="Times New Roman" w:hAnsi="Times New Roman" w:cs="Times New Roman"/>
          <w:b/>
          <w:sz w:val="24"/>
          <w:szCs w:val="24"/>
          <w:u w:val="single"/>
        </w:rPr>
        <w:t>Timely Filing</w:t>
      </w:r>
    </w:p>
    <w:p w14:paraId="7D586217" w14:textId="77777777" w:rsidR="009157C6" w:rsidRPr="001275ED" w:rsidRDefault="009157C6" w:rsidP="001275ED">
      <w:pPr>
        <w:spacing w:after="0" w:line="240" w:lineRule="auto"/>
        <w:rPr>
          <w:rFonts w:ascii="Times New Roman" w:eastAsia="Times New Roman" w:hAnsi="Times New Roman" w:cs="Times New Roman"/>
          <w:b/>
          <w:sz w:val="24"/>
          <w:szCs w:val="24"/>
          <w:u w:val="single"/>
        </w:rPr>
      </w:pPr>
    </w:p>
    <w:p w14:paraId="37507ED0"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52 Pa. Code § 121.6(a) </w:t>
      </w:r>
    </w:p>
    <w:p w14:paraId="261DBCB8" w14:textId="77777777" w:rsidR="001275ED" w:rsidRPr="001275ED" w:rsidRDefault="001275ED" w:rsidP="001275ED">
      <w:pPr>
        <w:spacing w:after="0" w:line="240" w:lineRule="auto"/>
        <w:rPr>
          <w:rFonts w:ascii="Times New Roman" w:eastAsia="Times New Roman" w:hAnsi="Times New Roman" w:cs="Times New Roman"/>
          <w:i/>
          <w:sz w:val="24"/>
          <w:szCs w:val="24"/>
        </w:rPr>
      </w:pPr>
    </w:p>
    <w:bookmarkEnd w:id="0"/>
    <w:p w14:paraId="5DDD9970"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A utility with an approved DSIC shall file with the Commission, for informational purposes, an AAO plan. The AAO plan shall be filed annually with the Commission 60 days after the 12 months of its LTIIP has expired and under this time frame for each successive year of the term of the LTIIP.</w:t>
      </w:r>
    </w:p>
    <w:p w14:paraId="4F2244DE"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70B8EA76" w14:textId="77777777" w:rsidR="001275ED" w:rsidRPr="001275ED" w:rsidRDefault="001275ED" w:rsidP="00407B3F">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PAWC-WD’s AAOP complies with this requirement.</w:t>
      </w:r>
    </w:p>
    <w:p w14:paraId="66AC00AB"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6FA2871C" w14:textId="6E157A04" w:rsidR="001275ED" w:rsidRDefault="001275ED" w:rsidP="001275ED">
      <w:pPr>
        <w:spacing w:after="0" w:line="240" w:lineRule="auto"/>
        <w:rPr>
          <w:rFonts w:ascii="Times New Roman" w:eastAsia="Times New Roman" w:hAnsi="Times New Roman" w:cs="Times New Roman"/>
          <w:b/>
          <w:sz w:val="24"/>
          <w:szCs w:val="24"/>
          <w:u w:val="single"/>
        </w:rPr>
      </w:pPr>
      <w:r w:rsidRPr="001275ED">
        <w:rPr>
          <w:rFonts w:ascii="Times New Roman" w:eastAsia="Times New Roman" w:hAnsi="Times New Roman" w:cs="Times New Roman"/>
          <w:b/>
          <w:sz w:val="24"/>
          <w:szCs w:val="24"/>
          <w:u w:val="single"/>
        </w:rPr>
        <w:t>Content</w:t>
      </w:r>
    </w:p>
    <w:p w14:paraId="48F6D447" w14:textId="77777777" w:rsidR="001327E2" w:rsidRPr="001275ED" w:rsidRDefault="001327E2" w:rsidP="001275ED">
      <w:pPr>
        <w:spacing w:after="0" w:line="240" w:lineRule="auto"/>
        <w:rPr>
          <w:rFonts w:ascii="Times New Roman" w:eastAsia="Times New Roman" w:hAnsi="Times New Roman" w:cs="Times New Roman"/>
          <w:b/>
          <w:sz w:val="24"/>
          <w:szCs w:val="24"/>
          <w:u w:val="single"/>
        </w:rPr>
      </w:pPr>
    </w:p>
    <w:p w14:paraId="49261D61" w14:textId="77777777" w:rsidR="001275ED" w:rsidRPr="001275ED" w:rsidRDefault="001275ED" w:rsidP="001275ED">
      <w:pPr>
        <w:spacing w:after="0" w:line="240" w:lineRule="auto"/>
        <w:rPr>
          <w:rFonts w:ascii="Times New Roman" w:eastAsia="Times New Roman" w:hAnsi="Times New Roman" w:cs="Times New Roman"/>
          <w:i/>
          <w:sz w:val="24"/>
          <w:szCs w:val="24"/>
        </w:rPr>
      </w:pPr>
      <w:bookmarkStart w:id="6" w:name="121.6."/>
      <w:r w:rsidRPr="001275ED">
        <w:rPr>
          <w:rFonts w:ascii="Times New Roman" w:eastAsia="Times New Roman" w:hAnsi="Times New Roman" w:cs="Times New Roman"/>
          <w:i/>
          <w:sz w:val="24"/>
          <w:szCs w:val="24"/>
        </w:rPr>
        <w:t xml:space="preserve">52 Pa. Code § 121.6(b) </w:t>
      </w:r>
    </w:p>
    <w:p w14:paraId="5641F4C5"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3B57FDF0"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An AAO plan must include: </w:t>
      </w:r>
    </w:p>
    <w:p w14:paraId="39B5A7E5"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08F6CF84" w14:textId="6AB2FD1E" w:rsidR="001275ED" w:rsidRPr="001275ED" w:rsidRDefault="001275ED" w:rsidP="001275ED">
      <w:pPr>
        <w:numPr>
          <w:ilvl w:val="0"/>
          <w:numId w:val="2"/>
        </w:numPr>
        <w:spacing w:after="0" w:line="240" w:lineRule="auto"/>
        <w:contextualSpacing/>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A description that specifies all the eligible property repaired, </w:t>
      </w:r>
      <w:r w:rsidR="00006C82" w:rsidRPr="001275ED">
        <w:rPr>
          <w:rFonts w:ascii="Times New Roman" w:eastAsia="Times New Roman" w:hAnsi="Times New Roman" w:cs="Times New Roman"/>
          <w:i/>
          <w:sz w:val="24"/>
          <w:szCs w:val="24"/>
        </w:rPr>
        <w:t>improved,</w:t>
      </w:r>
      <w:r w:rsidRPr="001275ED">
        <w:rPr>
          <w:rFonts w:ascii="Times New Roman" w:eastAsia="Times New Roman" w:hAnsi="Times New Roman" w:cs="Times New Roman"/>
          <w:i/>
          <w:sz w:val="24"/>
          <w:szCs w:val="24"/>
        </w:rPr>
        <w:t xml:space="preserve"> and replaced in the prior 12-month period under its LTIIP and prior year’s AAO plan. </w:t>
      </w:r>
    </w:p>
    <w:p w14:paraId="7F83ADD3"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79B084AA" w14:textId="07585F8F" w:rsidR="001275ED" w:rsidRPr="001275ED" w:rsidRDefault="001275ED" w:rsidP="001275ED">
      <w:pPr>
        <w:numPr>
          <w:ilvl w:val="0"/>
          <w:numId w:val="2"/>
        </w:numPr>
        <w:spacing w:after="0" w:line="240" w:lineRule="auto"/>
        <w:contextualSpacing/>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A description of the eligible property to be repaired, </w:t>
      </w:r>
      <w:r w:rsidR="00006C82" w:rsidRPr="001275ED">
        <w:rPr>
          <w:rFonts w:ascii="Times New Roman" w:eastAsia="Times New Roman" w:hAnsi="Times New Roman" w:cs="Times New Roman"/>
          <w:i/>
          <w:sz w:val="24"/>
          <w:szCs w:val="24"/>
        </w:rPr>
        <w:t>improved,</w:t>
      </w:r>
      <w:r w:rsidRPr="001275ED">
        <w:rPr>
          <w:rFonts w:ascii="Times New Roman" w:eastAsia="Times New Roman" w:hAnsi="Times New Roman" w:cs="Times New Roman"/>
          <w:i/>
          <w:sz w:val="24"/>
          <w:szCs w:val="24"/>
        </w:rPr>
        <w:t xml:space="preserve"> and replaced in the upcoming 12-month period. </w:t>
      </w:r>
    </w:p>
    <w:bookmarkEnd w:id="6"/>
    <w:p w14:paraId="0652D1F2"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324CF134" w14:textId="77777777" w:rsidR="001275ED" w:rsidRPr="001275ED" w:rsidRDefault="001275ED" w:rsidP="00A711A9">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PAWC -WD’s AAOP substantially complies with this requirement.</w:t>
      </w:r>
    </w:p>
    <w:p w14:paraId="4CCE2BE3"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0681643B" w14:textId="7BD3CF2B" w:rsidR="001275ED" w:rsidRDefault="001275ED" w:rsidP="001275ED">
      <w:pPr>
        <w:spacing w:after="0" w:line="240" w:lineRule="auto"/>
        <w:rPr>
          <w:rFonts w:ascii="Times New Roman" w:eastAsia="Times New Roman" w:hAnsi="Times New Roman" w:cs="Times New Roman"/>
          <w:b/>
          <w:sz w:val="24"/>
          <w:szCs w:val="24"/>
          <w:u w:val="single"/>
        </w:rPr>
      </w:pPr>
      <w:r w:rsidRPr="001275ED">
        <w:rPr>
          <w:rFonts w:ascii="Times New Roman" w:eastAsia="Times New Roman" w:hAnsi="Times New Roman" w:cs="Times New Roman"/>
          <w:b/>
          <w:sz w:val="24"/>
          <w:szCs w:val="24"/>
          <w:u w:val="single"/>
        </w:rPr>
        <w:t>Substantial Adherence to LTIIP</w:t>
      </w:r>
    </w:p>
    <w:p w14:paraId="07BF9BE9" w14:textId="77777777" w:rsidR="004F1A74" w:rsidRPr="001275ED" w:rsidRDefault="004F1A74" w:rsidP="001275ED">
      <w:pPr>
        <w:spacing w:after="0" w:line="240" w:lineRule="auto"/>
        <w:rPr>
          <w:rFonts w:ascii="Times New Roman" w:eastAsia="Times New Roman" w:hAnsi="Times New Roman" w:cs="Times New Roman"/>
          <w:b/>
          <w:sz w:val="24"/>
          <w:szCs w:val="24"/>
          <w:u w:val="single"/>
        </w:rPr>
      </w:pPr>
    </w:p>
    <w:p w14:paraId="2CEEDC70"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52 Pa. Code § 121.6(d)  </w:t>
      </w:r>
      <w:bookmarkStart w:id="7" w:name="57.198."/>
    </w:p>
    <w:p w14:paraId="628B8695"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1DB6F06D" w14:textId="0AB4F6B3"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An AAO plan will be reviewed by the Commission only to determine whether the utility is in substantial compliance with the repairs, </w:t>
      </w:r>
      <w:r w:rsidR="00006C82" w:rsidRPr="001275ED">
        <w:rPr>
          <w:rFonts w:ascii="Times New Roman" w:eastAsia="Times New Roman" w:hAnsi="Times New Roman" w:cs="Times New Roman"/>
          <w:i/>
          <w:sz w:val="24"/>
          <w:szCs w:val="24"/>
        </w:rPr>
        <w:t>improvements,</w:t>
      </w:r>
      <w:r w:rsidRPr="001275ED">
        <w:rPr>
          <w:rFonts w:ascii="Times New Roman" w:eastAsia="Times New Roman" w:hAnsi="Times New Roman" w:cs="Times New Roman"/>
          <w:i/>
          <w:sz w:val="24"/>
          <w:szCs w:val="24"/>
        </w:rPr>
        <w:t xml:space="preserve"> or replacements of the specific eligible property in its approved LTIIP for the corresponding 12-month time frames.</w:t>
      </w:r>
    </w:p>
    <w:p w14:paraId="0E324777"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39EC46BF"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52 Pa. Code § 121.6(e)  </w:t>
      </w:r>
    </w:p>
    <w:p w14:paraId="3862CECD"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41A457E7"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Absent any major modifications to the LTIIP or Commission action to reject an AAO plan within 60 days of its submission to the Commission, the AAO plan will be deemed approved. The Commission may extend its consideration period if necessary. </w:t>
      </w:r>
    </w:p>
    <w:p w14:paraId="58CD130E"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4E60EDA1" w14:textId="77777777"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52 Pa. Code § 121.6(f)  </w:t>
      </w:r>
    </w:p>
    <w:p w14:paraId="778928C1"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63ED6A33" w14:textId="7F558248" w:rsidR="001275ED" w:rsidRPr="001275ED" w:rsidRDefault="001275ED" w:rsidP="001275ED">
      <w:pPr>
        <w:spacing w:after="0" w:line="240" w:lineRule="auto"/>
        <w:rPr>
          <w:rFonts w:ascii="Times New Roman" w:eastAsia="Times New Roman" w:hAnsi="Times New Roman" w:cs="Times New Roman"/>
          <w:i/>
          <w:sz w:val="24"/>
          <w:szCs w:val="24"/>
        </w:rPr>
      </w:pPr>
      <w:r w:rsidRPr="001275ED">
        <w:rPr>
          <w:rFonts w:ascii="Times New Roman" w:eastAsia="Times New Roman" w:hAnsi="Times New Roman" w:cs="Times New Roman"/>
          <w:i/>
          <w:sz w:val="24"/>
          <w:szCs w:val="24"/>
        </w:rPr>
        <w:t xml:space="preserve">If an AAO plan is rejected by the Commission, the utility will be notified of the plan’s deficiencies and actions needed to repair, </w:t>
      </w:r>
      <w:r w:rsidR="00006C82" w:rsidRPr="001275ED">
        <w:rPr>
          <w:rFonts w:ascii="Times New Roman" w:eastAsia="Times New Roman" w:hAnsi="Times New Roman" w:cs="Times New Roman"/>
          <w:i/>
          <w:sz w:val="24"/>
          <w:szCs w:val="24"/>
        </w:rPr>
        <w:t>improve,</w:t>
      </w:r>
      <w:r w:rsidRPr="001275ED">
        <w:rPr>
          <w:rFonts w:ascii="Times New Roman" w:eastAsia="Times New Roman" w:hAnsi="Times New Roman" w:cs="Times New Roman"/>
          <w:i/>
          <w:sz w:val="24"/>
          <w:szCs w:val="24"/>
        </w:rPr>
        <w:t xml:space="preserve"> or replace eligible property to bring the utility into compliance with the work schedule in its approved LTIIP. If the utility concludes that it needs to revise its LTIIP to comply with the Commission’s determinations, it shall file a petition for modification under § 121.5. </w:t>
      </w:r>
    </w:p>
    <w:p w14:paraId="26100A8F" w14:textId="77777777" w:rsidR="001275ED" w:rsidRPr="001275ED" w:rsidRDefault="001275ED" w:rsidP="001275ED">
      <w:pPr>
        <w:spacing w:after="0" w:line="240" w:lineRule="auto"/>
        <w:rPr>
          <w:rFonts w:ascii="Times New Roman" w:eastAsia="Times New Roman" w:hAnsi="Times New Roman" w:cs="Times New Roman"/>
          <w:i/>
          <w:sz w:val="24"/>
          <w:szCs w:val="24"/>
        </w:rPr>
      </w:pPr>
    </w:p>
    <w:p w14:paraId="2A08A446" w14:textId="57B8E9EF" w:rsidR="00ED22AE" w:rsidRDefault="001275ED" w:rsidP="009038A3">
      <w:pPr>
        <w:spacing w:after="0" w:line="240" w:lineRule="auto"/>
        <w:ind w:firstLine="720"/>
        <w:rPr>
          <w:rFonts w:ascii="Times New Roman" w:eastAsia="Times New Roman" w:hAnsi="Times New Roman" w:cs="Times New Roman"/>
          <w:sz w:val="24"/>
          <w:szCs w:val="24"/>
        </w:rPr>
      </w:pPr>
      <w:bookmarkStart w:id="8" w:name="_Hlk69288459"/>
      <w:bookmarkEnd w:id="7"/>
      <w:r w:rsidRPr="001275ED">
        <w:rPr>
          <w:rFonts w:ascii="Times New Roman" w:eastAsia="Times New Roman" w:hAnsi="Times New Roman" w:cs="Times New Roman"/>
          <w:sz w:val="24"/>
          <w:szCs w:val="24"/>
        </w:rPr>
        <w:t>PAWC-WD</w:t>
      </w:r>
      <w:r w:rsidR="00D40E0C">
        <w:rPr>
          <w:rFonts w:ascii="Times New Roman" w:eastAsia="Times New Roman" w:hAnsi="Times New Roman" w:cs="Times New Roman"/>
          <w:sz w:val="24"/>
          <w:szCs w:val="24"/>
        </w:rPr>
        <w:t xml:space="preserve"> </w:t>
      </w:r>
      <w:bookmarkEnd w:id="8"/>
      <w:r w:rsidR="00D40E0C">
        <w:rPr>
          <w:rFonts w:ascii="Times New Roman" w:eastAsia="Times New Roman" w:hAnsi="Times New Roman" w:cs="Times New Roman"/>
          <w:sz w:val="24"/>
          <w:szCs w:val="24"/>
        </w:rPr>
        <w:t xml:space="preserve">reported that its </w:t>
      </w:r>
      <w:r w:rsidRPr="001275ED">
        <w:rPr>
          <w:rFonts w:ascii="Times New Roman" w:eastAsia="Times New Roman" w:hAnsi="Times New Roman" w:cs="Times New Roman"/>
          <w:sz w:val="24"/>
          <w:szCs w:val="24"/>
        </w:rPr>
        <w:t>DSIC</w:t>
      </w:r>
      <w:r w:rsidR="00031D43">
        <w:rPr>
          <w:rFonts w:ascii="Times New Roman" w:eastAsia="Times New Roman" w:hAnsi="Times New Roman" w:cs="Times New Roman"/>
          <w:sz w:val="24"/>
          <w:szCs w:val="24"/>
        </w:rPr>
        <w:t>-</w:t>
      </w:r>
      <w:r w:rsidRPr="001275ED">
        <w:rPr>
          <w:rFonts w:ascii="Times New Roman" w:eastAsia="Times New Roman" w:hAnsi="Times New Roman" w:cs="Times New Roman"/>
          <w:sz w:val="24"/>
          <w:szCs w:val="24"/>
        </w:rPr>
        <w:t>eligible expenditures in 20</w:t>
      </w:r>
      <w:r w:rsidR="00F10298">
        <w:rPr>
          <w:rFonts w:ascii="Times New Roman" w:eastAsia="Times New Roman" w:hAnsi="Times New Roman" w:cs="Times New Roman"/>
          <w:sz w:val="24"/>
          <w:szCs w:val="24"/>
        </w:rPr>
        <w:t>20</w:t>
      </w:r>
      <w:r w:rsidRPr="001275ED">
        <w:rPr>
          <w:rFonts w:ascii="Times New Roman" w:eastAsia="Times New Roman" w:hAnsi="Times New Roman" w:cs="Times New Roman"/>
          <w:sz w:val="24"/>
          <w:szCs w:val="24"/>
        </w:rPr>
        <w:t xml:space="preserve"> </w:t>
      </w:r>
      <w:r w:rsidR="00D742D0">
        <w:rPr>
          <w:rFonts w:ascii="Times New Roman" w:eastAsia="Times New Roman" w:hAnsi="Times New Roman" w:cs="Times New Roman"/>
          <w:sz w:val="24"/>
          <w:szCs w:val="24"/>
        </w:rPr>
        <w:t>were</w:t>
      </w:r>
      <w:r w:rsidRPr="001275ED">
        <w:rPr>
          <w:rFonts w:ascii="Times New Roman" w:eastAsia="Times New Roman" w:hAnsi="Times New Roman" w:cs="Times New Roman"/>
          <w:sz w:val="24"/>
          <w:szCs w:val="24"/>
        </w:rPr>
        <w:t xml:space="preserve"> $</w:t>
      </w:r>
      <w:r w:rsidR="00640556">
        <w:rPr>
          <w:rFonts w:ascii="Times New Roman" w:eastAsia="Times New Roman" w:hAnsi="Times New Roman" w:cs="Times New Roman"/>
          <w:sz w:val="24"/>
          <w:szCs w:val="24"/>
        </w:rPr>
        <w:t>22</w:t>
      </w:r>
      <w:r w:rsidRPr="001275ED">
        <w:rPr>
          <w:rFonts w:ascii="Times New Roman" w:eastAsia="Times New Roman" w:hAnsi="Times New Roman" w:cs="Times New Roman"/>
          <w:sz w:val="24"/>
          <w:szCs w:val="24"/>
        </w:rPr>
        <w:t>.</w:t>
      </w:r>
      <w:r w:rsidR="00640556">
        <w:rPr>
          <w:rFonts w:ascii="Times New Roman" w:eastAsia="Times New Roman" w:hAnsi="Times New Roman" w:cs="Times New Roman"/>
          <w:sz w:val="24"/>
          <w:szCs w:val="24"/>
        </w:rPr>
        <w:t>16</w:t>
      </w:r>
      <w:r w:rsidRPr="001275ED">
        <w:rPr>
          <w:rFonts w:ascii="Times New Roman" w:eastAsia="Times New Roman" w:hAnsi="Times New Roman" w:cs="Times New Roman"/>
          <w:sz w:val="24"/>
          <w:szCs w:val="24"/>
        </w:rPr>
        <w:t xml:space="preserve"> million</w:t>
      </w:r>
      <w:r w:rsidR="00EA4971">
        <w:rPr>
          <w:rFonts w:ascii="Times New Roman" w:eastAsia="Times New Roman" w:hAnsi="Times New Roman" w:cs="Times New Roman"/>
          <w:sz w:val="24"/>
          <w:szCs w:val="24"/>
        </w:rPr>
        <w:t>, w</w:t>
      </w:r>
      <w:r w:rsidR="00D742D0">
        <w:rPr>
          <w:rFonts w:ascii="Times New Roman" w:eastAsia="Times New Roman" w:hAnsi="Times New Roman" w:cs="Times New Roman"/>
          <w:sz w:val="24"/>
          <w:szCs w:val="24"/>
        </w:rPr>
        <w:t>hich is</w:t>
      </w:r>
      <w:r w:rsidRPr="001275ED">
        <w:rPr>
          <w:rFonts w:ascii="Times New Roman" w:eastAsia="Times New Roman" w:hAnsi="Times New Roman" w:cs="Times New Roman"/>
          <w:sz w:val="24"/>
          <w:szCs w:val="24"/>
        </w:rPr>
        <w:t xml:space="preserve"> </w:t>
      </w:r>
      <w:r w:rsidR="00D742D0">
        <w:rPr>
          <w:rFonts w:ascii="Times New Roman" w:eastAsia="Times New Roman" w:hAnsi="Times New Roman" w:cs="Times New Roman"/>
          <w:sz w:val="24"/>
          <w:szCs w:val="24"/>
        </w:rPr>
        <w:t xml:space="preserve">a </w:t>
      </w:r>
      <w:r w:rsidR="00A668CA">
        <w:rPr>
          <w:rFonts w:ascii="Times New Roman" w:eastAsia="Times New Roman" w:hAnsi="Times New Roman" w:cs="Times New Roman"/>
          <w:sz w:val="24"/>
          <w:szCs w:val="24"/>
        </w:rPr>
        <w:t>10.4</w:t>
      </w:r>
      <w:r w:rsidRPr="001275ED">
        <w:rPr>
          <w:rFonts w:ascii="Times New Roman" w:eastAsia="Times New Roman" w:hAnsi="Times New Roman" w:cs="Times New Roman"/>
          <w:sz w:val="24"/>
          <w:szCs w:val="24"/>
        </w:rPr>
        <w:t xml:space="preserve"> </w:t>
      </w:r>
      <w:r w:rsidR="00640556">
        <w:rPr>
          <w:rFonts w:ascii="Times New Roman" w:eastAsia="Times New Roman" w:hAnsi="Times New Roman" w:cs="Times New Roman"/>
          <w:sz w:val="24"/>
          <w:szCs w:val="24"/>
        </w:rPr>
        <w:t>%</w:t>
      </w:r>
      <w:r w:rsidR="00E63B12">
        <w:rPr>
          <w:rFonts w:ascii="Times New Roman" w:eastAsia="Times New Roman" w:hAnsi="Times New Roman" w:cs="Times New Roman"/>
          <w:sz w:val="24"/>
          <w:szCs w:val="24"/>
        </w:rPr>
        <w:t xml:space="preserve"> increase</w:t>
      </w:r>
      <w:r w:rsidR="00F02A0D">
        <w:rPr>
          <w:rFonts w:ascii="Times New Roman" w:eastAsia="Times New Roman" w:hAnsi="Times New Roman" w:cs="Times New Roman"/>
          <w:sz w:val="24"/>
          <w:szCs w:val="24"/>
        </w:rPr>
        <w:t xml:space="preserve"> </w:t>
      </w:r>
      <w:r w:rsidR="00D742D0">
        <w:rPr>
          <w:rFonts w:ascii="Times New Roman" w:eastAsia="Times New Roman" w:hAnsi="Times New Roman" w:cs="Times New Roman"/>
          <w:sz w:val="24"/>
          <w:szCs w:val="24"/>
        </w:rPr>
        <w:t>from the</w:t>
      </w:r>
      <w:r w:rsidRPr="001275ED">
        <w:rPr>
          <w:rFonts w:ascii="Times New Roman" w:eastAsia="Times New Roman" w:hAnsi="Times New Roman" w:cs="Times New Roman"/>
          <w:sz w:val="24"/>
          <w:szCs w:val="24"/>
        </w:rPr>
        <w:t xml:space="preserve"> original LTIIP target level of $</w:t>
      </w:r>
      <w:r w:rsidR="00FA5208">
        <w:rPr>
          <w:rFonts w:ascii="Times New Roman" w:eastAsia="Times New Roman" w:hAnsi="Times New Roman" w:cs="Times New Roman"/>
          <w:sz w:val="24"/>
          <w:szCs w:val="24"/>
        </w:rPr>
        <w:t>20</w:t>
      </w:r>
      <w:r w:rsidRPr="001275ED">
        <w:rPr>
          <w:rFonts w:ascii="Times New Roman" w:eastAsia="Times New Roman" w:hAnsi="Times New Roman" w:cs="Times New Roman"/>
          <w:sz w:val="24"/>
          <w:szCs w:val="24"/>
        </w:rPr>
        <w:t>.</w:t>
      </w:r>
      <w:r w:rsidR="00FA5208">
        <w:rPr>
          <w:rFonts w:ascii="Times New Roman" w:eastAsia="Times New Roman" w:hAnsi="Times New Roman" w:cs="Times New Roman"/>
          <w:sz w:val="24"/>
          <w:szCs w:val="24"/>
        </w:rPr>
        <w:t>07</w:t>
      </w:r>
      <w:r w:rsidRPr="001275ED">
        <w:rPr>
          <w:rFonts w:ascii="Times New Roman" w:eastAsia="Times New Roman" w:hAnsi="Times New Roman" w:cs="Times New Roman"/>
          <w:sz w:val="24"/>
          <w:szCs w:val="24"/>
        </w:rPr>
        <w:t xml:space="preserve"> million</w:t>
      </w:r>
      <w:r w:rsidR="00E62E2D">
        <w:rPr>
          <w:rFonts w:ascii="Times New Roman" w:eastAsia="Times New Roman" w:hAnsi="Times New Roman" w:cs="Times New Roman"/>
          <w:sz w:val="24"/>
          <w:szCs w:val="24"/>
        </w:rPr>
        <w:t>.</w:t>
      </w:r>
      <w:r w:rsidR="00D33601">
        <w:rPr>
          <w:rFonts w:ascii="Times New Roman" w:eastAsia="Times New Roman" w:hAnsi="Times New Roman" w:cs="Times New Roman"/>
          <w:sz w:val="24"/>
          <w:szCs w:val="24"/>
        </w:rPr>
        <w:t xml:space="preserve"> </w:t>
      </w:r>
      <w:r w:rsidR="00CB7CE3">
        <w:rPr>
          <w:rFonts w:ascii="Times New Roman" w:eastAsia="Times New Roman" w:hAnsi="Times New Roman" w:cs="Times New Roman"/>
          <w:sz w:val="24"/>
          <w:szCs w:val="24"/>
        </w:rPr>
        <w:t xml:space="preserve"> </w:t>
      </w:r>
      <w:r w:rsidR="00ED22AE" w:rsidRPr="00ED22AE">
        <w:rPr>
          <w:rFonts w:ascii="Times New Roman" w:eastAsia="Times New Roman" w:hAnsi="Times New Roman" w:cs="Times New Roman"/>
          <w:sz w:val="24"/>
          <w:szCs w:val="24"/>
        </w:rPr>
        <w:t xml:space="preserve">PAWC -WD </w:t>
      </w:r>
      <w:r w:rsidR="00ED22AE" w:rsidRPr="00ED22AE">
        <w:rPr>
          <w:rFonts w:ascii="Times New Roman" w:eastAsia="Times New Roman" w:hAnsi="Times New Roman" w:cs="Times New Roman"/>
          <w:sz w:val="24"/>
          <w:szCs w:val="24"/>
        </w:rPr>
        <w:lastRenderedPageBreak/>
        <w:t>reports that the elevated investment is largely a result of additional work</w:t>
      </w:r>
      <w:r w:rsidR="003F0B04">
        <w:rPr>
          <w:rFonts w:ascii="Times New Roman" w:eastAsia="Times New Roman" w:hAnsi="Times New Roman" w:cs="Times New Roman"/>
          <w:sz w:val="24"/>
          <w:szCs w:val="24"/>
        </w:rPr>
        <w:t xml:space="preserve"> required</w:t>
      </w:r>
      <w:r w:rsidR="00325A88">
        <w:rPr>
          <w:rFonts w:ascii="Times New Roman" w:eastAsia="Times New Roman" w:hAnsi="Times New Roman" w:cs="Times New Roman"/>
          <w:sz w:val="24"/>
          <w:szCs w:val="24"/>
        </w:rPr>
        <w:t xml:space="preserve"> of the company</w:t>
      </w:r>
      <w:r w:rsidR="00ED22AE" w:rsidRPr="00ED22AE">
        <w:rPr>
          <w:rFonts w:ascii="Times New Roman" w:eastAsia="Times New Roman" w:hAnsi="Times New Roman" w:cs="Times New Roman"/>
          <w:sz w:val="24"/>
          <w:szCs w:val="24"/>
        </w:rPr>
        <w:t xml:space="preserve"> due to poor infrastructure condition</w:t>
      </w:r>
      <w:r w:rsidR="00D47614">
        <w:rPr>
          <w:rFonts w:ascii="Times New Roman" w:eastAsia="Times New Roman" w:hAnsi="Times New Roman" w:cs="Times New Roman"/>
          <w:sz w:val="24"/>
          <w:szCs w:val="24"/>
        </w:rPr>
        <w:t>s</w:t>
      </w:r>
      <w:r w:rsidR="00ED22AE" w:rsidRPr="00ED22AE">
        <w:rPr>
          <w:rFonts w:ascii="Times New Roman" w:eastAsia="Times New Roman" w:hAnsi="Times New Roman" w:cs="Times New Roman"/>
          <w:sz w:val="24"/>
          <w:szCs w:val="24"/>
        </w:rPr>
        <w:t xml:space="preserve"> that ha</w:t>
      </w:r>
      <w:r w:rsidR="00D47614">
        <w:rPr>
          <w:rFonts w:ascii="Times New Roman" w:eastAsia="Times New Roman" w:hAnsi="Times New Roman" w:cs="Times New Roman"/>
          <w:sz w:val="24"/>
          <w:szCs w:val="24"/>
        </w:rPr>
        <w:t>ve</w:t>
      </w:r>
      <w:r w:rsidR="00ED22AE" w:rsidRPr="00ED22AE">
        <w:rPr>
          <w:rFonts w:ascii="Times New Roman" w:eastAsia="Times New Roman" w:hAnsi="Times New Roman" w:cs="Times New Roman"/>
          <w:sz w:val="24"/>
          <w:szCs w:val="24"/>
        </w:rPr>
        <w:t xml:space="preserve"> been</w:t>
      </w:r>
      <w:r w:rsidR="00BB5D70">
        <w:rPr>
          <w:rFonts w:ascii="Times New Roman" w:eastAsia="Times New Roman" w:hAnsi="Times New Roman" w:cs="Times New Roman"/>
          <w:sz w:val="24"/>
          <w:szCs w:val="24"/>
        </w:rPr>
        <w:t xml:space="preserve"> </w:t>
      </w:r>
      <w:r w:rsidR="00ED22AE" w:rsidRPr="00ED22AE">
        <w:rPr>
          <w:rFonts w:ascii="Times New Roman" w:eastAsia="Times New Roman" w:hAnsi="Times New Roman" w:cs="Times New Roman"/>
          <w:sz w:val="24"/>
          <w:szCs w:val="24"/>
        </w:rPr>
        <w:t xml:space="preserve">uncovered in </w:t>
      </w:r>
      <w:r w:rsidR="00D47614">
        <w:rPr>
          <w:rFonts w:ascii="Times New Roman" w:eastAsia="Times New Roman" w:hAnsi="Times New Roman" w:cs="Times New Roman"/>
          <w:sz w:val="24"/>
          <w:szCs w:val="24"/>
        </w:rPr>
        <w:t>its</w:t>
      </w:r>
      <w:r w:rsidR="00ED22AE" w:rsidRPr="00ED22AE">
        <w:rPr>
          <w:rFonts w:ascii="Times New Roman" w:eastAsia="Times New Roman" w:hAnsi="Times New Roman" w:cs="Times New Roman"/>
          <w:sz w:val="24"/>
          <w:szCs w:val="24"/>
        </w:rPr>
        <w:t xml:space="preserve"> newer acquisitions.</w:t>
      </w:r>
      <w:r w:rsidR="00707EB6">
        <w:rPr>
          <w:rFonts w:ascii="Times New Roman" w:eastAsia="Times New Roman" w:hAnsi="Times New Roman" w:cs="Times New Roman"/>
          <w:sz w:val="24"/>
          <w:szCs w:val="24"/>
        </w:rPr>
        <w:t xml:space="preserve"> </w:t>
      </w:r>
      <w:bookmarkStart w:id="9" w:name="_Hlk66706396"/>
      <w:r w:rsidR="00127BC5">
        <w:rPr>
          <w:rFonts w:ascii="Times New Roman" w:eastAsia="Times New Roman" w:hAnsi="Times New Roman" w:cs="Times New Roman"/>
          <w:sz w:val="24"/>
          <w:szCs w:val="24"/>
        </w:rPr>
        <w:t xml:space="preserve"> </w:t>
      </w:r>
      <w:r w:rsidR="00707EB6">
        <w:rPr>
          <w:rFonts w:ascii="Times New Roman" w:eastAsia="Times New Roman" w:hAnsi="Times New Roman" w:cs="Times New Roman"/>
          <w:sz w:val="24"/>
          <w:szCs w:val="24"/>
        </w:rPr>
        <w:t xml:space="preserve">PAWC-WD </w:t>
      </w:r>
      <w:bookmarkEnd w:id="9"/>
      <w:r w:rsidR="00707EB6">
        <w:rPr>
          <w:rFonts w:ascii="Times New Roman" w:eastAsia="Times New Roman" w:hAnsi="Times New Roman" w:cs="Times New Roman"/>
          <w:sz w:val="24"/>
          <w:szCs w:val="24"/>
        </w:rPr>
        <w:t>reported</w:t>
      </w:r>
      <w:r w:rsidR="00D07795">
        <w:rPr>
          <w:rFonts w:ascii="Times New Roman" w:eastAsia="Times New Roman" w:hAnsi="Times New Roman" w:cs="Times New Roman"/>
          <w:sz w:val="24"/>
          <w:szCs w:val="24"/>
        </w:rPr>
        <w:t xml:space="preserve"> that</w:t>
      </w:r>
      <w:r w:rsidR="00C752F0">
        <w:rPr>
          <w:rFonts w:ascii="Times New Roman" w:eastAsia="Times New Roman" w:hAnsi="Times New Roman" w:cs="Times New Roman"/>
          <w:sz w:val="24"/>
          <w:szCs w:val="24"/>
        </w:rPr>
        <w:t xml:space="preserve"> in 2020</w:t>
      </w:r>
      <w:r w:rsidR="00D07795">
        <w:rPr>
          <w:rFonts w:ascii="Times New Roman" w:eastAsia="Times New Roman" w:hAnsi="Times New Roman" w:cs="Times New Roman"/>
          <w:sz w:val="24"/>
          <w:szCs w:val="24"/>
        </w:rPr>
        <w:t>,</w:t>
      </w:r>
      <w:r w:rsidR="00C752F0">
        <w:rPr>
          <w:rFonts w:ascii="Times New Roman" w:eastAsia="Times New Roman" w:hAnsi="Times New Roman" w:cs="Times New Roman"/>
          <w:sz w:val="24"/>
          <w:szCs w:val="24"/>
        </w:rPr>
        <w:t xml:space="preserve"> it</w:t>
      </w:r>
      <w:r w:rsidR="00707EB6">
        <w:rPr>
          <w:rFonts w:ascii="Times New Roman" w:eastAsia="Times New Roman" w:hAnsi="Times New Roman" w:cs="Times New Roman"/>
          <w:sz w:val="24"/>
          <w:szCs w:val="24"/>
        </w:rPr>
        <w:t xml:space="preserve"> replac</w:t>
      </w:r>
      <w:r w:rsidR="00C752F0">
        <w:rPr>
          <w:rFonts w:ascii="Times New Roman" w:eastAsia="Times New Roman" w:hAnsi="Times New Roman" w:cs="Times New Roman"/>
          <w:sz w:val="24"/>
          <w:szCs w:val="24"/>
        </w:rPr>
        <w:t>ed</w:t>
      </w:r>
      <w:r w:rsidR="00707EB6">
        <w:rPr>
          <w:rFonts w:ascii="Times New Roman" w:eastAsia="Times New Roman" w:hAnsi="Times New Roman" w:cs="Times New Roman"/>
          <w:sz w:val="24"/>
          <w:szCs w:val="24"/>
        </w:rPr>
        <w:t xml:space="preserve"> </w:t>
      </w:r>
      <w:r w:rsidR="00950018">
        <w:rPr>
          <w:rFonts w:ascii="Times New Roman" w:eastAsia="Times New Roman" w:hAnsi="Times New Roman" w:cs="Times New Roman"/>
          <w:sz w:val="24"/>
          <w:szCs w:val="24"/>
        </w:rPr>
        <w:t>43,032 Linear</w:t>
      </w:r>
      <w:r w:rsidR="00E8154B">
        <w:rPr>
          <w:rFonts w:ascii="Times New Roman" w:eastAsia="Times New Roman" w:hAnsi="Times New Roman" w:cs="Times New Roman"/>
          <w:sz w:val="24"/>
          <w:szCs w:val="24"/>
        </w:rPr>
        <w:t xml:space="preserve"> Feet </w:t>
      </w:r>
      <w:r w:rsidR="004B4DEB" w:rsidRPr="004B4DEB">
        <w:rPr>
          <w:rFonts w:ascii="Times New Roman" w:eastAsia="Times New Roman" w:hAnsi="Times New Roman" w:cs="Times New Roman"/>
          <w:sz w:val="24"/>
          <w:szCs w:val="24"/>
        </w:rPr>
        <w:t xml:space="preserve">(LF) </w:t>
      </w:r>
      <w:r w:rsidR="00B67D1F">
        <w:rPr>
          <w:rFonts w:ascii="Times New Roman" w:eastAsia="Times New Roman" w:hAnsi="Times New Roman" w:cs="Times New Roman"/>
          <w:sz w:val="24"/>
          <w:szCs w:val="24"/>
        </w:rPr>
        <w:t>of the</w:t>
      </w:r>
      <w:r w:rsidR="00B67D1F" w:rsidRPr="00B67D1F">
        <w:t xml:space="preserve"> </w:t>
      </w:r>
      <w:r w:rsidR="00B67D1F" w:rsidRPr="00B67D1F">
        <w:rPr>
          <w:rFonts w:ascii="Times New Roman" w:eastAsia="Times New Roman" w:hAnsi="Times New Roman" w:cs="Times New Roman"/>
          <w:sz w:val="24"/>
          <w:szCs w:val="24"/>
        </w:rPr>
        <w:t>62,531</w:t>
      </w:r>
      <w:bookmarkStart w:id="10" w:name="_Hlk66706566"/>
      <w:bookmarkStart w:id="11" w:name="_Hlk66706451"/>
      <w:r w:rsidR="009157C6">
        <w:rPr>
          <w:rFonts w:ascii="Times New Roman" w:eastAsia="Times New Roman" w:hAnsi="Times New Roman" w:cs="Times New Roman"/>
          <w:sz w:val="24"/>
          <w:szCs w:val="24"/>
        </w:rPr>
        <w:t xml:space="preserve"> </w:t>
      </w:r>
      <w:r w:rsidR="002C45F1">
        <w:rPr>
          <w:rFonts w:ascii="Times New Roman" w:eastAsia="Times New Roman" w:hAnsi="Times New Roman" w:cs="Times New Roman"/>
          <w:sz w:val="24"/>
          <w:szCs w:val="24"/>
        </w:rPr>
        <w:t>LF</w:t>
      </w:r>
      <w:r w:rsidR="00105403">
        <w:rPr>
          <w:rFonts w:ascii="Times New Roman" w:eastAsia="Times New Roman" w:hAnsi="Times New Roman" w:cs="Times New Roman"/>
          <w:sz w:val="24"/>
          <w:szCs w:val="24"/>
        </w:rPr>
        <w:t xml:space="preserve"> </w:t>
      </w:r>
      <w:bookmarkEnd w:id="10"/>
      <w:r w:rsidR="00105403">
        <w:rPr>
          <w:rFonts w:ascii="Times New Roman" w:eastAsia="Times New Roman" w:hAnsi="Times New Roman" w:cs="Times New Roman"/>
          <w:sz w:val="24"/>
          <w:szCs w:val="24"/>
        </w:rPr>
        <w:t>of main</w:t>
      </w:r>
      <w:r w:rsidR="00B67D1F">
        <w:rPr>
          <w:rFonts w:ascii="Times New Roman" w:eastAsia="Times New Roman" w:hAnsi="Times New Roman" w:cs="Times New Roman"/>
          <w:sz w:val="24"/>
          <w:szCs w:val="24"/>
        </w:rPr>
        <w:t xml:space="preserve"> </w:t>
      </w:r>
      <w:bookmarkEnd w:id="11"/>
      <w:r w:rsidR="00B67D1F">
        <w:rPr>
          <w:rFonts w:ascii="Times New Roman" w:eastAsia="Times New Roman" w:hAnsi="Times New Roman" w:cs="Times New Roman"/>
          <w:sz w:val="24"/>
          <w:szCs w:val="24"/>
        </w:rPr>
        <w:t>scheduled to be replaced</w:t>
      </w:r>
      <w:r w:rsidR="00DD73E7">
        <w:rPr>
          <w:rFonts w:ascii="Times New Roman" w:eastAsia="Times New Roman" w:hAnsi="Times New Roman" w:cs="Times New Roman"/>
          <w:sz w:val="24"/>
          <w:szCs w:val="24"/>
        </w:rPr>
        <w:t xml:space="preserve"> in its LTIIP</w:t>
      </w:r>
      <w:r w:rsidR="00B67D1F">
        <w:rPr>
          <w:rFonts w:ascii="Times New Roman" w:eastAsia="Times New Roman" w:hAnsi="Times New Roman" w:cs="Times New Roman"/>
          <w:sz w:val="24"/>
          <w:szCs w:val="24"/>
        </w:rPr>
        <w:t>.</w:t>
      </w:r>
      <w:r w:rsidR="00127BC5">
        <w:rPr>
          <w:rFonts w:ascii="Times New Roman" w:eastAsia="Times New Roman" w:hAnsi="Times New Roman" w:cs="Times New Roman"/>
          <w:sz w:val="24"/>
          <w:szCs w:val="24"/>
        </w:rPr>
        <w:t xml:space="preserve"> </w:t>
      </w:r>
      <w:r w:rsidR="00B67D1F">
        <w:rPr>
          <w:rFonts w:ascii="Times New Roman" w:eastAsia="Times New Roman" w:hAnsi="Times New Roman" w:cs="Times New Roman"/>
          <w:sz w:val="24"/>
          <w:szCs w:val="24"/>
        </w:rPr>
        <w:t xml:space="preserve"> </w:t>
      </w:r>
      <w:r w:rsidR="00DB3985">
        <w:rPr>
          <w:rFonts w:ascii="Times New Roman" w:eastAsia="Times New Roman" w:hAnsi="Times New Roman" w:cs="Times New Roman"/>
          <w:sz w:val="24"/>
          <w:szCs w:val="24"/>
        </w:rPr>
        <w:t xml:space="preserve">PAWC-WD reported </w:t>
      </w:r>
      <w:r w:rsidR="00DB3985" w:rsidRPr="00DB3985">
        <w:rPr>
          <w:rFonts w:ascii="Times New Roman" w:eastAsia="Times New Roman" w:hAnsi="Times New Roman" w:cs="Times New Roman"/>
          <w:sz w:val="24"/>
          <w:szCs w:val="24"/>
        </w:rPr>
        <w:t xml:space="preserve">slight variations </w:t>
      </w:r>
      <w:r w:rsidR="002B17F0">
        <w:rPr>
          <w:rFonts w:ascii="Times New Roman" w:eastAsia="Times New Roman" w:hAnsi="Times New Roman" w:cs="Times New Roman"/>
          <w:sz w:val="24"/>
          <w:szCs w:val="24"/>
        </w:rPr>
        <w:t>of eligible property</w:t>
      </w:r>
      <w:r w:rsidR="00DB3985">
        <w:rPr>
          <w:rFonts w:ascii="Times New Roman" w:eastAsia="Times New Roman" w:hAnsi="Times New Roman" w:cs="Times New Roman"/>
          <w:sz w:val="24"/>
          <w:szCs w:val="24"/>
        </w:rPr>
        <w:t xml:space="preserve"> to be improved or replaced</w:t>
      </w:r>
      <w:r w:rsidR="00AD79E6">
        <w:rPr>
          <w:rFonts w:ascii="Times New Roman" w:eastAsia="Times New Roman" w:hAnsi="Times New Roman" w:cs="Times New Roman"/>
          <w:sz w:val="24"/>
          <w:szCs w:val="24"/>
        </w:rPr>
        <w:t xml:space="preserve"> in 2020 but its</w:t>
      </w:r>
      <w:r w:rsidR="00FE32E3">
        <w:rPr>
          <w:rFonts w:ascii="Times New Roman" w:eastAsia="Times New Roman" w:hAnsi="Times New Roman" w:cs="Times New Roman"/>
          <w:sz w:val="24"/>
          <w:szCs w:val="24"/>
        </w:rPr>
        <w:t xml:space="preserve"> spending is</w:t>
      </w:r>
      <w:r w:rsidR="00AD79E6">
        <w:rPr>
          <w:rFonts w:ascii="Times New Roman" w:eastAsia="Times New Roman" w:hAnsi="Times New Roman" w:cs="Times New Roman"/>
          <w:sz w:val="24"/>
          <w:szCs w:val="24"/>
        </w:rPr>
        <w:t xml:space="preserve"> consistent with the LTIIP. </w:t>
      </w:r>
    </w:p>
    <w:p w14:paraId="56C62663" w14:textId="0ABB8EEE" w:rsidR="00286332" w:rsidRDefault="00286332" w:rsidP="00ED22AE">
      <w:pPr>
        <w:spacing w:after="0" w:line="240" w:lineRule="auto"/>
        <w:rPr>
          <w:rFonts w:ascii="Times New Roman" w:eastAsia="Times New Roman" w:hAnsi="Times New Roman" w:cs="Times New Roman"/>
          <w:sz w:val="24"/>
          <w:szCs w:val="24"/>
        </w:rPr>
      </w:pPr>
    </w:p>
    <w:p w14:paraId="32E3BDFC" w14:textId="068F1410" w:rsidR="004452D2" w:rsidRDefault="004452D2" w:rsidP="001762FA">
      <w:pPr>
        <w:spacing w:after="0" w:line="240" w:lineRule="auto"/>
        <w:ind w:firstLine="720"/>
        <w:rPr>
          <w:rFonts w:ascii="Times New Roman" w:eastAsia="Times New Roman" w:hAnsi="Times New Roman" w:cs="Times New Roman"/>
          <w:sz w:val="24"/>
          <w:szCs w:val="24"/>
        </w:rPr>
      </w:pPr>
      <w:r w:rsidRPr="004452D2">
        <w:rPr>
          <w:rFonts w:ascii="Times New Roman" w:eastAsia="Times New Roman" w:hAnsi="Times New Roman" w:cs="Times New Roman"/>
          <w:sz w:val="24"/>
          <w:szCs w:val="24"/>
        </w:rPr>
        <w:t xml:space="preserve">The Commission Order entered </w:t>
      </w:r>
      <w:r w:rsidR="007E74DD" w:rsidRPr="007E74DD">
        <w:rPr>
          <w:rFonts w:ascii="Times New Roman" w:eastAsia="Times New Roman" w:hAnsi="Times New Roman" w:cs="Times New Roman"/>
          <w:sz w:val="24"/>
          <w:szCs w:val="24"/>
        </w:rPr>
        <w:t>April 16, 2020</w:t>
      </w:r>
      <w:r w:rsidR="007E74DD">
        <w:rPr>
          <w:rFonts w:ascii="Times New Roman" w:eastAsia="Times New Roman" w:hAnsi="Times New Roman" w:cs="Times New Roman"/>
          <w:sz w:val="24"/>
          <w:szCs w:val="24"/>
        </w:rPr>
        <w:t xml:space="preserve">, </w:t>
      </w:r>
      <w:r w:rsidRPr="004452D2">
        <w:rPr>
          <w:rFonts w:ascii="Times New Roman" w:eastAsia="Times New Roman" w:hAnsi="Times New Roman" w:cs="Times New Roman"/>
          <w:sz w:val="24"/>
          <w:szCs w:val="24"/>
        </w:rPr>
        <w:t xml:space="preserve">directed that with its AAOPs </w:t>
      </w:r>
      <w:r>
        <w:rPr>
          <w:rFonts w:ascii="Times New Roman" w:eastAsia="Times New Roman" w:hAnsi="Times New Roman" w:cs="Times New Roman"/>
          <w:sz w:val="24"/>
          <w:szCs w:val="24"/>
        </w:rPr>
        <w:t>PAWC-WD</w:t>
      </w:r>
      <w:r w:rsidRPr="004452D2">
        <w:rPr>
          <w:rFonts w:ascii="Times New Roman" w:eastAsia="Times New Roman" w:hAnsi="Times New Roman" w:cs="Times New Roman"/>
          <w:sz w:val="24"/>
          <w:szCs w:val="24"/>
        </w:rPr>
        <w:t xml:space="preserve"> shall file the following: </w:t>
      </w:r>
      <w:r w:rsidR="007E74DD">
        <w:rPr>
          <w:rFonts w:ascii="Times New Roman" w:eastAsia="Times New Roman" w:hAnsi="Times New Roman" w:cs="Times New Roman"/>
          <w:sz w:val="24"/>
          <w:szCs w:val="24"/>
        </w:rPr>
        <w:t xml:space="preserve">updated </w:t>
      </w:r>
      <w:r w:rsidRPr="004452D2">
        <w:rPr>
          <w:rFonts w:ascii="Times New Roman" w:eastAsia="Times New Roman" w:hAnsi="Times New Roman" w:cs="Times New Roman"/>
          <w:sz w:val="24"/>
          <w:szCs w:val="24"/>
        </w:rPr>
        <w:t xml:space="preserve">information on its pipeline materials and diameters for all of its wastewater systems; </w:t>
      </w:r>
      <w:r w:rsidR="007E74DD">
        <w:rPr>
          <w:rFonts w:ascii="Times New Roman" w:eastAsia="Times New Roman" w:hAnsi="Times New Roman" w:cs="Times New Roman"/>
          <w:sz w:val="24"/>
          <w:szCs w:val="24"/>
        </w:rPr>
        <w:t xml:space="preserve">detailed </w:t>
      </w:r>
      <w:r w:rsidRPr="004452D2">
        <w:rPr>
          <w:rFonts w:ascii="Times New Roman" w:eastAsia="Times New Roman" w:hAnsi="Times New Roman" w:cs="Times New Roman"/>
          <w:sz w:val="24"/>
          <w:szCs w:val="24"/>
        </w:rPr>
        <w:t xml:space="preserve">information on the amount of sewer pipe that is replaced or </w:t>
      </w:r>
      <w:r w:rsidR="007E74DD">
        <w:rPr>
          <w:rFonts w:ascii="Times New Roman" w:eastAsia="Times New Roman" w:hAnsi="Times New Roman" w:cs="Times New Roman"/>
          <w:sz w:val="24"/>
          <w:szCs w:val="24"/>
        </w:rPr>
        <w:t>rehabilitated</w:t>
      </w:r>
      <w:r w:rsidRPr="004452D2">
        <w:rPr>
          <w:rFonts w:ascii="Times New Roman" w:eastAsia="Times New Roman" w:hAnsi="Times New Roman" w:cs="Times New Roman"/>
          <w:sz w:val="24"/>
          <w:szCs w:val="24"/>
        </w:rPr>
        <w:t xml:space="preserve"> each year; and </w:t>
      </w:r>
      <w:r w:rsidR="007E74DD">
        <w:rPr>
          <w:rFonts w:ascii="Times New Roman" w:eastAsia="Times New Roman" w:hAnsi="Times New Roman" w:cs="Times New Roman"/>
          <w:sz w:val="24"/>
          <w:szCs w:val="24"/>
        </w:rPr>
        <w:t>a</w:t>
      </w:r>
      <w:r w:rsidR="007E74DD" w:rsidRPr="007E74DD">
        <w:rPr>
          <w:rFonts w:ascii="Times New Roman" w:eastAsia="Times New Roman" w:hAnsi="Times New Roman" w:cs="Times New Roman"/>
          <w:sz w:val="24"/>
          <w:szCs w:val="24"/>
        </w:rPr>
        <w:t xml:space="preserve"> baseline and update </w:t>
      </w:r>
      <w:r w:rsidRPr="004452D2">
        <w:rPr>
          <w:rFonts w:ascii="Times New Roman" w:eastAsia="Times New Roman" w:hAnsi="Times New Roman" w:cs="Times New Roman"/>
          <w:sz w:val="24"/>
          <w:szCs w:val="24"/>
        </w:rPr>
        <w:t>on the progress of the inflow and infiltration (I&amp;I) reduction for each of its wastewater systems.</w:t>
      </w:r>
      <w:r w:rsidR="00115FDE">
        <w:rPr>
          <w:rStyle w:val="FootnoteReference"/>
          <w:rFonts w:ascii="Times New Roman" w:eastAsia="Times New Roman" w:hAnsi="Times New Roman" w:cs="Times New Roman"/>
          <w:sz w:val="24"/>
          <w:szCs w:val="24"/>
        </w:rPr>
        <w:footnoteReference w:id="1"/>
      </w:r>
      <w:r w:rsidR="00A4669C">
        <w:rPr>
          <w:rFonts w:ascii="Times New Roman" w:eastAsia="Times New Roman" w:hAnsi="Times New Roman" w:cs="Times New Roman"/>
          <w:sz w:val="24"/>
          <w:szCs w:val="24"/>
        </w:rPr>
        <w:t xml:space="preserve">  PAWC-WD’s AAOP did not contain this information, but PAWC-WD did provide</w:t>
      </w:r>
      <w:r w:rsidR="001A1B81">
        <w:rPr>
          <w:rFonts w:ascii="Times New Roman" w:eastAsia="Times New Roman" w:hAnsi="Times New Roman" w:cs="Times New Roman"/>
          <w:sz w:val="24"/>
          <w:szCs w:val="24"/>
        </w:rPr>
        <w:t xml:space="preserve"> the information in its </w:t>
      </w:r>
      <w:r w:rsidR="00851616">
        <w:rPr>
          <w:rFonts w:ascii="Times New Roman" w:eastAsia="Times New Roman" w:hAnsi="Times New Roman" w:cs="Times New Roman"/>
          <w:sz w:val="24"/>
          <w:szCs w:val="24"/>
        </w:rPr>
        <w:t xml:space="preserve">data request response </w:t>
      </w:r>
      <w:r w:rsidR="008564E5">
        <w:rPr>
          <w:rFonts w:ascii="Times New Roman" w:eastAsia="Times New Roman" w:hAnsi="Times New Roman" w:cs="Times New Roman"/>
          <w:sz w:val="24"/>
          <w:szCs w:val="24"/>
        </w:rPr>
        <w:t xml:space="preserve">filed </w:t>
      </w:r>
      <w:r w:rsidR="00851616">
        <w:rPr>
          <w:rFonts w:ascii="Times New Roman" w:eastAsia="Times New Roman" w:hAnsi="Times New Roman" w:cs="Times New Roman"/>
          <w:sz w:val="24"/>
          <w:szCs w:val="24"/>
        </w:rPr>
        <w:t>on April 13, 2021.</w:t>
      </w:r>
    </w:p>
    <w:p w14:paraId="18FFE2D5" w14:textId="77777777" w:rsidR="004452D2" w:rsidRDefault="004452D2" w:rsidP="001762FA">
      <w:pPr>
        <w:spacing w:after="0" w:line="240" w:lineRule="auto"/>
        <w:ind w:firstLine="720"/>
        <w:rPr>
          <w:rFonts w:ascii="Times New Roman" w:eastAsia="Times New Roman" w:hAnsi="Times New Roman" w:cs="Times New Roman"/>
          <w:sz w:val="24"/>
          <w:szCs w:val="24"/>
        </w:rPr>
      </w:pPr>
    </w:p>
    <w:p w14:paraId="5F8B866E" w14:textId="65FC3EBE" w:rsidR="001275ED" w:rsidRPr="00630085" w:rsidRDefault="001275ED" w:rsidP="001762FA">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The projected 20</w:t>
      </w:r>
      <w:r w:rsidR="002B1C0F">
        <w:rPr>
          <w:rFonts w:ascii="Times New Roman" w:eastAsia="Times New Roman" w:hAnsi="Times New Roman" w:cs="Times New Roman"/>
          <w:sz w:val="24"/>
          <w:szCs w:val="24"/>
        </w:rPr>
        <w:t>21</w:t>
      </w:r>
      <w:r w:rsidRPr="001275ED">
        <w:rPr>
          <w:rFonts w:ascii="Times New Roman" w:eastAsia="Times New Roman" w:hAnsi="Times New Roman" w:cs="Times New Roman"/>
          <w:sz w:val="24"/>
          <w:szCs w:val="24"/>
        </w:rPr>
        <w:t xml:space="preserve"> wastewater replacement and rehabilitation pro</w:t>
      </w:r>
      <w:r w:rsidR="005A4BFB">
        <w:rPr>
          <w:rFonts w:ascii="Times New Roman" w:eastAsia="Times New Roman" w:hAnsi="Times New Roman" w:cs="Times New Roman"/>
          <w:sz w:val="24"/>
          <w:szCs w:val="24"/>
        </w:rPr>
        <w:t>gram</w:t>
      </w:r>
      <w:r w:rsidRPr="001275ED">
        <w:rPr>
          <w:rFonts w:ascii="Times New Roman" w:eastAsia="Times New Roman" w:hAnsi="Times New Roman" w:cs="Times New Roman"/>
          <w:sz w:val="24"/>
          <w:szCs w:val="24"/>
        </w:rPr>
        <w:t xml:space="preserve"> appear</w:t>
      </w:r>
      <w:r w:rsidR="005A4BFB">
        <w:rPr>
          <w:rFonts w:ascii="Times New Roman" w:eastAsia="Times New Roman" w:hAnsi="Times New Roman" w:cs="Times New Roman"/>
          <w:sz w:val="24"/>
          <w:szCs w:val="24"/>
        </w:rPr>
        <w:t>s</w:t>
      </w:r>
      <w:r w:rsidRPr="001275ED">
        <w:rPr>
          <w:rFonts w:ascii="Times New Roman" w:eastAsia="Times New Roman" w:hAnsi="Times New Roman" w:cs="Times New Roman"/>
          <w:sz w:val="24"/>
          <w:szCs w:val="24"/>
        </w:rPr>
        <w:t xml:space="preserve"> to be consistent with </w:t>
      </w:r>
      <w:r w:rsidR="00812196">
        <w:rPr>
          <w:rFonts w:ascii="Times New Roman" w:eastAsia="Times New Roman" w:hAnsi="Times New Roman" w:cs="Times New Roman"/>
          <w:sz w:val="24"/>
          <w:szCs w:val="24"/>
        </w:rPr>
        <w:t>the approved LTIIP</w:t>
      </w:r>
      <w:r w:rsidR="00E7554F">
        <w:rPr>
          <w:rFonts w:ascii="Times New Roman" w:eastAsia="Times New Roman" w:hAnsi="Times New Roman" w:cs="Times New Roman"/>
          <w:sz w:val="24"/>
          <w:szCs w:val="24"/>
        </w:rPr>
        <w:t>.</w:t>
      </w:r>
      <w:r w:rsidRPr="001275ED">
        <w:rPr>
          <w:rFonts w:ascii="Times New Roman" w:eastAsia="Times New Roman" w:hAnsi="Times New Roman" w:cs="Times New Roman"/>
          <w:sz w:val="24"/>
          <w:szCs w:val="24"/>
        </w:rPr>
        <w:t xml:space="preserve"> </w:t>
      </w:r>
      <w:r w:rsidR="0080402A">
        <w:rPr>
          <w:rFonts w:ascii="Times New Roman" w:eastAsia="Times New Roman" w:hAnsi="Times New Roman" w:cs="Times New Roman"/>
          <w:sz w:val="24"/>
          <w:szCs w:val="24"/>
        </w:rPr>
        <w:t xml:space="preserve"> </w:t>
      </w:r>
      <w:r w:rsidR="00E7554F">
        <w:rPr>
          <w:rFonts w:ascii="Times New Roman" w:eastAsia="Times New Roman" w:hAnsi="Times New Roman" w:cs="Times New Roman"/>
          <w:sz w:val="24"/>
          <w:szCs w:val="24"/>
        </w:rPr>
        <w:t>P</w:t>
      </w:r>
      <w:r w:rsidR="0080402A">
        <w:rPr>
          <w:rFonts w:ascii="Times New Roman" w:eastAsia="Times New Roman" w:hAnsi="Times New Roman" w:cs="Times New Roman"/>
          <w:sz w:val="24"/>
          <w:szCs w:val="24"/>
        </w:rPr>
        <w:t xml:space="preserve">rojected spending </w:t>
      </w:r>
      <w:r w:rsidR="00E7554F">
        <w:rPr>
          <w:rFonts w:ascii="Times New Roman" w:eastAsia="Times New Roman" w:hAnsi="Times New Roman" w:cs="Times New Roman"/>
          <w:sz w:val="24"/>
          <w:szCs w:val="24"/>
        </w:rPr>
        <w:t>is</w:t>
      </w:r>
      <w:r w:rsidR="00812196">
        <w:rPr>
          <w:rFonts w:ascii="Times New Roman" w:eastAsia="Times New Roman" w:hAnsi="Times New Roman" w:cs="Times New Roman"/>
          <w:sz w:val="24"/>
          <w:szCs w:val="24"/>
        </w:rPr>
        <w:t xml:space="preserve"> $2</w:t>
      </w:r>
      <w:r w:rsidR="00AE3D97">
        <w:rPr>
          <w:rFonts w:ascii="Times New Roman" w:eastAsia="Times New Roman" w:hAnsi="Times New Roman" w:cs="Times New Roman"/>
          <w:sz w:val="24"/>
          <w:szCs w:val="24"/>
        </w:rPr>
        <w:t>0</w:t>
      </w:r>
      <w:r w:rsidR="00812196">
        <w:rPr>
          <w:rFonts w:ascii="Times New Roman" w:eastAsia="Times New Roman" w:hAnsi="Times New Roman" w:cs="Times New Roman"/>
          <w:sz w:val="24"/>
          <w:szCs w:val="24"/>
        </w:rPr>
        <w:t>.</w:t>
      </w:r>
      <w:r w:rsidR="0007335D">
        <w:rPr>
          <w:rFonts w:ascii="Times New Roman" w:eastAsia="Times New Roman" w:hAnsi="Times New Roman" w:cs="Times New Roman"/>
          <w:sz w:val="24"/>
          <w:szCs w:val="24"/>
        </w:rPr>
        <w:t>35</w:t>
      </w:r>
      <w:r w:rsidR="00812196">
        <w:rPr>
          <w:rFonts w:ascii="Times New Roman" w:eastAsia="Times New Roman" w:hAnsi="Times New Roman" w:cs="Times New Roman"/>
          <w:sz w:val="24"/>
          <w:szCs w:val="24"/>
        </w:rPr>
        <w:t xml:space="preserve"> million</w:t>
      </w:r>
      <w:r w:rsidR="001B33A3">
        <w:rPr>
          <w:rFonts w:ascii="Times New Roman" w:eastAsia="Times New Roman" w:hAnsi="Times New Roman" w:cs="Times New Roman"/>
          <w:sz w:val="24"/>
          <w:szCs w:val="24"/>
        </w:rPr>
        <w:t xml:space="preserve"> </w:t>
      </w:r>
      <w:r w:rsidR="003275F7">
        <w:rPr>
          <w:rFonts w:ascii="Times New Roman" w:eastAsia="Times New Roman" w:hAnsi="Times New Roman" w:cs="Times New Roman"/>
          <w:sz w:val="24"/>
          <w:szCs w:val="24"/>
        </w:rPr>
        <w:t>and is on pace with</w:t>
      </w:r>
      <w:r w:rsidR="001B33A3">
        <w:rPr>
          <w:rFonts w:ascii="Times New Roman" w:eastAsia="Times New Roman" w:hAnsi="Times New Roman" w:cs="Times New Roman"/>
          <w:sz w:val="24"/>
          <w:szCs w:val="24"/>
        </w:rPr>
        <w:t xml:space="preserve"> the </w:t>
      </w:r>
      <w:r w:rsidR="005178F9">
        <w:rPr>
          <w:rFonts w:ascii="Times New Roman" w:eastAsia="Times New Roman" w:hAnsi="Times New Roman" w:cs="Times New Roman"/>
          <w:sz w:val="24"/>
          <w:szCs w:val="24"/>
        </w:rPr>
        <w:t>LTIIP</w:t>
      </w:r>
      <w:r w:rsidR="005A4BFB">
        <w:rPr>
          <w:rFonts w:ascii="Times New Roman" w:eastAsia="Times New Roman" w:hAnsi="Times New Roman" w:cs="Times New Roman"/>
          <w:sz w:val="24"/>
          <w:szCs w:val="24"/>
        </w:rPr>
        <w:t xml:space="preserve"> projected</w:t>
      </w:r>
      <w:r w:rsidR="005178F9">
        <w:rPr>
          <w:rFonts w:ascii="Times New Roman" w:eastAsia="Times New Roman" w:hAnsi="Times New Roman" w:cs="Times New Roman"/>
          <w:sz w:val="24"/>
          <w:szCs w:val="24"/>
        </w:rPr>
        <w:t xml:space="preserve"> amount of $</w:t>
      </w:r>
      <w:r w:rsidR="00804587">
        <w:rPr>
          <w:rFonts w:ascii="Times New Roman" w:eastAsia="Times New Roman" w:hAnsi="Times New Roman" w:cs="Times New Roman"/>
          <w:sz w:val="24"/>
          <w:szCs w:val="24"/>
        </w:rPr>
        <w:t xml:space="preserve">20.98 million. </w:t>
      </w:r>
      <w:r w:rsidR="001762FA">
        <w:rPr>
          <w:rFonts w:ascii="Times New Roman" w:eastAsia="Times New Roman" w:hAnsi="Times New Roman" w:cs="Times New Roman"/>
          <w:sz w:val="24"/>
          <w:szCs w:val="24"/>
        </w:rPr>
        <w:t xml:space="preserve"> </w:t>
      </w:r>
      <w:r w:rsidR="00D87843" w:rsidRPr="00D87843">
        <w:rPr>
          <w:rFonts w:ascii="Times New Roman" w:eastAsia="Times New Roman" w:hAnsi="Times New Roman" w:cs="Times New Roman"/>
          <w:sz w:val="24"/>
          <w:szCs w:val="24"/>
        </w:rPr>
        <w:t>PAWC-WD</w:t>
      </w:r>
      <w:r w:rsidR="001762FA">
        <w:rPr>
          <w:rFonts w:ascii="Times New Roman" w:eastAsia="Times New Roman" w:hAnsi="Times New Roman" w:cs="Times New Roman"/>
          <w:sz w:val="24"/>
          <w:szCs w:val="24"/>
        </w:rPr>
        <w:t>’s AAOP</w:t>
      </w:r>
      <w:r w:rsidR="00D87843">
        <w:rPr>
          <w:rFonts w:ascii="Times New Roman" w:eastAsia="Times New Roman" w:hAnsi="Times New Roman" w:cs="Times New Roman"/>
          <w:sz w:val="24"/>
          <w:szCs w:val="24"/>
        </w:rPr>
        <w:t xml:space="preserve"> reports that it </w:t>
      </w:r>
      <w:r w:rsidR="001E4FDE">
        <w:rPr>
          <w:rFonts w:ascii="Times New Roman" w:eastAsia="Times New Roman" w:hAnsi="Times New Roman" w:cs="Times New Roman"/>
          <w:sz w:val="24"/>
          <w:szCs w:val="24"/>
        </w:rPr>
        <w:t xml:space="preserve">projects to replace </w:t>
      </w:r>
      <w:r w:rsidR="001E4FDE" w:rsidRPr="001E4FDE">
        <w:rPr>
          <w:rFonts w:ascii="Times New Roman" w:eastAsia="Times New Roman" w:hAnsi="Times New Roman" w:cs="Times New Roman"/>
          <w:sz w:val="24"/>
          <w:szCs w:val="24"/>
        </w:rPr>
        <w:t>74,110</w:t>
      </w:r>
      <w:r w:rsidR="001E4FDE">
        <w:rPr>
          <w:rFonts w:ascii="Times New Roman" w:eastAsia="Times New Roman" w:hAnsi="Times New Roman" w:cs="Times New Roman"/>
          <w:sz w:val="24"/>
          <w:szCs w:val="24"/>
        </w:rPr>
        <w:t xml:space="preserve"> </w:t>
      </w:r>
      <w:r w:rsidR="001E4FDE" w:rsidRPr="00630085">
        <w:rPr>
          <w:rFonts w:ascii="Times New Roman" w:eastAsia="Times New Roman" w:hAnsi="Times New Roman" w:cs="Times New Roman"/>
          <w:sz w:val="24"/>
          <w:szCs w:val="24"/>
        </w:rPr>
        <w:t xml:space="preserve">LF of </w:t>
      </w:r>
      <w:r w:rsidR="00806304">
        <w:rPr>
          <w:rFonts w:ascii="Times New Roman" w:eastAsia="Times New Roman" w:hAnsi="Times New Roman" w:cs="Times New Roman"/>
          <w:sz w:val="24"/>
          <w:szCs w:val="24"/>
        </w:rPr>
        <w:t xml:space="preserve">main out of the </w:t>
      </w:r>
      <w:r w:rsidR="00806304" w:rsidRPr="00806304">
        <w:rPr>
          <w:rFonts w:ascii="Times New Roman" w:eastAsia="Times New Roman" w:hAnsi="Times New Roman" w:cs="Times New Roman"/>
          <w:sz w:val="24"/>
          <w:szCs w:val="24"/>
        </w:rPr>
        <w:t>83,786</w:t>
      </w:r>
      <w:r w:rsidR="00806304">
        <w:rPr>
          <w:rFonts w:ascii="Times New Roman" w:eastAsia="Times New Roman" w:hAnsi="Times New Roman" w:cs="Times New Roman"/>
          <w:sz w:val="24"/>
          <w:szCs w:val="24"/>
        </w:rPr>
        <w:t xml:space="preserve"> LF projected in its LTIIP. </w:t>
      </w:r>
    </w:p>
    <w:p w14:paraId="0C910941"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331CAD66" w14:textId="77777777" w:rsidR="001275ED" w:rsidRPr="001275ED" w:rsidRDefault="001275ED" w:rsidP="009038A3">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 xml:space="preserve">Compliance with the LTIIP is evaluated on a multiyear basis over the life of the LTIIP.  Construction and budget variations in individual years can be expected and it is reasonable to expect that over a multi-year timeframe, much of this variation will be mitigated.  </w:t>
      </w:r>
    </w:p>
    <w:p w14:paraId="6E34FC87"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01C8C0C5" w14:textId="77777777" w:rsidR="001275ED" w:rsidRPr="001275ED" w:rsidRDefault="001275ED" w:rsidP="009038A3">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The AAOP does not propose a Major Modification to the company’s LTIIP.  Accordingly, PAWC’s AAOP appears to substantially conform to the schedule set forth in the company’s LTIIP.</w:t>
      </w:r>
    </w:p>
    <w:p w14:paraId="0D97E8DC"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2FCFF422" w14:textId="48C2F015" w:rsidR="001275ED" w:rsidRDefault="001275ED" w:rsidP="001275ED">
      <w:pPr>
        <w:spacing w:after="0" w:line="240" w:lineRule="auto"/>
        <w:rPr>
          <w:rFonts w:ascii="Times New Roman" w:eastAsia="Times New Roman" w:hAnsi="Times New Roman" w:cs="Times New Roman"/>
          <w:b/>
          <w:sz w:val="24"/>
          <w:szCs w:val="24"/>
          <w:u w:val="single"/>
        </w:rPr>
      </w:pPr>
      <w:r w:rsidRPr="001275ED">
        <w:rPr>
          <w:rFonts w:ascii="Times New Roman" w:eastAsia="Times New Roman" w:hAnsi="Times New Roman" w:cs="Times New Roman"/>
          <w:b/>
          <w:sz w:val="24"/>
          <w:szCs w:val="24"/>
          <w:u w:val="single"/>
        </w:rPr>
        <w:t>Conclusion</w:t>
      </w:r>
    </w:p>
    <w:p w14:paraId="649123DE" w14:textId="77777777" w:rsidR="009038A3" w:rsidRPr="001275ED" w:rsidRDefault="009038A3" w:rsidP="001275ED">
      <w:pPr>
        <w:spacing w:after="0" w:line="240" w:lineRule="auto"/>
        <w:rPr>
          <w:rFonts w:ascii="Times New Roman" w:eastAsia="Times New Roman" w:hAnsi="Times New Roman" w:cs="Times New Roman"/>
          <w:b/>
          <w:sz w:val="24"/>
          <w:szCs w:val="24"/>
          <w:u w:val="single"/>
        </w:rPr>
      </w:pPr>
    </w:p>
    <w:p w14:paraId="57D57D50" w14:textId="48458637" w:rsidR="001275ED" w:rsidRDefault="001275ED" w:rsidP="00713C34">
      <w:pPr>
        <w:spacing w:after="0" w:line="240" w:lineRule="auto"/>
        <w:ind w:firstLine="720"/>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 xml:space="preserve">Upon review of </w:t>
      </w:r>
      <w:r w:rsidR="00713C34">
        <w:rPr>
          <w:rFonts w:ascii="Times New Roman" w:eastAsia="Times New Roman" w:hAnsi="Times New Roman" w:cs="Times New Roman"/>
          <w:sz w:val="24"/>
          <w:szCs w:val="24"/>
        </w:rPr>
        <w:t>PAWC-WD’s</w:t>
      </w:r>
      <w:r w:rsidRPr="001275ED">
        <w:rPr>
          <w:rFonts w:ascii="Times New Roman" w:eastAsia="Times New Roman" w:hAnsi="Times New Roman" w:cs="Times New Roman"/>
          <w:sz w:val="24"/>
          <w:szCs w:val="24"/>
        </w:rPr>
        <w:t xml:space="preserve"> </w:t>
      </w:r>
      <w:r w:rsidR="00713C34">
        <w:rPr>
          <w:rFonts w:ascii="Times New Roman" w:eastAsia="Times New Roman" w:hAnsi="Times New Roman" w:cs="Times New Roman"/>
          <w:sz w:val="24"/>
          <w:szCs w:val="24"/>
        </w:rPr>
        <w:t>AAOP</w:t>
      </w:r>
      <w:r w:rsidRPr="001275ED">
        <w:rPr>
          <w:rFonts w:ascii="Times New Roman" w:eastAsia="Times New Roman" w:hAnsi="Times New Roman" w:cs="Times New Roman"/>
          <w:sz w:val="24"/>
          <w:szCs w:val="24"/>
        </w:rPr>
        <w:t xml:space="preserve"> filed on </w:t>
      </w:r>
      <w:r w:rsidR="0047286F">
        <w:rPr>
          <w:rFonts w:ascii="Times New Roman" w:eastAsia="Times New Roman" w:hAnsi="Times New Roman" w:cs="Times New Roman"/>
          <w:sz w:val="24"/>
          <w:szCs w:val="24"/>
        </w:rPr>
        <w:t>March</w:t>
      </w:r>
      <w:r w:rsidRPr="001275ED">
        <w:rPr>
          <w:rFonts w:ascii="Times New Roman" w:eastAsia="Times New Roman" w:hAnsi="Times New Roman" w:cs="Times New Roman"/>
          <w:sz w:val="24"/>
          <w:szCs w:val="24"/>
        </w:rPr>
        <w:t xml:space="preserve"> </w:t>
      </w:r>
      <w:r w:rsidR="0047286F">
        <w:rPr>
          <w:rFonts w:ascii="Times New Roman" w:eastAsia="Times New Roman" w:hAnsi="Times New Roman" w:cs="Times New Roman"/>
          <w:sz w:val="24"/>
          <w:szCs w:val="24"/>
        </w:rPr>
        <w:t>1</w:t>
      </w:r>
      <w:r w:rsidRPr="001275ED">
        <w:rPr>
          <w:rFonts w:ascii="Times New Roman" w:eastAsia="Times New Roman" w:hAnsi="Times New Roman" w:cs="Times New Roman"/>
          <w:sz w:val="24"/>
          <w:szCs w:val="24"/>
        </w:rPr>
        <w:t>, 20</w:t>
      </w:r>
      <w:r w:rsidR="0047286F">
        <w:rPr>
          <w:rFonts w:ascii="Times New Roman" w:eastAsia="Times New Roman" w:hAnsi="Times New Roman" w:cs="Times New Roman"/>
          <w:sz w:val="24"/>
          <w:szCs w:val="24"/>
        </w:rPr>
        <w:t>21</w:t>
      </w:r>
      <w:r w:rsidRPr="001275ED">
        <w:rPr>
          <w:rFonts w:ascii="Times New Roman" w:eastAsia="Times New Roman" w:hAnsi="Times New Roman" w:cs="Times New Roman"/>
          <w:sz w:val="24"/>
          <w:szCs w:val="24"/>
        </w:rPr>
        <w:t xml:space="preserve">, </w:t>
      </w:r>
      <w:r w:rsidR="00514B26">
        <w:rPr>
          <w:rFonts w:ascii="Times New Roman" w:eastAsia="Times New Roman" w:hAnsi="Times New Roman" w:cs="Times New Roman"/>
          <w:sz w:val="24"/>
          <w:szCs w:val="24"/>
        </w:rPr>
        <w:t xml:space="preserve">and all supplemental information filed, </w:t>
      </w:r>
      <w:r w:rsidRPr="001275ED">
        <w:rPr>
          <w:rFonts w:ascii="Times New Roman" w:eastAsia="Times New Roman" w:hAnsi="Times New Roman" w:cs="Times New Roman"/>
          <w:sz w:val="24"/>
          <w:szCs w:val="24"/>
        </w:rPr>
        <w:t xml:space="preserve">it appears that the filing substantially complies with the requirements of 52 Pa. Code § 121.6 and it is approved.  This approval is contingent upon the possibility that subsequent audits, </w:t>
      </w:r>
      <w:r w:rsidR="00006C82" w:rsidRPr="001275ED">
        <w:rPr>
          <w:rFonts w:ascii="Times New Roman" w:eastAsia="Times New Roman" w:hAnsi="Times New Roman" w:cs="Times New Roman"/>
          <w:sz w:val="24"/>
          <w:szCs w:val="24"/>
        </w:rPr>
        <w:t>reviews,</w:t>
      </w:r>
      <w:r w:rsidRPr="001275ED">
        <w:rPr>
          <w:rFonts w:ascii="Times New Roman" w:eastAsia="Times New Roman" w:hAnsi="Times New Roman" w:cs="Times New Roman"/>
          <w:sz w:val="24"/>
          <w:szCs w:val="24"/>
        </w:rPr>
        <w:t xml:space="preserve"> and inquiries, in any Commission proceeding, may be conducted pursuant to 52 Pa. Code § 121.</w:t>
      </w:r>
    </w:p>
    <w:p w14:paraId="328E9E79" w14:textId="77777777" w:rsidR="006821B4" w:rsidRPr="001275ED" w:rsidRDefault="006821B4" w:rsidP="009038A3">
      <w:pPr>
        <w:spacing w:after="0" w:line="240" w:lineRule="auto"/>
        <w:ind w:firstLine="720"/>
        <w:rPr>
          <w:rFonts w:ascii="Times New Roman" w:eastAsia="Times New Roman" w:hAnsi="Times New Roman" w:cs="Times New Roman"/>
          <w:sz w:val="24"/>
          <w:szCs w:val="24"/>
        </w:rPr>
      </w:pPr>
    </w:p>
    <w:p w14:paraId="6344E8C9" w14:textId="18A434F6" w:rsidR="006821B4" w:rsidRPr="004D6D04" w:rsidRDefault="006821B4" w:rsidP="006821B4">
      <w:pPr>
        <w:spacing w:after="0" w:line="240" w:lineRule="auto"/>
        <w:ind w:firstLine="720"/>
        <w:rPr>
          <w:rFonts w:ascii="Times New Roman" w:eastAsia="Times New Roman" w:hAnsi="Times New Roman" w:cs="Times New Roman"/>
          <w:color w:val="FF0000"/>
          <w:sz w:val="24"/>
          <w:szCs w:val="24"/>
        </w:rPr>
      </w:pPr>
      <w:r w:rsidRPr="0049201A">
        <w:rPr>
          <w:rFonts w:ascii="Times New Roman" w:eastAsia="Times New Roman" w:hAnsi="Times New Roman" w:cs="Times New Roman"/>
          <w:sz w:val="24"/>
          <w:szCs w:val="24"/>
        </w:rPr>
        <w:t xml:space="preserve">If you are dissatisfied with the resolution of this matter, you may, as set forth in 52 Pa. Code § 5.44, file a petition with the Commission within twenty (20) days after the date of this letter. </w:t>
      </w:r>
      <w:r>
        <w:rPr>
          <w:rFonts w:ascii="Times New Roman" w:eastAsia="Times New Roman" w:hAnsi="Times New Roman" w:cs="Times New Roman"/>
          <w:sz w:val="24"/>
          <w:szCs w:val="24"/>
        </w:rPr>
        <w:t xml:space="preserve"> </w:t>
      </w:r>
      <w:r w:rsidRPr="0049201A">
        <w:rPr>
          <w:rFonts w:ascii="Times New Roman" w:eastAsia="Times New Roman" w:hAnsi="Times New Roman" w:cs="Times New Roman"/>
          <w:sz w:val="24"/>
          <w:szCs w:val="24"/>
        </w:rPr>
        <w:t xml:space="preserve">Please direct any questions regarding this filing to </w:t>
      </w:r>
      <w:r>
        <w:rPr>
          <w:rFonts w:ascii="Times New Roman" w:eastAsia="Times New Roman" w:hAnsi="Times New Roman" w:cs="Times New Roman"/>
          <w:sz w:val="24"/>
          <w:szCs w:val="24"/>
        </w:rPr>
        <w:t>Ken Shaffer</w:t>
      </w:r>
      <w:r w:rsidRPr="0049201A">
        <w:rPr>
          <w:rFonts w:ascii="Times New Roman" w:eastAsia="Times New Roman" w:hAnsi="Times New Roman" w:cs="Times New Roman"/>
          <w:sz w:val="24"/>
          <w:szCs w:val="24"/>
        </w:rPr>
        <w:t xml:space="preserve">, </w:t>
      </w:r>
      <w:r w:rsidR="00514B26">
        <w:rPr>
          <w:rFonts w:ascii="Times New Roman" w:eastAsia="Times New Roman" w:hAnsi="Times New Roman" w:cs="Times New Roman"/>
          <w:sz w:val="24"/>
          <w:szCs w:val="24"/>
        </w:rPr>
        <w:t>TUS</w:t>
      </w:r>
      <w:r w:rsidRPr="0049201A">
        <w:rPr>
          <w:rFonts w:ascii="Times New Roman" w:eastAsia="Times New Roman" w:hAnsi="Times New Roman" w:cs="Times New Roman"/>
          <w:sz w:val="24"/>
          <w:szCs w:val="24"/>
        </w:rPr>
        <w:t xml:space="preserve"> at</w:t>
      </w:r>
      <w:r w:rsidR="007E74DD">
        <w:rPr>
          <w:rFonts w:ascii="Times New Roman" w:eastAsia="Times New Roman" w:hAnsi="Times New Roman" w:cs="Times New Roman"/>
          <w:sz w:val="24"/>
          <w:szCs w:val="24"/>
        </w:rPr>
        <w:t xml:space="preserve"> </w:t>
      </w:r>
      <w:hyperlink r:id="rId11" w:history="1">
        <w:r w:rsidRPr="003603D3">
          <w:rPr>
            <w:rStyle w:val="Hyperlink"/>
            <w:rFonts w:ascii="Times New Roman" w:eastAsia="Times New Roman" w:hAnsi="Times New Roman" w:cs="Times New Roman"/>
            <w:sz w:val="24"/>
            <w:szCs w:val="24"/>
          </w:rPr>
          <w:t>kennshaffe@pa.gov</w:t>
        </w:r>
      </w:hyperlink>
      <w:r w:rsidRPr="0049201A">
        <w:rPr>
          <w:rFonts w:ascii="Times New Roman" w:eastAsia="Times New Roman" w:hAnsi="Times New Roman" w:cs="Times New Roman"/>
          <w:sz w:val="24"/>
          <w:szCs w:val="24"/>
        </w:rPr>
        <w:t>.</w:t>
      </w:r>
    </w:p>
    <w:p w14:paraId="34355269" w14:textId="77777777" w:rsidR="001275ED" w:rsidRPr="001275ED" w:rsidRDefault="001275ED" w:rsidP="001275ED">
      <w:pPr>
        <w:spacing w:after="0" w:line="240" w:lineRule="auto"/>
        <w:rPr>
          <w:rFonts w:ascii="Times New Roman" w:eastAsia="Times New Roman" w:hAnsi="Times New Roman" w:cs="Times New Roman"/>
          <w:sz w:val="24"/>
          <w:szCs w:val="24"/>
        </w:rPr>
      </w:pPr>
    </w:p>
    <w:p w14:paraId="7CA752A5"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p>
    <w:p w14:paraId="3A1A6F3D"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p>
    <w:p w14:paraId="232A5532"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p>
    <w:p w14:paraId="38CDBDE6" w14:textId="77777777" w:rsidR="007E74DD" w:rsidRDefault="007E74DD" w:rsidP="00A81ECA">
      <w:pPr>
        <w:spacing w:after="0" w:line="240" w:lineRule="auto"/>
        <w:ind w:left="5040" w:firstLine="720"/>
        <w:jc w:val="both"/>
        <w:rPr>
          <w:rFonts w:ascii="Times New Roman" w:eastAsia="Times New Roman" w:hAnsi="Times New Roman" w:cs="Times New Roman"/>
          <w:sz w:val="24"/>
          <w:szCs w:val="24"/>
        </w:rPr>
      </w:pPr>
    </w:p>
    <w:p w14:paraId="7F9BE66F" w14:textId="77777777" w:rsidR="007E74DD" w:rsidRDefault="007E74DD" w:rsidP="00A81ECA">
      <w:pPr>
        <w:spacing w:after="0" w:line="240" w:lineRule="auto"/>
        <w:ind w:left="5040" w:firstLine="720"/>
        <w:jc w:val="both"/>
        <w:rPr>
          <w:rFonts w:ascii="Times New Roman" w:eastAsia="Times New Roman" w:hAnsi="Times New Roman" w:cs="Times New Roman"/>
          <w:sz w:val="24"/>
          <w:szCs w:val="24"/>
        </w:rPr>
      </w:pPr>
    </w:p>
    <w:p w14:paraId="3D04555D" w14:textId="77777777" w:rsidR="007E74DD" w:rsidRDefault="007E74DD" w:rsidP="00A81ECA">
      <w:pPr>
        <w:spacing w:after="0" w:line="240" w:lineRule="auto"/>
        <w:ind w:left="5040" w:firstLine="720"/>
        <w:jc w:val="both"/>
        <w:rPr>
          <w:rFonts w:ascii="Times New Roman" w:eastAsia="Times New Roman" w:hAnsi="Times New Roman" w:cs="Times New Roman"/>
          <w:sz w:val="24"/>
          <w:szCs w:val="24"/>
        </w:rPr>
      </w:pPr>
    </w:p>
    <w:p w14:paraId="71738999" w14:textId="77777777" w:rsidR="007E74DD" w:rsidRDefault="007E74DD" w:rsidP="00A81ECA">
      <w:pPr>
        <w:spacing w:after="0" w:line="240" w:lineRule="auto"/>
        <w:ind w:left="5040" w:firstLine="720"/>
        <w:jc w:val="both"/>
        <w:rPr>
          <w:rFonts w:ascii="Times New Roman" w:eastAsia="Times New Roman" w:hAnsi="Times New Roman" w:cs="Times New Roman"/>
          <w:sz w:val="24"/>
          <w:szCs w:val="24"/>
        </w:rPr>
      </w:pPr>
    </w:p>
    <w:p w14:paraId="2A13376E" w14:textId="66605B93" w:rsidR="001275ED" w:rsidRPr="001275ED" w:rsidRDefault="00C56FE5" w:rsidP="00A81ECA">
      <w:pPr>
        <w:spacing w:after="0" w:line="240" w:lineRule="auto"/>
        <w:ind w:left="5040" w:firstLine="720"/>
        <w:jc w:val="both"/>
        <w:rPr>
          <w:rFonts w:ascii="Times New Roman" w:eastAsia="Times New Roman" w:hAnsi="Times New Roman" w:cs="Times New Roman"/>
          <w:sz w:val="24"/>
          <w:szCs w:val="24"/>
        </w:rPr>
      </w:pPr>
      <w:r w:rsidRPr="009F01BA">
        <w:rPr>
          <w:b/>
          <w:noProof/>
          <w:sz w:val="20"/>
          <w:szCs w:val="20"/>
        </w:rPr>
        <w:drawing>
          <wp:anchor distT="0" distB="0" distL="114300" distR="114300" simplePos="0" relativeHeight="251659264" behindDoc="1" locked="0" layoutInCell="1" allowOverlap="1" wp14:anchorId="447482B7" wp14:editId="058919BA">
            <wp:simplePos x="0" y="0"/>
            <wp:positionH relativeFrom="column">
              <wp:posOffset>3400425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275ED" w:rsidRPr="001275ED">
        <w:rPr>
          <w:rFonts w:ascii="Times New Roman" w:eastAsia="Times New Roman" w:hAnsi="Times New Roman" w:cs="Times New Roman"/>
          <w:sz w:val="24"/>
          <w:szCs w:val="24"/>
        </w:rPr>
        <w:t>Sincerely,</w:t>
      </w:r>
    </w:p>
    <w:p w14:paraId="3E424FC0" w14:textId="3397F499" w:rsidR="001275ED" w:rsidRPr="001275ED" w:rsidRDefault="001275ED" w:rsidP="00A81ECA">
      <w:pPr>
        <w:spacing w:after="0" w:line="240" w:lineRule="auto"/>
        <w:ind w:left="5040" w:firstLine="720"/>
        <w:jc w:val="both"/>
        <w:rPr>
          <w:rFonts w:ascii="Times New Roman" w:eastAsia="Times New Roman" w:hAnsi="Times New Roman" w:cs="Times New Roman"/>
          <w:sz w:val="24"/>
          <w:szCs w:val="24"/>
        </w:rPr>
      </w:pPr>
    </w:p>
    <w:p w14:paraId="10FA5BF5" w14:textId="2E9006C4" w:rsidR="001275ED" w:rsidRPr="001275ED" w:rsidRDefault="001275ED" w:rsidP="00A81ECA">
      <w:pPr>
        <w:spacing w:after="0" w:line="240" w:lineRule="auto"/>
        <w:ind w:left="5040" w:firstLine="720"/>
        <w:jc w:val="both"/>
        <w:rPr>
          <w:rFonts w:ascii="Times New Roman" w:eastAsia="Times New Roman" w:hAnsi="Times New Roman" w:cs="Times New Roman"/>
          <w:sz w:val="24"/>
          <w:szCs w:val="24"/>
        </w:rPr>
      </w:pPr>
    </w:p>
    <w:p w14:paraId="6FA68C5C" w14:textId="77777777" w:rsidR="001275ED" w:rsidRPr="001275ED" w:rsidRDefault="001275ED" w:rsidP="00A81ECA">
      <w:pPr>
        <w:spacing w:after="0" w:line="240" w:lineRule="auto"/>
        <w:ind w:left="5040" w:firstLine="720"/>
        <w:jc w:val="both"/>
        <w:rPr>
          <w:rFonts w:ascii="Times New Roman" w:eastAsia="Times New Roman" w:hAnsi="Times New Roman" w:cs="Times New Roman"/>
          <w:sz w:val="24"/>
          <w:szCs w:val="24"/>
        </w:rPr>
      </w:pPr>
    </w:p>
    <w:p w14:paraId="636394C3" w14:textId="77777777" w:rsidR="001275ED" w:rsidRPr="001275ED" w:rsidRDefault="001275ED" w:rsidP="00A81ECA">
      <w:pPr>
        <w:spacing w:after="0" w:line="240" w:lineRule="auto"/>
        <w:ind w:left="5040" w:firstLine="720"/>
        <w:jc w:val="both"/>
        <w:rPr>
          <w:rFonts w:ascii="Times New Roman" w:eastAsia="Times New Roman" w:hAnsi="Times New Roman" w:cs="Times New Roman"/>
          <w:sz w:val="24"/>
          <w:szCs w:val="24"/>
        </w:rPr>
      </w:pPr>
    </w:p>
    <w:p w14:paraId="6B23D132" w14:textId="77777777" w:rsidR="00334FB3" w:rsidRPr="00F12955" w:rsidRDefault="00334FB3" w:rsidP="00A81ECA">
      <w:pPr>
        <w:spacing w:after="0" w:line="240" w:lineRule="auto"/>
        <w:ind w:left="5040" w:firstLine="720"/>
        <w:jc w:val="both"/>
        <w:rPr>
          <w:rFonts w:ascii="Times New Roman" w:eastAsia="Times New Roman" w:hAnsi="Times New Roman" w:cs="Times New Roman"/>
          <w:sz w:val="24"/>
          <w:szCs w:val="24"/>
        </w:rPr>
      </w:pPr>
      <w:r w:rsidRPr="00F12955">
        <w:rPr>
          <w:rFonts w:ascii="Times New Roman" w:eastAsia="Times New Roman" w:hAnsi="Times New Roman" w:cs="Times New Roman"/>
          <w:sz w:val="24"/>
          <w:szCs w:val="24"/>
        </w:rPr>
        <w:t>Rosemary Chiavetta</w:t>
      </w:r>
    </w:p>
    <w:p w14:paraId="581D4F1E" w14:textId="77777777" w:rsidR="00334FB3" w:rsidRPr="00F12955" w:rsidRDefault="00334FB3" w:rsidP="00A81ECA">
      <w:pPr>
        <w:spacing w:after="0" w:line="240" w:lineRule="auto"/>
        <w:ind w:left="5040" w:firstLine="720"/>
        <w:jc w:val="both"/>
        <w:rPr>
          <w:rFonts w:ascii="Times New Roman" w:eastAsia="Times New Roman" w:hAnsi="Times New Roman" w:cs="Times New Roman"/>
          <w:sz w:val="24"/>
          <w:szCs w:val="24"/>
        </w:rPr>
      </w:pPr>
      <w:r w:rsidRPr="00F12955">
        <w:rPr>
          <w:rFonts w:ascii="Times New Roman" w:eastAsia="Times New Roman" w:hAnsi="Times New Roman" w:cs="Times New Roman"/>
          <w:sz w:val="24"/>
          <w:szCs w:val="24"/>
        </w:rPr>
        <w:t>Secretary</w:t>
      </w:r>
    </w:p>
    <w:p w14:paraId="19DECE09" w14:textId="77777777" w:rsidR="001275ED" w:rsidRPr="001275ED" w:rsidRDefault="001275ED" w:rsidP="001275ED">
      <w:pPr>
        <w:spacing w:after="0" w:line="240" w:lineRule="auto"/>
        <w:ind w:left="3600"/>
        <w:jc w:val="both"/>
        <w:rPr>
          <w:rFonts w:ascii="Times New Roman" w:eastAsia="Times New Roman" w:hAnsi="Times New Roman" w:cs="Times New Roman"/>
          <w:sz w:val="24"/>
          <w:szCs w:val="24"/>
        </w:rPr>
      </w:pPr>
    </w:p>
    <w:p w14:paraId="1392FC73" w14:textId="77777777" w:rsidR="001275ED" w:rsidRPr="001275ED" w:rsidRDefault="001275ED" w:rsidP="001275ED">
      <w:pPr>
        <w:spacing w:after="0" w:line="240" w:lineRule="auto"/>
        <w:ind w:left="3600"/>
        <w:jc w:val="both"/>
        <w:rPr>
          <w:rFonts w:ascii="Times New Roman" w:eastAsia="Times New Roman" w:hAnsi="Times New Roman" w:cs="Times New Roman"/>
          <w:sz w:val="24"/>
          <w:szCs w:val="24"/>
        </w:rPr>
      </w:pPr>
    </w:p>
    <w:p w14:paraId="08EB7EB4" w14:textId="77777777" w:rsidR="001275ED" w:rsidRPr="001275ED" w:rsidRDefault="001275ED" w:rsidP="001275ED">
      <w:pPr>
        <w:spacing w:after="0" w:line="240" w:lineRule="auto"/>
        <w:ind w:left="3600"/>
        <w:jc w:val="both"/>
        <w:rPr>
          <w:rFonts w:ascii="Times New Roman" w:eastAsia="Times New Roman" w:hAnsi="Times New Roman" w:cs="Times New Roman"/>
          <w:sz w:val="24"/>
          <w:szCs w:val="24"/>
        </w:rPr>
      </w:pPr>
    </w:p>
    <w:p w14:paraId="4D687856" w14:textId="43634149" w:rsidR="001275ED" w:rsidRPr="001275ED" w:rsidRDefault="001275ED" w:rsidP="001275ED">
      <w:pPr>
        <w:spacing w:after="0" w:line="240" w:lineRule="auto"/>
        <w:jc w:val="both"/>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cc:</w:t>
      </w:r>
      <w:r w:rsidRPr="001275ED">
        <w:rPr>
          <w:rFonts w:ascii="Times New Roman" w:eastAsia="Times New Roman" w:hAnsi="Times New Roman" w:cs="Times New Roman"/>
          <w:sz w:val="24"/>
          <w:szCs w:val="24"/>
        </w:rPr>
        <w:tab/>
      </w:r>
      <w:r w:rsidR="00042DB5" w:rsidRPr="00042DB5">
        <w:rPr>
          <w:rFonts w:ascii="Times New Roman" w:eastAsia="Times New Roman" w:hAnsi="Times New Roman" w:cs="Times New Roman"/>
          <w:sz w:val="24"/>
          <w:szCs w:val="24"/>
        </w:rPr>
        <w:t xml:space="preserve">Patricia </w:t>
      </w:r>
      <w:proofErr w:type="spellStart"/>
      <w:r w:rsidR="00042DB5" w:rsidRPr="00042DB5">
        <w:rPr>
          <w:rFonts w:ascii="Times New Roman" w:eastAsia="Times New Roman" w:hAnsi="Times New Roman" w:cs="Times New Roman"/>
          <w:sz w:val="24"/>
          <w:szCs w:val="24"/>
        </w:rPr>
        <w:t>Wiedt</w:t>
      </w:r>
      <w:proofErr w:type="spellEnd"/>
      <w:r w:rsidRPr="001275ED">
        <w:rPr>
          <w:rFonts w:ascii="Times New Roman" w:eastAsia="Times New Roman" w:hAnsi="Times New Roman" w:cs="Times New Roman"/>
          <w:sz w:val="24"/>
          <w:szCs w:val="24"/>
        </w:rPr>
        <w:t>, L</w:t>
      </w:r>
      <w:r w:rsidR="00A81ECA">
        <w:rPr>
          <w:rFonts w:ascii="Times New Roman" w:eastAsia="Times New Roman" w:hAnsi="Times New Roman" w:cs="Times New Roman"/>
          <w:sz w:val="24"/>
          <w:szCs w:val="24"/>
        </w:rPr>
        <w:t>AW</w:t>
      </w:r>
      <w:r w:rsidRPr="001275ED">
        <w:rPr>
          <w:rFonts w:ascii="Times New Roman" w:eastAsia="Times New Roman" w:hAnsi="Times New Roman" w:cs="Times New Roman"/>
          <w:sz w:val="24"/>
          <w:szCs w:val="24"/>
        </w:rPr>
        <w:t xml:space="preserve"> </w:t>
      </w:r>
    </w:p>
    <w:p w14:paraId="355AD533"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ab/>
        <w:t>Dan Searfoorce, TUS</w:t>
      </w:r>
    </w:p>
    <w:p w14:paraId="78B1C8BC" w14:textId="77777777" w:rsidR="001275ED" w:rsidRPr="001275ED" w:rsidRDefault="001275ED" w:rsidP="001275ED">
      <w:pPr>
        <w:spacing w:after="0" w:line="240" w:lineRule="auto"/>
        <w:jc w:val="both"/>
        <w:rPr>
          <w:rFonts w:ascii="Times New Roman" w:eastAsia="Times New Roman" w:hAnsi="Times New Roman" w:cs="Times New Roman"/>
          <w:sz w:val="24"/>
          <w:szCs w:val="24"/>
        </w:rPr>
      </w:pPr>
      <w:r w:rsidRPr="001275ED">
        <w:rPr>
          <w:rFonts w:ascii="Times New Roman" w:eastAsia="Times New Roman" w:hAnsi="Times New Roman" w:cs="Times New Roman"/>
          <w:sz w:val="24"/>
          <w:szCs w:val="24"/>
        </w:rPr>
        <w:tab/>
        <w:t>John Van Zant, TUS</w:t>
      </w:r>
    </w:p>
    <w:p w14:paraId="3C0D6245" w14:textId="77777777" w:rsidR="00911ED7" w:rsidRDefault="00911ED7"/>
    <w:sectPr w:rsidR="00911ED7"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090C" w14:textId="77777777" w:rsidR="00DF2A45" w:rsidRDefault="00DF2A45">
      <w:pPr>
        <w:spacing w:after="0" w:line="240" w:lineRule="auto"/>
      </w:pPr>
      <w:r>
        <w:separator/>
      </w:r>
    </w:p>
  </w:endnote>
  <w:endnote w:type="continuationSeparator" w:id="0">
    <w:p w14:paraId="7C56AAFC" w14:textId="77777777" w:rsidR="00DF2A45" w:rsidRDefault="00DF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6B33" w14:textId="77777777" w:rsidR="00F60EAC" w:rsidRDefault="001275ED">
    <w:pPr>
      <w:pStyle w:val="Footer"/>
      <w:jc w:val="center"/>
    </w:pPr>
    <w:r>
      <w:fldChar w:fldCharType="begin"/>
    </w:r>
    <w:r>
      <w:instrText xml:space="preserve"> PAGE   \* MERGEFORMAT </w:instrText>
    </w:r>
    <w:r>
      <w:fldChar w:fldCharType="separate"/>
    </w:r>
    <w:r>
      <w:rPr>
        <w:noProof/>
      </w:rPr>
      <w:t>1</w:t>
    </w:r>
    <w:r>
      <w:rPr>
        <w:noProof/>
      </w:rPr>
      <w:fldChar w:fldCharType="end"/>
    </w:r>
  </w:p>
  <w:p w14:paraId="536C6B01" w14:textId="77777777" w:rsidR="00F60EAC" w:rsidRDefault="00DF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89C8" w14:textId="77777777" w:rsidR="00F60EAC" w:rsidRDefault="001275ED">
    <w:pPr>
      <w:pStyle w:val="Footer"/>
      <w:jc w:val="center"/>
    </w:pPr>
    <w:r>
      <w:fldChar w:fldCharType="begin"/>
    </w:r>
    <w:r>
      <w:instrText xml:space="preserve"> PAGE   \* MERGEFORMAT </w:instrText>
    </w:r>
    <w:r>
      <w:fldChar w:fldCharType="separate"/>
    </w:r>
    <w:r>
      <w:rPr>
        <w:noProof/>
      </w:rPr>
      <w:t>3</w:t>
    </w:r>
    <w:r>
      <w:rPr>
        <w:noProof/>
      </w:rPr>
      <w:fldChar w:fldCharType="end"/>
    </w:r>
  </w:p>
  <w:p w14:paraId="54F78357" w14:textId="77777777" w:rsidR="00F60EAC" w:rsidRDefault="00DF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C08D" w14:textId="77777777" w:rsidR="00DF2A45" w:rsidRDefault="00DF2A45">
      <w:pPr>
        <w:spacing w:after="0" w:line="240" w:lineRule="auto"/>
      </w:pPr>
      <w:r>
        <w:separator/>
      </w:r>
    </w:p>
  </w:footnote>
  <w:footnote w:type="continuationSeparator" w:id="0">
    <w:p w14:paraId="609AA3F4" w14:textId="77777777" w:rsidR="00DF2A45" w:rsidRDefault="00DF2A45">
      <w:pPr>
        <w:spacing w:after="0" w:line="240" w:lineRule="auto"/>
      </w:pPr>
      <w:r>
        <w:continuationSeparator/>
      </w:r>
    </w:p>
  </w:footnote>
  <w:footnote w:id="1">
    <w:p w14:paraId="78314CFE" w14:textId="735456D7" w:rsidR="00115FDE" w:rsidRPr="00115FDE" w:rsidRDefault="00115FDE">
      <w:pPr>
        <w:pStyle w:val="FootnoteText"/>
        <w:rPr>
          <w:rFonts w:ascii="Times New Roman" w:hAnsi="Times New Roman" w:cs="Times New Roman"/>
        </w:rPr>
      </w:pPr>
      <w:r w:rsidRPr="00115FDE">
        <w:rPr>
          <w:rStyle w:val="FootnoteReference"/>
          <w:rFonts w:ascii="Times New Roman" w:hAnsi="Times New Roman" w:cs="Times New Roman"/>
        </w:rPr>
        <w:footnoteRef/>
      </w:r>
      <w:r w:rsidRPr="00115FDE">
        <w:rPr>
          <w:rFonts w:ascii="Times New Roman" w:hAnsi="Times New Roman" w:cs="Times New Roman"/>
        </w:rPr>
        <w:t xml:space="preserve"> </w:t>
      </w:r>
      <w:r w:rsidR="00FF73BF" w:rsidRPr="006E2EF8">
        <w:rPr>
          <w:rFonts w:ascii="Times New Roman" w:hAnsi="Times New Roman" w:cs="Times New Roman"/>
          <w:i/>
          <w:iCs/>
        </w:rPr>
        <w:t>See Petition of Pennsylvania-American Water Company – Wastewater Division for Approval of its Modified Long-Term Infrastructure Improvement Plan</w:t>
      </w:r>
      <w:r w:rsidR="00FF73BF">
        <w:rPr>
          <w:rFonts w:ascii="Times New Roman" w:hAnsi="Times New Roman" w:cs="Times New Roman"/>
        </w:rPr>
        <w:t xml:space="preserve">, at Docket No. </w:t>
      </w:r>
      <w:r w:rsidR="00FB1E09" w:rsidRPr="00FB1E09">
        <w:rPr>
          <w:rFonts w:ascii="Times New Roman" w:hAnsi="Times New Roman" w:cs="Times New Roman"/>
        </w:rPr>
        <w:t>P-2014-2431005</w:t>
      </w:r>
      <w:r w:rsidR="00FB1E0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E452D"/>
    <w:multiLevelType w:val="multilevel"/>
    <w:tmpl w:val="35929BE8"/>
    <w:lvl w:ilvl="0">
      <w:start w:val="1"/>
      <w:numFmt w:val="lowerLetter"/>
      <w:lvlText w:val="(%1)"/>
      <w:lvlJc w:val="left"/>
      <w:pPr>
        <w:tabs>
          <w:tab w:val="left" w:pos="360"/>
        </w:tabs>
        <w:ind w:left="720"/>
      </w:pPr>
      <w:rPr>
        <w:rFonts w:ascii="Times New Roman" w:eastAsia="Times New Roman" w:hAnsi="Times New Roman" w:cs="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550D74"/>
    <w:multiLevelType w:val="hybridMultilevel"/>
    <w:tmpl w:val="F3686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F7A2F"/>
    <w:multiLevelType w:val="hybridMultilevel"/>
    <w:tmpl w:val="3DBA7312"/>
    <w:lvl w:ilvl="0" w:tplc="EAD8D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549C4"/>
    <w:multiLevelType w:val="hybridMultilevel"/>
    <w:tmpl w:val="584A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ED"/>
    <w:rsid w:val="00006C82"/>
    <w:rsid w:val="00010EA1"/>
    <w:rsid w:val="00030938"/>
    <w:rsid w:val="00031D43"/>
    <w:rsid w:val="00042DB5"/>
    <w:rsid w:val="0007335D"/>
    <w:rsid w:val="000A7F6A"/>
    <w:rsid w:val="00105403"/>
    <w:rsid w:val="00115FDE"/>
    <w:rsid w:val="00125B1D"/>
    <w:rsid w:val="001275ED"/>
    <w:rsid w:val="00127BC5"/>
    <w:rsid w:val="001327E2"/>
    <w:rsid w:val="00144658"/>
    <w:rsid w:val="00160BF9"/>
    <w:rsid w:val="00166107"/>
    <w:rsid w:val="001762FA"/>
    <w:rsid w:val="001A1B81"/>
    <w:rsid w:val="001B33A3"/>
    <w:rsid w:val="001E4FDE"/>
    <w:rsid w:val="00220CA2"/>
    <w:rsid w:val="00286332"/>
    <w:rsid w:val="00291605"/>
    <w:rsid w:val="002B17F0"/>
    <w:rsid w:val="002B1C0F"/>
    <w:rsid w:val="002C45F1"/>
    <w:rsid w:val="002C77FD"/>
    <w:rsid w:val="002F7328"/>
    <w:rsid w:val="00325A88"/>
    <w:rsid w:val="003275F7"/>
    <w:rsid w:val="00334FB3"/>
    <w:rsid w:val="00363C33"/>
    <w:rsid w:val="00382E67"/>
    <w:rsid w:val="003D30FB"/>
    <w:rsid w:val="003E796D"/>
    <w:rsid w:val="003F0B04"/>
    <w:rsid w:val="00407B3F"/>
    <w:rsid w:val="004452D2"/>
    <w:rsid w:val="0047286F"/>
    <w:rsid w:val="0047424D"/>
    <w:rsid w:val="00476BAA"/>
    <w:rsid w:val="00490ABA"/>
    <w:rsid w:val="004A1BEE"/>
    <w:rsid w:val="004B4DEB"/>
    <w:rsid w:val="004B5152"/>
    <w:rsid w:val="004C027A"/>
    <w:rsid w:val="004C1CA3"/>
    <w:rsid w:val="004F1A74"/>
    <w:rsid w:val="005111B0"/>
    <w:rsid w:val="00514B26"/>
    <w:rsid w:val="005178F9"/>
    <w:rsid w:val="00530747"/>
    <w:rsid w:val="00535E2E"/>
    <w:rsid w:val="005578F0"/>
    <w:rsid w:val="005A4BFB"/>
    <w:rsid w:val="005D2024"/>
    <w:rsid w:val="00613B7F"/>
    <w:rsid w:val="00622B3C"/>
    <w:rsid w:val="00630085"/>
    <w:rsid w:val="00632753"/>
    <w:rsid w:val="00640556"/>
    <w:rsid w:val="0066622B"/>
    <w:rsid w:val="006821B4"/>
    <w:rsid w:val="00694028"/>
    <w:rsid w:val="00695C38"/>
    <w:rsid w:val="006A1D6C"/>
    <w:rsid w:val="006E2EF8"/>
    <w:rsid w:val="006F36A1"/>
    <w:rsid w:val="00707EB6"/>
    <w:rsid w:val="00713C34"/>
    <w:rsid w:val="00735581"/>
    <w:rsid w:val="007C3914"/>
    <w:rsid w:val="007D7C93"/>
    <w:rsid w:val="007E74DD"/>
    <w:rsid w:val="0080402A"/>
    <w:rsid w:val="00804587"/>
    <w:rsid w:val="00806304"/>
    <w:rsid w:val="00812196"/>
    <w:rsid w:val="00830F6D"/>
    <w:rsid w:val="008344D7"/>
    <w:rsid w:val="00851616"/>
    <w:rsid w:val="008564E5"/>
    <w:rsid w:val="008C02A9"/>
    <w:rsid w:val="008C7682"/>
    <w:rsid w:val="00900377"/>
    <w:rsid w:val="009038A3"/>
    <w:rsid w:val="00905178"/>
    <w:rsid w:val="00911ED7"/>
    <w:rsid w:val="009157C6"/>
    <w:rsid w:val="00950018"/>
    <w:rsid w:val="00975E71"/>
    <w:rsid w:val="00A31467"/>
    <w:rsid w:val="00A4669C"/>
    <w:rsid w:val="00A47FBC"/>
    <w:rsid w:val="00A668CA"/>
    <w:rsid w:val="00A711A9"/>
    <w:rsid w:val="00A81ECA"/>
    <w:rsid w:val="00AD79E6"/>
    <w:rsid w:val="00AE3D97"/>
    <w:rsid w:val="00B10083"/>
    <w:rsid w:val="00B144C7"/>
    <w:rsid w:val="00B3286E"/>
    <w:rsid w:val="00B6538F"/>
    <w:rsid w:val="00B67D1F"/>
    <w:rsid w:val="00BA173A"/>
    <w:rsid w:val="00BA39B0"/>
    <w:rsid w:val="00BB5D70"/>
    <w:rsid w:val="00BC1C65"/>
    <w:rsid w:val="00BC3A84"/>
    <w:rsid w:val="00C55E75"/>
    <w:rsid w:val="00C56FE5"/>
    <w:rsid w:val="00C752F0"/>
    <w:rsid w:val="00C84869"/>
    <w:rsid w:val="00CB7CE3"/>
    <w:rsid w:val="00CC6754"/>
    <w:rsid w:val="00D07795"/>
    <w:rsid w:val="00D17881"/>
    <w:rsid w:val="00D33601"/>
    <w:rsid w:val="00D40E0C"/>
    <w:rsid w:val="00D47614"/>
    <w:rsid w:val="00D742D0"/>
    <w:rsid w:val="00D8233A"/>
    <w:rsid w:val="00D843A0"/>
    <w:rsid w:val="00D87843"/>
    <w:rsid w:val="00DA7D12"/>
    <w:rsid w:val="00DB3985"/>
    <w:rsid w:val="00DD0EDF"/>
    <w:rsid w:val="00DD73E7"/>
    <w:rsid w:val="00DF24A6"/>
    <w:rsid w:val="00DF2A45"/>
    <w:rsid w:val="00E62E2D"/>
    <w:rsid w:val="00E63B12"/>
    <w:rsid w:val="00E7554F"/>
    <w:rsid w:val="00E8154B"/>
    <w:rsid w:val="00E858D8"/>
    <w:rsid w:val="00E86AA2"/>
    <w:rsid w:val="00E87AE7"/>
    <w:rsid w:val="00E920E5"/>
    <w:rsid w:val="00E92583"/>
    <w:rsid w:val="00EA4971"/>
    <w:rsid w:val="00EA6222"/>
    <w:rsid w:val="00EC2CD0"/>
    <w:rsid w:val="00ED22AE"/>
    <w:rsid w:val="00EF2A6E"/>
    <w:rsid w:val="00EF6058"/>
    <w:rsid w:val="00F02A0D"/>
    <w:rsid w:val="00F10298"/>
    <w:rsid w:val="00F247F7"/>
    <w:rsid w:val="00F31C04"/>
    <w:rsid w:val="00F579ED"/>
    <w:rsid w:val="00F9281E"/>
    <w:rsid w:val="00FA5208"/>
    <w:rsid w:val="00FA7682"/>
    <w:rsid w:val="00FA7FA8"/>
    <w:rsid w:val="00FB1E09"/>
    <w:rsid w:val="00FC3F7F"/>
    <w:rsid w:val="00FE32E3"/>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6F47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5ED"/>
  </w:style>
  <w:style w:type="character" w:styleId="Hyperlink">
    <w:name w:val="Hyperlink"/>
    <w:basedOn w:val="DefaultParagraphFont"/>
    <w:uiPriority w:val="99"/>
    <w:unhideWhenUsed/>
    <w:rsid w:val="006821B4"/>
    <w:rPr>
      <w:color w:val="0563C1" w:themeColor="hyperlink"/>
      <w:u w:val="single"/>
    </w:rPr>
  </w:style>
  <w:style w:type="paragraph" w:styleId="Header">
    <w:name w:val="header"/>
    <w:basedOn w:val="Normal"/>
    <w:link w:val="HeaderChar"/>
    <w:uiPriority w:val="99"/>
    <w:unhideWhenUsed/>
    <w:rsid w:val="00BA1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73A"/>
  </w:style>
  <w:style w:type="character" w:styleId="UnresolvedMention">
    <w:name w:val="Unresolved Mention"/>
    <w:basedOn w:val="DefaultParagraphFont"/>
    <w:uiPriority w:val="99"/>
    <w:semiHidden/>
    <w:unhideWhenUsed/>
    <w:rsid w:val="004F1A74"/>
    <w:rPr>
      <w:color w:val="605E5C"/>
      <w:shd w:val="clear" w:color="auto" w:fill="E1DFDD"/>
    </w:rPr>
  </w:style>
  <w:style w:type="paragraph" w:styleId="ListParagraph">
    <w:name w:val="List Paragraph"/>
    <w:basedOn w:val="Normal"/>
    <w:uiPriority w:val="34"/>
    <w:qFormat/>
    <w:rsid w:val="00735581"/>
    <w:pPr>
      <w:ind w:left="720"/>
      <w:contextualSpacing/>
    </w:pPr>
  </w:style>
  <w:style w:type="character" w:styleId="CommentReference">
    <w:name w:val="annotation reference"/>
    <w:basedOn w:val="DefaultParagraphFont"/>
    <w:uiPriority w:val="99"/>
    <w:semiHidden/>
    <w:unhideWhenUsed/>
    <w:rsid w:val="00D843A0"/>
    <w:rPr>
      <w:sz w:val="16"/>
      <w:szCs w:val="16"/>
    </w:rPr>
  </w:style>
  <w:style w:type="paragraph" w:styleId="CommentText">
    <w:name w:val="annotation text"/>
    <w:basedOn w:val="Normal"/>
    <w:link w:val="CommentTextChar"/>
    <w:uiPriority w:val="99"/>
    <w:semiHidden/>
    <w:unhideWhenUsed/>
    <w:rsid w:val="00D843A0"/>
    <w:pPr>
      <w:spacing w:line="240" w:lineRule="auto"/>
    </w:pPr>
    <w:rPr>
      <w:sz w:val="20"/>
      <w:szCs w:val="20"/>
    </w:rPr>
  </w:style>
  <w:style w:type="character" w:customStyle="1" w:styleId="CommentTextChar">
    <w:name w:val="Comment Text Char"/>
    <w:basedOn w:val="DefaultParagraphFont"/>
    <w:link w:val="CommentText"/>
    <w:uiPriority w:val="99"/>
    <w:semiHidden/>
    <w:rsid w:val="00D843A0"/>
    <w:rPr>
      <w:sz w:val="20"/>
      <w:szCs w:val="20"/>
    </w:rPr>
  </w:style>
  <w:style w:type="paragraph" w:styleId="CommentSubject">
    <w:name w:val="annotation subject"/>
    <w:basedOn w:val="CommentText"/>
    <w:next w:val="CommentText"/>
    <w:link w:val="CommentSubjectChar"/>
    <w:uiPriority w:val="99"/>
    <w:semiHidden/>
    <w:unhideWhenUsed/>
    <w:rsid w:val="00D843A0"/>
    <w:rPr>
      <w:b/>
      <w:bCs/>
    </w:rPr>
  </w:style>
  <w:style w:type="character" w:customStyle="1" w:styleId="CommentSubjectChar">
    <w:name w:val="Comment Subject Char"/>
    <w:basedOn w:val="CommentTextChar"/>
    <w:link w:val="CommentSubject"/>
    <w:uiPriority w:val="99"/>
    <w:semiHidden/>
    <w:rsid w:val="00D843A0"/>
    <w:rPr>
      <w:b/>
      <w:bCs/>
      <w:sz w:val="20"/>
      <w:szCs w:val="20"/>
    </w:rPr>
  </w:style>
  <w:style w:type="paragraph" w:styleId="FootnoteText">
    <w:name w:val="footnote text"/>
    <w:basedOn w:val="Normal"/>
    <w:link w:val="FootnoteTextChar"/>
    <w:uiPriority w:val="99"/>
    <w:semiHidden/>
    <w:unhideWhenUsed/>
    <w:rsid w:val="00115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FDE"/>
    <w:rPr>
      <w:sz w:val="20"/>
      <w:szCs w:val="20"/>
    </w:rPr>
  </w:style>
  <w:style w:type="character" w:styleId="FootnoteReference">
    <w:name w:val="footnote reference"/>
    <w:basedOn w:val="DefaultParagraphFont"/>
    <w:uiPriority w:val="99"/>
    <w:semiHidden/>
    <w:unhideWhenUsed/>
    <w:rsid w:val="00115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nshaff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san.marsh@amwate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1837-634D-4BA0-9878-45B5E4B5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2021-04-26T18:10:00Z</dcterms:created>
  <dcterms:modified xsi:type="dcterms:W3CDTF">2021-04-27T15:22:00Z</dcterms:modified>
</cp:coreProperties>
</file>