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5C0C" w14:textId="3875736B" w:rsidR="004C0321" w:rsidRDefault="00E57453" w:rsidP="001F0FBC">
      <w:pPr>
        <w:jc w:val="center"/>
        <w:rPr>
          <w:sz w:val="24"/>
        </w:rPr>
      </w:pPr>
      <w:r>
        <w:rPr>
          <w:sz w:val="24"/>
        </w:rPr>
        <w:t>May 17</w:t>
      </w:r>
      <w:r w:rsidR="001F0FBC">
        <w:rPr>
          <w:sz w:val="24"/>
        </w:rPr>
        <w:t>, 2021</w:t>
      </w:r>
    </w:p>
    <w:p w14:paraId="2F6F096F" w14:textId="6B17EFA9" w:rsidR="00537D15" w:rsidRDefault="00537D15" w:rsidP="00537D15">
      <w:pPr>
        <w:jc w:val="right"/>
        <w:rPr>
          <w:sz w:val="24"/>
        </w:rPr>
      </w:pPr>
      <w:r>
        <w:rPr>
          <w:sz w:val="24"/>
        </w:rPr>
        <w:t xml:space="preserve">Docket No. </w:t>
      </w:r>
      <w:r w:rsidR="003030D0">
        <w:rPr>
          <w:sz w:val="24"/>
        </w:rPr>
        <w:t>A-</w:t>
      </w:r>
      <w:r w:rsidR="00761F99">
        <w:rPr>
          <w:sz w:val="24"/>
        </w:rPr>
        <w:t>2021-</w:t>
      </w:r>
      <w:r w:rsidR="00E57453">
        <w:rPr>
          <w:sz w:val="24"/>
        </w:rPr>
        <w:t>3025887</w:t>
      </w:r>
    </w:p>
    <w:p w14:paraId="51C9AF54" w14:textId="77777777" w:rsidR="00E8035A" w:rsidRDefault="00E8035A">
      <w:pPr>
        <w:rPr>
          <w:sz w:val="24"/>
        </w:rPr>
      </w:pPr>
    </w:p>
    <w:p w14:paraId="415818B6" w14:textId="77777777" w:rsidR="005A4F63" w:rsidRDefault="005A4F63">
      <w:pPr>
        <w:rPr>
          <w:sz w:val="24"/>
        </w:rPr>
      </w:pPr>
    </w:p>
    <w:p w14:paraId="301BBEC8" w14:textId="77777777" w:rsidR="00E57453" w:rsidRPr="00E57453" w:rsidRDefault="00E57453" w:rsidP="00E57453">
      <w:pPr>
        <w:rPr>
          <w:b/>
          <w:sz w:val="24"/>
        </w:rPr>
      </w:pPr>
      <w:r w:rsidRPr="00E57453">
        <w:rPr>
          <w:b/>
          <w:sz w:val="24"/>
        </w:rPr>
        <w:t>RELIANCE NON-EMERGENCY MEDICAL TRANSPORTATION INC</w:t>
      </w:r>
      <w:r w:rsidRPr="00E57453">
        <w:rPr>
          <w:b/>
          <w:sz w:val="24"/>
        </w:rPr>
        <w:tab/>
      </w:r>
    </w:p>
    <w:p w14:paraId="3372BE6C" w14:textId="77777777" w:rsidR="00E57453" w:rsidRPr="00E57453" w:rsidRDefault="00E57453" w:rsidP="00E57453">
      <w:pPr>
        <w:rPr>
          <w:b/>
          <w:sz w:val="24"/>
        </w:rPr>
      </w:pPr>
      <w:r w:rsidRPr="00E57453">
        <w:rPr>
          <w:b/>
          <w:sz w:val="24"/>
        </w:rPr>
        <w:t>2101 STENTON AVE</w:t>
      </w:r>
    </w:p>
    <w:p w14:paraId="764DBC12" w14:textId="1EDF59A4" w:rsidR="00761F99" w:rsidRDefault="00E57453" w:rsidP="00E57453">
      <w:pPr>
        <w:rPr>
          <w:b/>
          <w:sz w:val="24"/>
        </w:rPr>
      </w:pPr>
      <w:r w:rsidRPr="00E57453">
        <w:rPr>
          <w:b/>
          <w:sz w:val="24"/>
        </w:rPr>
        <w:t>PHILADELPHIA PA 19138-2509</w:t>
      </w:r>
    </w:p>
    <w:p w14:paraId="797EA784" w14:textId="77777777" w:rsidR="00E57453" w:rsidRPr="00921152" w:rsidRDefault="00E57453" w:rsidP="00E57453">
      <w:pPr>
        <w:rPr>
          <w:b/>
          <w:sz w:val="24"/>
        </w:rPr>
      </w:pPr>
    </w:p>
    <w:p w14:paraId="79A763EF" w14:textId="4385C0D5" w:rsidR="00921152" w:rsidRDefault="00921152" w:rsidP="00E032AF">
      <w:pPr>
        <w:tabs>
          <w:tab w:val="left" w:pos="1890"/>
        </w:tabs>
        <w:rPr>
          <w:b/>
          <w:sz w:val="24"/>
        </w:rPr>
      </w:pPr>
      <w:r w:rsidRPr="00921152">
        <w:rPr>
          <w:b/>
          <w:sz w:val="24"/>
        </w:rPr>
        <w:t xml:space="preserve">RE:   Application of </w:t>
      </w:r>
      <w:bookmarkStart w:id="0" w:name="_Hlk65826340"/>
      <w:r w:rsidR="00E57453">
        <w:rPr>
          <w:b/>
          <w:sz w:val="24"/>
        </w:rPr>
        <w:t>Reliance Non-Emergency Medical Transportation, Inc.</w:t>
      </w:r>
      <w:r w:rsidR="00E032AF" w:rsidRPr="00921152">
        <w:rPr>
          <w:b/>
          <w:sz w:val="24"/>
        </w:rPr>
        <w:t>,</w:t>
      </w:r>
      <w:r w:rsidR="001266FA" w:rsidRPr="00921152">
        <w:rPr>
          <w:b/>
          <w:sz w:val="24"/>
        </w:rPr>
        <w:t xml:space="preserve"> </w:t>
      </w:r>
      <w:bookmarkEnd w:id="0"/>
      <w:r w:rsidR="00E57453" w:rsidRPr="00E57453">
        <w:rPr>
          <w:b/>
          <w:sz w:val="24"/>
        </w:rPr>
        <w:t xml:space="preserve">2101 </w:t>
      </w:r>
      <w:proofErr w:type="spellStart"/>
      <w:r w:rsidR="00E57453" w:rsidRPr="00E57453">
        <w:rPr>
          <w:b/>
          <w:sz w:val="24"/>
        </w:rPr>
        <w:t>Stenton</w:t>
      </w:r>
      <w:proofErr w:type="spellEnd"/>
      <w:r w:rsidR="00E57453" w:rsidRPr="00E57453">
        <w:rPr>
          <w:b/>
          <w:sz w:val="24"/>
        </w:rPr>
        <w:t xml:space="preserve"> Ave., Philadelphia, PA 19138-2509</w:t>
      </w:r>
      <w:r w:rsidR="001266FA">
        <w:rPr>
          <w:b/>
          <w:sz w:val="24"/>
        </w:rPr>
        <w:t xml:space="preserve">.  </w:t>
      </w:r>
      <w:r w:rsidR="00E57453" w:rsidRPr="00E57453">
        <w:rPr>
          <w:b/>
          <w:sz w:val="24"/>
        </w:rPr>
        <w:t>267</w:t>
      </w:r>
      <w:r w:rsidR="00E57453">
        <w:rPr>
          <w:b/>
          <w:sz w:val="24"/>
        </w:rPr>
        <w:t>-</w:t>
      </w:r>
      <w:r w:rsidR="00E57453" w:rsidRPr="00E57453">
        <w:rPr>
          <w:b/>
          <w:sz w:val="24"/>
        </w:rPr>
        <w:t>930</w:t>
      </w:r>
      <w:r w:rsidR="00E57453">
        <w:rPr>
          <w:b/>
          <w:sz w:val="24"/>
        </w:rPr>
        <w:t>-</w:t>
      </w:r>
      <w:r w:rsidR="00E57453" w:rsidRPr="00E57453">
        <w:rPr>
          <w:b/>
          <w:sz w:val="24"/>
        </w:rPr>
        <w:t>3281</w:t>
      </w:r>
    </w:p>
    <w:p w14:paraId="4E32A4F5" w14:textId="77777777" w:rsidR="00921152" w:rsidRDefault="00921152" w:rsidP="00921152">
      <w:pPr>
        <w:rPr>
          <w:sz w:val="24"/>
          <w:szCs w:val="24"/>
        </w:rPr>
      </w:pPr>
    </w:p>
    <w:p w14:paraId="3D66BAB2" w14:textId="3693BF97" w:rsidR="00E8035A" w:rsidRDefault="005A4F63">
      <w:pPr>
        <w:rPr>
          <w:sz w:val="24"/>
          <w:szCs w:val="24"/>
        </w:rPr>
      </w:pPr>
      <w:r w:rsidRPr="005A4F63">
        <w:rPr>
          <w:sz w:val="24"/>
          <w:szCs w:val="24"/>
        </w:rPr>
        <w:t>To Whom It May Concern</w:t>
      </w:r>
      <w:r w:rsidR="004527A2">
        <w:rPr>
          <w:sz w:val="24"/>
          <w:szCs w:val="24"/>
        </w:rPr>
        <w:t>:</w:t>
      </w:r>
    </w:p>
    <w:p w14:paraId="291502DA" w14:textId="77777777" w:rsidR="0052287D" w:rsidRPr="003614E5" w:rsidRDefault="0052287D">
      <w:pPr>
        <w:rPr>
          <w:sz w:val="24"/>
          <w:szCs w:val="24"/>
        </w:rPr>
      </w:pPr>
    </w:p>
    <w:p w14:paraId="261B23EA" w14:textId="6CD75B6E" w:rsidR="00E8035A" w:rsidRPr="00936609" w:rsidRDefault="00830E07" w:rsidP="001B3FB3">
      <w:pPr>
        <w:ind w:firstLine="720"/>
        <w:rPr>
          <w:b/>
          <w:bCs/>
          <w:sz w:val="24"/>
          <w:szCs w:val="24"/>
        </w:rPr>
      </w:pPr>
      <w:r w:rsidRPr="005A4F63">
        <w:rPr>
          <w:sz w:val="24"/>
          <w:szCs w:val="24"/>
        </w:rPr>
        <w:t xml:space="preserve">On </w:t>
      </w:r>
      <w:r w:rsidR="00E57453">
        <w:rPr>
          <w:sz w:val="24"/>
          <w:szCs w:val="24"/>
        </w:rPr>
        <w:t>May 10</w:t>
      </w:r>
      <w:r w:rsidR="001266FA">
        <w:rPr>
          <w:sz w:val="24"/>
          <w:szCs w:val="24"/>
        </w:rPr>
        <w:t>,</w:t>
      </w:r>
      <w:r w:rsidR="00412346">
        <w:rPr>
          <w:sz w:val="24"/>
          <w:szCs w:val="24"/>
        </w:rPr>
        <w:t xml:space="preserve"> 2021</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r w:rsidR="00E57453">
        <w:rPr>
          <w:sz w:val="24"/>
          <w:szCs w:val="24"/>
        </w:rPr>
        <w:t>RELIANCE NON-EMERGENCY MEDICAL TRANSPORTATION, INC.</w:t>
      </w:r>
      <w:r w:rsidR="00584F02" w:rsidRPr="00584F02">
        <w:rPr>
          <w:sz w:val="24"/>
          <w:szCs w:val="24"/>
        </w:rPr>
        <w:t xml:space="preserve">, </w:t>
      </w:r>
      <w:r w:rsidR="00FC6D65">
        <w:rPr>
          <w:sz w:val="24"/>
          <w:szCs w:val="24"/>
        </w:rPr>
        <w:t>was accepted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r w:rsidR="00936609">
        <w:rPr>
          <w:sz w:val="24"/>
          <w:szCs w:val="24"/>
        </w:rPr>
        <w:t xml:space="preserve">  </w:t>
      </w:r>
    </w:p>
    <w:p w14:paraId="7A3D7CC1" w14:textId="77777777" w:rsidR="003614E5" w:rsidRDefault="003614E5" w:rsidP="001B1533">
      <w:pPr>
        <w:ind w:left="720"/>
        <w:rPr>
          <w:sz w:val="24"/>
          <w:szCs w:val="24"/>
        </w:rPr>
      </w:pPr>
    </w:p>
    <w:p w14:paraId="3A96715A" w14:textId="6AEDD9D9" w:rsidR="003346F2" w:rsidRDefault="00E8035A" w:rsidP="00936609">
      <w:pPr>
        <w:ind w:right="-90" w:firstLine="720"/>
        <w:rPr>
          <w:sz w:val="24"/>
          <w:szCs w:val="24"/>
        </w:rPr>
      </w:pPr>
      <w:r w:rsidRPr="004F62B7">
        <w:rPr>
          <w:sz w:val="24"/>
          <w:szCs w:val="24"/>
        </w:rPr>
        <w:t>Please forward the information to the Secretary of the Commission</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936609" w:rsidRPr="00E8115B">
        <w:rPr>
          <w:rFonts w:eastAsia="Calibri"/>
          <w:b/>
          <w:bCs/>
          <w:sz w:val="24"/>
          <w:szCs w:val="24"/>
        </w:rPr>
        <w:t xml:space="preserve">Currently, the only acceptable means of filing </w:t>
      </w:r>
      <w:r w:rsidR="00936609">
        <w:rPr>
          <w:rFonts w:eastAsia="Calibri"/>
          <w:b/>
          <w:bCs/>
          <w:sz w:val="24"/>
          <w:szCs w:val="24"/>
        </w:rPr>
        <w:t>your response</w:t>
      </w:r>
      <w:r w:rsidR="00936609" w:rsidRPr="00E8115B">
        <w:rPr>
          <w:rFonts w:eastAsia="Calibri"/>
          <w:b/>
          <w:bCs/>
          <w:sz w:val="24"/>
          <w:szCs w:val="24"/>
        </w:rPr>
        <w:t xml:space="preserve"> is through the</w:t>
      </w:r>
      <w:r w:rsidR="00936609" w:rsidRPr="00925B18">
        <w:rPr>
          <w:rFonts w:eastAsia="Calibri"/>
          <w:sz w:val="24"/>
          <w:szCs w:val="24"/>
        </w:rPr>
        <w:t xml:space="preserve"> </w:t>
      </w:r>
      <w:r w:rsidR="00936609" w:rsidRPr="00E8115B">
        <w:rPr>
          <w:rFonts w:eastAsia="Calibri"/>
          <w:b/>
          <w:bCs/>
          <w:sz w:val="24"/>
          <w:szCs w:val="24"/>
        </w:rPr>
        <w:t xml:space="preserve">Commission’s e-file system. Information is available at the following link to </w:t>
      </w:r>
      <w:proofErr w:type="spellStart"/>
      <w:r w:rsidR="00936609" w:rsidRPr="00E8115B">
        <w:rPr>
          <w:rFonts w:eastAsia="Calibri"/>
          <w:b/>
          <w:bCs/>
          <w:sz w:val="24"/>
          <w:szCs w:val="24"/>
        </w:rPr>
        <w:t>efile</w:t>
      </w:r>
      <w:proofErr w:type="spellEnd"/>
      <w:r w:rsidR="00936609" w:rsidRPr="00E8115B">
        <w:rPr>
          <w:rFonts w:eastAsia="Calibri"/>
          <w:b/>
          <w:bCs/>
          <w:sz w:val="24"/>
          <w:szCs w:val="24"/>
        </w:rPr>
        <w:t xml:space="preserve">: </w:t>
      </w:r>
      <w:r w:rsidR="00584F02" w:rsidRPr="00584F02">
        <w:rPr>
          <w:rFonts w:eastAsia="Calibri"/>
          <w:b/>
          <w:bCs/>
          <w:sz w:val="24"/>
          <w:szCs w:val="24"/>
        </w:rPr>
        <w:t>https://www.puc.pa.gov/filing-resources/efiling/</w:t>
      </w:r>
    </w:p>
    <w:p w14:paraId="38875141" w14:textId="77777777" w:rsidR="003346F2" w:rsidRDefault="003346F2"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1FFBC887" w14:textId="77777777" w:rsidR="009C7C52" w:rsidRDefault="002930C6" w:rsidP="0021364B">
      <w:pPr>
        <w:ind w:right="-90" w:firstLine="720"/>
        <w:rPr>
          <w:sz w:val="24"/>
          <w:szCs w:val="24"/>
        </w:rPr>
      </w:pPr>
      <w:r>
        <w:rPr>
          <w:sz w:val="24"/>
          <w:szCs w:val="24"/>
        </w:rPr>
        <w:t xml:space="preserve"> </w:t>
      </w:r>
    </w:p>
    <w:p w14:paraId="3E2B87E1" w14:textId="77777777" w:rsidR="0045086A" w:rsidRDefault="0045086A">
      <w:pPr>
        <w:rPr>
          <w:sz w:val="24"/>
          <w:szCs w:val="24"/>
        </w:rPr>
      </w:pPr>
      <w:r>
        <w:rPr>
          <w:sz w:val="24"/>
          <w:szCs w:val="24"/>
        </w:rPr>
        <w:br w:type="page"/>
      </w:r>
    </w:p>
    <w:p w14:paraId="19489553" w14:textId="66F67C68" w:rsidR="0021364B" w:rsidRDefault="003C79BD" w:rsidP="00936609">
      <w:pPr>
        <w:ind w:firstLine="720"/>
        <w:rPr>
          <w:sz w:val="24"/>
          <w:szCs w:val="24"/>
        </w:rPr>
      </w:pPr>
      <w:r>
        <w:rPr>
          <w:sz w:val="24"/>
          <w:szCs w:val="24"/>
        </w:rPr>
        <w:lastRenderedPageBreak/>
        <w:t xml:space="preserve">Please submit your response to the </w:t>
      </w:r>
      <w:r w:rsidR="00981033">
        <w:rPr>
          <w:sz w:val="24"/>
          <w:szCs w:val="24"/>
        </w:rPr>
        <w:t>address</w:t>
      </w:r>
      <w:r>
        <w:rPr>
          <w:sz w:val="24"/>
          <w:szCs w:val="24"/>
        </w:rPr>
        <w:t xml:space="preserve"> cited in this letter’s header.  Faxes, emails, and other forms of filing are unacceptable.</w:t>
      </w:r>
      <w:r w:rsidR="00343058">
        <w:rPr>
          <w:sz w:val="24"/>
          <w:szCs w:val="24"/>
        </w:rPr>
        <w:t xml:space="preserve">  </w:t>
      </w:r>
    </w:p>
    <w:p w14:paraId="10954010" w14:textId="365DACD0" w:rsidR="00343058" w:rsidRPr="004F62B7" w:rsidRDefault="00343058" w:rsidP="0021364B">
      <w:pPr>
        <w:ind w:right="-90" w:firstLine="720"/>
        <w:rPr>
          <w:sz w:val="24"/>
          <w:szCs w:val="24"/>
        </w:rPr>
      </w:pPr>
    </w:p>
    <w:p w14:paraId="15D20558" w14:textId="190F7CBF" w:rsidR="00981033" w:rsidRDefault="001F0FBC" w:rsidP="00981033">
      <w:pPr>
        <w:rPr>
          <w:sz w:val="24"/>
          <w:szCs w:val="24"/>
        </w:rPr>
      </w:pPr>
      <w:r>
        <w:rPr>
          <w:noProof/>
        </w:rPr>
        <w:drawing>
          <wp:anchor distT="0" distB="0" distL="114300" distR="114300" simplePos="0" relativeHeight="251659264" behindDoc="1" locked="0" layoutInCell="1" allowOverlap="1" wp14:anchorId="00A219C0" wp14:editId="70396A89">
            <wp:simplePos x="0" y="0"/>
            <wp:positionH relativeFrom="column">
              <wp:posOffset>3162300</wp:posOffset>
            </wp:positionH>
            <wp:positionV relativeFrom="paragraph">
              <wp:posOffset>39370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981033" w:rsidRPr="00981033">
        <w:rPr>
          <w:sz w:val="24"/>
          <w:szCs w:val="24"/>
        </w:rPr>
        <w:t>Sincerely,</w:t>
      </w:r>
    </w:p>
    <w:p w14:paraId="56C5BD09" w14:textId="4F07F309" w:rsidR="00981033" w:rsidRDefault="00981033" w:rsidP="00981033">
      <w:pPr>
        <w:rPr>
          <w:sz w:val="24"/>
          <w:szCs w:val="24"/>
        </w:rPr>
      </w:pPr>
    </w:p>
    <w:p w14:paraId="2F8122B6" w14:textId="6EB9EF49" w:rsidR="00981033" w:rsidRDefault="004C630D" w:rsidP="004C630D">
      <w:pPr>
        <w:tabs>
          <w:tab w:val="left" w:pos="6015"/>
        </w:tabs>
        <w:rPr>
          <w:sz w:val="24"/>
          <w:szCs w:val="24"/>
        </w:rPr>
      </w:pPr>
      <w:r>
        <w:rPr>
          <w:sz w:val="24"/>
          <w:szCs w:val="24"/>
        </w:rPr>
        <w:tab/>
      </w:r>
    </w:p>
    <w:p w14:paraId="7EDFB49F" w14:textId="77777777" w:rsidR="00981033" w:rsidRPr="00981033" w:rsidRDefault="00981033" w:rsidP="00981033">
      <w:pPr>
        <w:rPr>
          <w:sz w:val="24"/>
          <w:szCs w:val="24"/>
        </w:rPr>
      </w:pPr>
    </w:p>
    <w:p w14:paraId="7E5BE845" w14:textId="51DADCCB" w:rsidR="00981033" w:rsidRPr="00981033" w:rsidRDefault="00981033" w:rsidP="00981033">
      <w:pPr>
        <w:rPr>
          <w:sz w:val="24"/>
          <w:szCs w:val="24"/>
        </w:rPr>
      </w:pP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t>Rosemary Chiavetta</w:t>
      </w:r>
      <w:r>
        <w:rPr>
          <w:sz w:val="24"/>
          <w:szCs w:val="24"/>
        </w:rPr>
        <w:t xml:space="preserve">, </w:t>
      </w:r>
      <w:r w:rsidRPr="00981033">
        <w:rPr>
          <w:sz w:val="24"/>
          <w:szCs w:val="24"/>
        </w:rPr>
        <w:t xml:space="preserve">Secretary </w:t>
      </w:r>
    </w:p>
    <w:p w14:paraId="26EA9CCC" w14:textId="77777777" w:rsidR="00981033" w:rsidRPr="00981033" w:rsidRDefault="00981033" w:rsidP="00981033">
      <w:pPr>
        <w:rPr>
          <w:sz w:val="24"/>
          <w:szCs w:val="24"/>
        </w:rPr>
      </w:pPr>
    </w:p>
    <w:p w14:paraId="31DCC28C" w14:textId="118E1029" w:rsidR="00CE3B6A" w:rsidRDefault="00981033" w:rsidP="00981033">
      <w:pPr>
        <w:rPr>
          <w:sz w:val="24"/>
          <w:szCs w:val="24"/>
        </w:rPr>
      </w:pPr>
      <w:r w:rsidRPr="00981033">
        <w:rPr>
          <w:sz w:val="24"/>
          <w:szCs w:val="24"/>
        </w:rPr>
        <w:t>Enclosure</w:t>
      </w:r>
    </w:p>
    <w:p w14:paraId="35EAC32A" w14:textId="77777777" w:rsidR="00981033" w:rsidRDefault="00981033" w:rsidP="00CE3B6A">
      <w:pPr>
        <w:rPr>
          <w:sz w:val="24"/>
          <w:szCs w:val="24"/>
        </w:rPr>
      </w:pPr>
    </w:p>
    <w:p w14:paraId="5AA90402" w14:textId="65A63FCF" w:rsidR="00CE3B6A" w:rsidRDefault="00CE3B6A" w:rsidP="00CE3B6A">
      <w:pPr>
        <w:rPr>
          <w:sz w:val="24"/>
          <w:szCs w:val="24"/>
        </w:rPr>
      </w:pPr>
      <w:r>
        <w:rPr>
          <w:sz w:val="24"/>
          <w:szCs w:val="24"/>
        </w:rPr>
        <w:t xml:space="preserve">cc:  </w:t>
      </w:r>
      <w:r w:rsidR="009C7C52">
        <w:rPr>
          <w:sz w:val="24"/>
          <w:szCs w:val="24"/>
        </w:rPr>
        <w:t>Josh Kwiatkowski</w:t>
      </w:r>
    </w:p>
    <w:p w14:paraId="210BB671" w14:textId="37FEEB98" w:rsidR="00431993" w:rsidRDefault="00D24767" w:rsidP="00D24767">
      <w:pPr>
        <w:jc w:val="center"/>
        <w:rPr>
          <w:sz w:val="24"/>
          <w:szCs w:val="24"/>
        </w:rPr>
      </w:pPr>
      <w:r>
        <w:rPr>
          <w:sz w:val="24"/>
          <w:szCs w:val="24"/>
        </w:rPr>
        <w:br w:type="page"/>
      </w:r>
      <w:r>
        <w:rPr>
          <w:sz w:val="24"/>
          <w:szCs w:val="24"/>
        </w:rPr>
        <w:lastRenderedPageBreak/>
        <w:t xml:space="preserve">Docket No.  </w:t>
      </w:r>
      <w:r w:rsidR="003030D0">
        <w:rPr>
          <w:sz w:val="24"/>
        </w:rPr>
        <w:t>A-</w:t>
      </w:r>
      <w:r w:rsidR="00761F99">
        <w:rPr>
          <w:sz w:val="24"/>
        </w:rPr>
        <w:t>2021-</w:t>
      </w:r>
      <w:r w:rsidR="00E57453">
        <w:rPr>
          <w:sz w:val="24"/>
        </w:rPr>
        <w:t>3025887</w:t>
      </w:r>
    </w:p>
    <w:p w14:paraId="4E542754" w14:textId="60BFB62E" w:rsidR="00584F02" w:rsidRDefault="00E57453" w:rsidP="00021AD0">
      <w:pPr>
        <w:jc w:val="center"/>
        <w:rPr>
          <w:sz w:val="24"/>
          <w:szCs w:val="24"/>
        </w:rPr>
      </w:pPr>
      <w:r>
        <w:rPr>
          <w:sz w:val="24"/>
          <w:szCs w:val="24"/>
        </w:rPr>
        <w:t>RELIANCE NON-EMERGENCY MEDICAL TRANSPORTATION, INC.</w:t>
      </w:r>
      <w:r w:rsidR="00584F02" w:rsidRPr="00584F02">
        <w:rPr>
          <w:sz w:val="24"/>
          <w:szCs w:val="24"/>
        </w:rPr>
        <w:t xml:space="preserve"> </w:t>
      </w:r>
    </w:p>
    <w:p w14:paraId="3E8ED50C" w14:textId="0D759C1B" w:rsidR="00D24767" w:rsidRDefault="00584F02" w:rsidP="00021AD0">
      <w:pPr>
        <w:jc w:val="center"/>
        <w:rPr>
          <w:sz w:val="24"/>
          <w:szCs w:val="24"/>
        </w:rPr>
      </w:pPr>
      <w:r>
        <w:rPr>
          <w:sz w:val="24"/>
          <w:szCs w:val="24"/>
        </w:rPr>
        <w:t>D</w:t>
      </w:r>
      <w:r w:rsidR="00D24767">
        <w:rPr>
          <w:sz w:val="24"/>
          <w:szCs w:val="24"/>
        </w:rPr>
        <w:t>ata Request</w:t>
      </w:r>
    </w:p>
    <w:p w14:paraId="089013DD" w14:textId="77777777" w:rsidR="00AE00C7" w:rsidRDefault="00AE00C7" w:rsidP="00D24767">
      <w:pPr>
        <w:jc w:val="center"/>
        <w:rPr>
          <w:sz w:val="24"/>
          <w:szCs w:val="24"/>
        </w:rPr>
      </w:pPr>
    </w:p>
    <w:p w14:paraId="1A56CB59" w14:textId="77777777" w:rsidR="00AE00C7" w:rsidRDefault="00AE00C7" w:rsidP="00AE00C7">
      <w:pPr>
        <w:rPr>
          <w:b/>
          <w:sz w:val="24"/>
          <w:szCs w:val="24"/>
        </w:rPr>
      </w:pPr>
    </w:p>
    <w:p w14:paraId="71A7325C" w14:textId="24BC9C6E" w:rsidR="00E57453" w:rsidRDefault="00E57453" w:rsidP="00D7672A">
      <w:pPr>
        <w:pStyle w:val="ListParagraph"/>
        <w:numPr>
          <w:ilvl w:val="0"/>
          <w:numId w:val="26"/>
        </w:numPr>
        <w:ind w:right="1440"/>
        <w:rPr>
          <w:sz w:val="24"/>
          <w:szCs w:val="24"/>
        </w:rPr>
      </w:pPr>
      <w:r>
        <w:rPr>
          <w:sz w:val="24"/>
          <w:szCs w:val="24"/>
        </w:rPr>
        <w:t>Please provide clarification for the age of passengers.  The term “senior citizens” generally does not have a set age; therefore, the term in of itself is unacceptable.  Please qualify the term by providing an age.</w:t>
      </w:r>
    </w:p>
    <w:p w14:paraId="1DA904D5" w14:textId="77777777" w:rsidR="00E57453" w:rsidRDefault="00E57453" w:rsidP="00E57453">
      <w:pPr>
        <w:ind w:right="1440"/>
        <w:rPr>
          <w:sz w:val="24"/>
          <w:szCs w:val="24"/>
        </w:rPr>
      </w:pPr>
    </w:p>
    <w:p w14:paraId="72C9DC42" w14:textId="20EC208A" w:rsidR="00E57453" w:rsidRDefault="00E57453" w:rsidP="00E57453">
      <w:pPr>
        <w:ind w:right="1440" w:firstLine="720"/>
        <w:rPr>
          <w:sz w:val="24"/>
          <w:szCs w:val="24"/>
        </w:rPr>
      </w:pPr>
      <w:r>
        <w:rPr>
          <w:sz w:val="24"/>
          <w:szCs w:val="24"/>
        </w:rPr>
        <w:t>EXAMPLES:</w:t>
      </w:r>
    </w:p>
    <w:p w14:paraId="76CEF88B" w14:textId="180F603F" w:rsidR="00E57453" w:rsidRDefault="00E57453" w:rsidP="00E57453">
      <w:pPr>
        <w:pStyle w:val="ListParagraph"/>
        <w:numPr>
          <w:ilvl w:val="0"/>
          <w:numId w:val="28"/>
        </w:numPr>
        <w:ind w:right="1440" w:firstLine="720"/>
        <w:rPr>
          <w:sz w:val="24"/>
          <w:szCs w:val="24"/>
        </w:rPr>
      </w:pPr>
      <w:r>
        <w:rPr>
          <w:sz w:val="24"/>
          <w:szCs w:val="24"/>
        </w:rPr>
        <w:t>senior citizens aged 65, or older</w:t>
      </w:r>
    </w:p>
    <w:p w14:paraId="2CD9D11E" w14:textId="614BFEA1" w:rsidR="00E57453" w:rsidRDefault="00E57453" w:rsidP="00E57453">
      <w:pPr>
        <w:pStyle w:val="ListParagraph"/>
        <w:numPr>
          <w:ilvl w:val="0"/>
          <w:numId w:val="28"/>
        </w:numPr>
        <w:ind w:right="1440" w:firstLine="720"/>
        <w:rPr>
          <w:sz w:val="24"/>
          <w:szCs w:val="24"/>
        </w:rPr>
      </w:pPr>
      <w:r>
        <w:rPr>
          <w:sz w:val="24"/>
          <w:szCs w:val="24"/>
        </w:rPr>
        <w:t>senior citizens aged 62, or older</w:t>
      </w:r>
    </w:p>
    <w:p w14:paraId="3B745682" w14:textId="77777777" w:rsidR="00E57453" w:rsidRPr="00E57453" w:rsidRDefault="00E57453" w:rsidP="00E57453">
      <w:pPr>
        <w:pStyle w:val="ListParagraph"/>
        <w:ind w:left="1440" w:right="1440"/>
        <w:rPr>
          <w:sz w:val="24"/>
          <w:szCs w:val="24"/>
        </w:rPr>
      </w:pPr>
    </w:p>
    <w:p w14:paraId="6625A70B" w14:textId="77777777" w:rsidR="00E57453" w:rsidRPr="00E57453" w:rsidRDefault="00E57453" w:rsidP="00E57453">
      <w:pPr>
        <w:pStyle w:val="ListParagraph"/>
        <w:ind w:right="1440"/>
        <w:rPr>
          <w:sz w:val="24"/>
          <w:szCs w:val="24"/>
        </w:rPr>
      </w:pPr>
    </w:p>
    <w:p w14:paraId="43845062" w14:textId="3643E7F0" w:rsidR="00D7672A" w:rsidRDefault="00D7672A" w:rsidP="00D7672A">
      <w:pPr>
        <w:pStyle w:val="ListParagraph"/>
        <w:numPr>
          <w:ilvl w:val="0"/>
          <w:numId w:val="26"/>
        </w:numPr>
        <w:ind w:right="1440"/>
        <w:rPr>
          <w:sz w:val="24"/>
          <w:szCs w:val="24"/>
        </w:rPr>
      </w:pPr>
      <w:r w:rsidRPr="00FB2D66">
        <w:rPr>
          <w:b/>
          <w:bCs/>
          <w:sz w:val="24"/>
          <w:szCs w:val="24"/>
        </w:rPr>
        <w:t xml:space="preserve">Information contained within </w:t>
      </w:r>
      <w:r w:rsidR="00E57453">
        <w:rPr>
          <w:b/>
          <w:bCs/>
          <w:sz w:val="24"/>
          <w:szCs w:val="24"/>
        </w:rPr>
        <w:t>your statement of financial position</w:t>
      </w:r>
      <w:r w:rsidRPr="00FB2D66">
        <w:rPr>
          <w:b/>
          <w:bCs/>
          <w:sz w:val="24"/>
          <w:szCs w:val="24"/>
        </w:rPr>
        <w:t xml:space="preserve"> must </w:t>
      </w:r>
      <w:r w:rsidR="00584F02" w:rsidRPr="00FB2D66">
        <w:rPr>
          <w:b/>
          <w:bCs/>
          <w:sz w:val="24"/>
          <w:szCs w:val="24"/>
        </w:rPr>
        <w:t>be complete</w:t>
      </w:r>
      <w:r w:rsidR="001266FA" w:rsidRPr="00FB2D66">
        <w:rPr>
          <w:b/>
          <w:bCs/>
          <w:sz w:val="24"/>
          <w:szCs w:val="24"/>
        </w:rPr>
        <w:t>d with the corporation assets and not th</w:t>
      </w:r>
      <w:r w:rsidR="00FB2D66">
        <w:rPr>
          <w:b/>
          <w:bCs/>
          <w:sz w:val="24"/>
          <w:szCs w:val="24"/>
        </w:rPr>
        <w:t>ose</w:t>
      </w:r>
      <w:r w:rsidR="001266FA" w:rsidRPr="00FB2D66">
        <w:rPr>
          <w:b/>
          <w:bCs/>
          <w:sz w:val="24"/>
          <w:szCs w:val="24"/>
        </w:rPr>
        <w:t xml:space="preserve"> of the individual corporate member.</w:t>
      </w:r>
      <w:r w:rsidR="001266FA">
        <w:rPr>
          <w:sz w:val="24"/>
          <w:szCs w:val="24"/>
        </w:rPr>
        <w:t xml:space="preserve">  It is expected that at this point that the corporation should be fully funded, equipped, and ready to commence operations.  If assets are being held by individual corporate members, the time has arrived </w:t>
      </w:r>
      <w:proofErr w:type="gramStart"/>
      <w:r w:rsidR="001266FA">
        <w:rPr>
          <w:sz w:val="24"/>
          <w:szCs w:val="24"/>
        </w:rPr>
        <w:t>to</w:t>
      </w:r>
      <w:proofErr w:type="gramEnd"/>
      <w:r w:rsidR="001266FA">
        <w:rPr>
          <w:sz w:val="24"/>
          <w:szCs w:val="24"/>
        </w:rPr>
        <w:t xml:space="preserve"> place </w:t>
      </w:r>
      <w:r w:rsidR="00E57453">
        <w:rPr>
          <w:sz w:val="24"/>
          <w:szCs w:val="24"/>
        </w:rPr>
        <w:t>assets</w:t>
      </w:r>
      <w:r w:rsidR="001266FA">
        <w:rPr>
          <w:sz w:val="24"/>
          <w:szCs w:val="24"/>
        </w:rPr>
        <w:t xml:space="preserve"> in the corporate name. </w:t>
      </w:r>
      <w:r>
        <w:rPr>
          <w:sz w:val="24"/>
          <w:szCs w:val="24"/>
        </w:rPr>
        <w:t xml:space="preserve"> Please</w:t>
      </w:r>
      <w:r w:rsidR="00E57453">
        <w:rPr>
          <w:sz w:val="24"/>
          <w:szCs w:val="24"/>
        </w:rPr>
        <w:t xml:space="preserve"> verify that your statement complies with these </w:t>
      </w:r>
      <w:proofErr w:type="gramStart"/>
      <w:r w:rsidR="00E57453">
        <w:rPr>
          <w:sz w:val="24"/>
          <w:szCs w:val="24"/>
        </w:rPr>
        <w:t>requirements, or</w:t>
      </w:r>
      <w:proofErr w:type="gramEnd"/>
      <w:r>
        <w:rPr>
          <w:sz w:val="24"/>
          <w:szCs w:val="24"/>
        </w:rPr>
        <w:t xml:space="preserve"> </w:t>
      </w:r>
      <w:r w:rsidR="0098074A">
        <w:rPr>
          <w:sz w:val="24"/>
          <w:szCs w:val="24"/>
        </w:rPr>
        <w:t>revise your statement accordingly</w:t>
      </w:r>
      <w:r w:rsidR="00E57453">
        <w:rPr>
          <w:sz w:val="24"/>
          <w:szCs w:val="24"/>
        </w:rPr>
        <w:t>. U</w:t>
      </w:r>
      <w:r w:rsidR="001266FA">
        <w:rPr>
          <w:sz w:val="24"/>
          <w:szCs w:val="24"/>
        </w:rPr>
        <w:t>nderstand that failure to provide evidence of the corporation</w:t>
      </w:r>
      <w:r w:rsidR="00FB2D66">
        <w:rPr>
          <w:sz w:val="24"/>
          <w:szCs w:val="24"/>
        </w:rPr>
        <w:t>’</w:t>
      </w:r>
      <w:r w:rsidR="001266FA">
        <w:rPr>
          <w:sz w:val="24"/>
          <w:szCs w:val="24"/>
        </w:rPr>
        <w:t>s financial fitness and holdings is sufficient cause</w:t>
      </w:r>
      <w:r w:rsidR="00FB2D66">
        <w:rPr>
          <w:sz w:val="24"/>
          <w:szCs w:val="24"/>
        </w:rPr>
        <w:t xml:space="preserve"> to dismiss and deny the application.</w:t>
      </w:r>
    </w:p>
    <w:p w14:paraId="302B06B5" w14:textId="77777777" w:rsidR="00E57453" w:rsidRDefault="00E57453" w:rsidP="00E57453">
      <w:pPr>
        <w:pStyle w:val="ListParagraph"/>
        <w:ind w:right="1440"/>
        <w:rPr>
          <w:sz w:val="24"/>
          <w:szCs w:val="24"/>
        </w:rPr>
      </w:pPr>
    </w:p>
    <w:p w14:paraId="44D1F079" w14:textId="386DE69F" w:rsidR="00E57453" w:rsidRDefault="00E57453" w:rsidP="00E57453">
      <w:pPr>
        <w:ind w:right="1440" w:firstLine="720"/>
        <w:rPr>
          <w:sz w:val="24"/>
          <w:szCs w:val="24"/>
        </w:rPr>
      </w:pPr>
      <w:r>
        <w:rPr>
          <w:sz w:val="24"/>
          <w:szCs w:val="24"/>
        </w:rPr>
        <w:t xml:space="preserve">EXAMPLES OF COMMON ISSUES: </w:t>
      </w:r>
    </w:p>
    <w:p w14:paraId="1DF4D979" w14:textId="014A15F9" w:rsidR="00E57453" w:rsidRPr="00896D74" w:rsidRDefault="00E57453" w:rsidP="00896D74">
      <w:pPr>
        <w:pStyle w:val="ListParagraph"/>
        <w:numPr>
          <w:ilvl w:val="0"/>
          <w:numId w:val="29"/>
        </w:numPr>
        <w:tabs>
          <w:tab w:val="left" w:pos="2250"/>
        </w:tabs>
        <w:ind w:left="2160" w:right="1440" w:hanging="630"/>
        <w:rPr>
          <w:sz w:val="24"/>
          <w:szCs w:val="24"/>
        </w:rPr>
      </w:pPr>
      <w:r w:rsidRPr="00896D74">
        <w:rPr>
          <w:sz w:val="24"/>
          <w:szCs w:val="24"/>
        </w:rPr>
        <w:t>do not include buildings or vehicles which are not actually</w:t>
      </w:r>
      <w:r w:rsidRPr="00896D74">
        <w:rPr>
          <w:b/>
          <w:bCs/>
          <w:sz w:val="24"/>
          <w:szCs w:val="24"/>
        </w:rPr>
        <w:t xml:space="preserve"> held by the</w:t>
      </w:r>
      <w:r w:rsidR="00896D74" w:rsidRPr="00896D74">
        <w:rPr>
          <w:b/>
          <w:bCs/>
          <w:sz w:val="24"/>
          <w:szCs w:val="24"/>
        </w:rPr>
        <w:t xml:space="preserve"> </w:t>
      </w:r>
      <w:r w:rsidRPr="00896D74">
        <w:rPr>
          <w:b/>
          <w:bCs/>
          <w:sz w:val="24"/>
          <w:szCs w:val="24"/>
        </w:rPr>
        <w:t>corporation</w:t>
      </w:r>
    </w:p>
    <w:p w14:paraId="0243F50A" w14:textId="1BFC4F4E" w:rsidR="00E57453" w:rsidRPr="00896D74" w:rsidRDefault="00E57453" w:rsidP="00896D74">
      <w:pPr>
        <w:pStyle w:val="ListParagraph"/>
        <w:numPr>
          <w:ilvl w:val="0"/>
          <w:numId w:val="29"/>
        </w:numPr>
        <w:tabs>
          <w:tab w:val="left" w:pos="2250"/>
        </w:tabs>
        <w:ind w:left="2160" w:right="1440" w:hanging="630"/>
        <w:rPr>
          <w:sz w:val="24"/>
          <w:szCs w:val="24"/>
        </w:rPr>
      </w:pPr>
      <w:r w:rsidRPr="00896D74">
        <w:rPr>
          <w:sz w:val="24"/>
          <w:szCs w:val="24"/>
        </w:rPr>
        <w:t xml:space="preserve">do not include cash assets which are not in accounts </w:t>
      </w:r>
      <w:r w:rsidRPr="00896D74">
        <w:rPr>
          <w:b/>
          <w:bCs/>
          <w:sz w:val="24"/>
          <w:szCs w:val="24"/>
        </w:rPr>
        <w:t xml:space="preserve">held </w:t>
      </w:r>
      <w:r w:rsidR="00896D74" w:rsidRPr="00896D74">
        <w:rPr>
          <w:b/>
          <w:bCs/>
          <w:sz w:val="24"/>
          <w:szCs w:val="24"/>
        </w:rPr>
        <w:t xml:space="preserve">                                    b</w:t>
      </w:r>
      <w:r w:rsidRPr="00896D74">
        <w:rPr>
          <w:b/>
          <w:bCs/>
          <w:sz w:val="24"/>
          <w:szCs w:val="24"/>
        </w:rPr>
        <w:t>y the corporation</w:t>
      </w:r>
    </w:p>
    <w:p w14:paraId="0923A898" w14:textId="77777777" w:rsidR="00896D74" w:rsidRPr="00896D74" w:rsidRDefault="00896D74" w:rsidP="00896D74">
      <w:pPr>
        <w:tabs>
          <w:tab w:val="left" w:pos="2250"/>
        </w:tabs>
        <w:ind w:right="1440"/>
        <w:rPr>
          <w:sz w:val="24"/>
          <w:szCs w:val="24"/>
        </w:rPr>
      </w:pPr>
    </w:p>
    <w:p w14:paraId="3BD06436" w14:textId="77777777" w:rsidR="00E57453" w:rsidRPr="00E57453" w:rsidRDefault="00E57453" w:rsidP="00E57453">
      <w:pPr>
        <w:pStyle w:val="ListParagraph"/>
        <w:ind w:right="1440"/>
        <w:rPr>
          <w:sz w:val="24"/>
          <w:szCs w:val="24"/>
        </w:rPr>
      </w:pPr>
    </w:p>
    <w:sectPr w:rsidR="00E57453" w:rsidRPr="00E57453" w:rsidSect="001D7486">
      <w:headerReference w:type="firs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12EA" w14:textId="77777777" w:rsidR="00350487" w:rsidRDefault="00350487">
      <w:r>
        <w:separator/>
      </w:r>
    </w:p>
  </w:endnote>
  <w:endnote w:type="continuationSeparator" w:id="0">
    <w:p w14:paraId="133B63A2" w14:textId="77777777" w:rsidR="00350487" w:rsidRDefault="0035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7E03" w14:textId="77777777" w:rsidR="00350487" w:rsidRDefault="00350487">
      <w:r>
        <w:separator/>
      </w:r>
    </w:p>
  </w:footnote>
  <w:footnote w:type="continuationSeparator" w:id="0">
    <w:p w14:paraId="67A88071" w14:textId="77777777" w:rsidR="00350487" w:rsidRDefault="0035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7727"/>
      <w:gridCol w:w="1800"/>
    </w:tblGrid>
    <w:tr w:rsidR="001D7486" w:rsidRPr="00AA38F0" w14:paraId="59855B4D" w14:textId="77777777" w:rsidTr="001A17FC">
      <w:trPr>
        <w:trHeight w:val="279"/>
      </w:trPr>
      <w:tc>
        <w:tcPr>
          <w:tcW w:w="1363" w:type="dxa"/>
        </w:tcPr>
        <w:p w14:paraId="07B33B1F" w14:textId="77777777" w:rsidR="001D7486" w:rsidRDefault="001D7486" w:rsidP="001A17FC">
          <w:pPr>
            <w:rPr>
              <w:spacing w:val="-2"/>
            </w:rPr>
          </w:pPr>
          <w:r>
            <w:tab/>
          </w:r>
        </w:p>
      </w:tc>
      <w:tc>
        <w:tcPr>
          <w:tcW w:w="7727" w:type="dxa"/>
        </w:tcPr>
        <w:p w14:paraId="431F7320" w14:textId="77777777" w:rsidR="0098074A" w:rsidRDefault="0098074A" w:rsidP="0098074A">
          <w:pPr>
            <w:suppressAutoHyphens/>
            <w:spacing w:line="204" w:lineRule="auto"/>
            <w:jc w:val="center"/>
            <w:rPr>
              <w:rFonts w:ascii="Calibri" w:hAnsi="Calibri" w:cs="Calibri"/>
              <w:b/>
              <w:bCs/>
              <w:color w:val="000099"/>
              <w:spacing w:val="-3"/>
              <w:sz w:val="26"/>
            </w:rPr>
          </w:pPr>
        </w:p>
        <w:p w14:paraId="28906E6A" w14:textId="6346D8CD" w:rsidR="0098074A" w:rsidRPr="0040184C" w:rsidRDefault="0098074A" w:rsidP="0098074A">
          <w:pPr>
            <w:suppressAutoHyphens/>
            <w:spacing w:line="204" w:lineRule="auto"/>
            <w:jc w:val="center"/>
            <w:rPr>
              <w:rFonts w:ascii="Calibri" w:hAnsi="Calibri" w:cs="Calibri"/>
              <w:b/>
              <w:bCs/>
              <w:color w:val="000099"/>
              <w:spacing w:val="-3"/>
              <w:sz w:val="26"/>
            </w:rPr>
          </w:pPr>
          <w:r w:rsidRPr="0040184C">
            <w:rPr>
              <w:noProof/>
              <w:sz w:val="24"/>
            </w:rPr>
            <w:drawing>
              <wp:anchor distT="0" distB="0" distL="114300" distR="114300" simplePos="0" relativeHeight="251659264" behindDoc="0" locked="0" layoutInCell="1" allowOverlap="1" wp14:anchorId="29595C2C" wp14:editId="2A8C1953">
                <wp:simplePos x="0" y="0"/>
                <wp:positionH relativeFrom="column">
                  <wp:posOffset>-735330</wp:posOffset>
                </wp:positionH>
                <wp:positionV relativeFrom="paragraph">
                  <wp:posOffset>248920</wp:posOffset>
                </wp:positionV>
                <wp:extent cx="1358900" cy="46545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Pr="0040184C">
            <w:rPr>
              <w:rFonts w:ascii="Calibri" w:hAnsi="Calibri" w:cs="Calibri"/>
              <w:b/>
              <w:bCs/>
              <w:color w:val="000099"/>
              <w:spacing w:val="-3"/>
              <w:sz w:val="26"/>
            </w:rPr>
            <w:t>COMMONWEALTH OF PENNSYLVANIA</w:t>
          </w:r>
        </w:p>
        <w:p w14:paraId="47E89F8A" w14:textId="11221330"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423D5277" w14:textId="77777777"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45917732"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400 NORTH STREET</w:t>
          </w:r>
        </w:p>
        <w:p w14:paraId="78969C71"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HARRISBURG, PENNSYLVANIA 17120</w:t>
          </w:r>
        </w:p>
        <w:p w14:paraId="44FC8EBD" w14:textId="77777777" w:rsidR="0098074A" w:rsidRPr="0040184C" w:rsidRDefault="00896D74" w:rsidP="0098074A">
          <w:pPr>
            <w:jc w:val="center"/>
            <w:rPr>
              <w:rFonts w:ascii="Calibri" w:hAnsi="Calibri" w:cs="Calibri"/>
              <w:color w:val="1F497D"/>
              <w:spacing w:val="-3"/>
            </w:rPr>
          </w:pPr>
          <w:hyperlink r:id="rId2" w:history="1">
            <w:r w:rsidR="0098074A" w:rsidRPr="0040184C">
              <w:rPr>
                <w:rFonts w:ascii="Calibri" w:hAnsi="Calibri" w:cs="Calibri"/>
                <w:color w:val="0000FF"/>
                <w:spacing w:val="-3"/>
                <w:u w:val="single"/>
              </w:rPr>
              <w:t>http://www.puc.pa.gov</w:t>
            </w:r>
          </w:hyperlink>
        </w:p>
        <w:p w14:paraId="27FCD3E2" w14:textId="77777777" w:rsidR="0098074A" w:rsidRDefault="0098074A" w:rsidP="0098074A">
          <w:pPr>
            <w:pStyle w:val="Header"/>
            <w:jc w:val="center"/>
          </w:pPr>
          <w:r w:rsidRPr="0040184C">
            <w:rPr>
              <w:rFonts w:ascii="Calibri" w:hAnsi="Calibri" w:cs="Calibri"/>
              <w:i/>
              <w:iCs/>
              <w:color w:val="000080"/>
              <w:spacing w:val="-3"/>
            </w:rPr>
            <w:t>E-filing and E-service only per Emergency Order M-2020-3019262</w:t>
          </w:r>
        </w:p>
        <w:p w14:paraId="01EFC917" w14:textId="77777777" w:rsidR="001D7486" w:rsidRDefault="001D7486" w:rsidP="001A17FC">
          <w:pPr>
            <w:suppressAutoHyphens/>
            <w:spacing w:line="204" w:lineRule="auto"/>
            <w:jc w:val="center"/>
            <w:rPr>
              <w:rFonts w:ascii="Arial" w:hAnsi="Arial"/>
              <w:spacing w:val="-3"/>
            </w:rPr>
          </w:pPr>
        </w:p>
      </w:tc>
      <w:tc>
        <w:tcPr>
          <w:tcW w:w="1800" w:type="dxa"/>
        </w:tcPr>
        <w:p w14:paraId="67022D01" w14:textId="77777777" w:rsidR="001D7486" w:rsidRPr="005A24C5" w:rsidRDefault="001D7486" w:rsidP="001A17FC">
          <w:pPr>
            <w:rPr>
              <w:sz w:val="22"/>
              <w:szCs w:val="22"/>
            </w:rPr>
          </w:pPr>
        </w:p>
      </w:tc>
    </w:tr>
  </w:tbl>
  <w:p w14:paraId="6C0C84F1" w14:textId="77777777" w:rsidR="001D7486" w:rsidRDefault="001D7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A4454"/>
    <w:multiLevelType w:val="hybridMultilevel"/>
    <w:tmpl w:val="12FCB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AD3D28"/>
    <w:multiLevelType w:val="hybridMultilevel"/>
    <w:tmpl w:val="C580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23FBE"/>
    <w:multiLevelType w:val="hybridMultilevel"/>
    <w:tmpl w:val="D7F693C2"/>
    <w:lvl w:ilvl="0" w:tplc="F17CA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86504E"/>
    <w:multiLevelType w:val="hybridMultilevel"/>
    <w:tmpl w:val="1C568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9FE4DF9"/>
    <w:multiLevelType w:val="hybridMultilevel"/>
    <w:tmpl w:val="E4E4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156A7"/>
    <w:multiLevelType w:val="hybridMultilevel"/>
    <w:tmpl w:val="3C10A5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58740B6"/>
    <w:multiLevelType w:val="hybridMultilevel"/>
    <w:tmpl w:val="9D4A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226E7"/>
    <w:multiLevelType w:val="hybridMultilevel"/>
    <w:tmpl w:val="3A926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C6C7B"/>
    <w:multiLevelType w:val="hybridMultilevel"/>
    <w:tmpl w:val="0094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66CAB"/>
    <w:multiLevelType w:val="hybridMultilevel"/>
    <w:tmpl w:val="CFD8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D15CE"/>
    <w:multiLevelType w:val="hybridMultilevel"/>
    <w:tmpl w:val="5FBE6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D2019CF"/>
    <w:multiLevelType w:val="hybridMultilevel"/>
    <w:tmpl w:val="B66C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F3886"/>
    <w:multiLevelType w:val="hybridMultilevel"/>
    <w:tmpl w:val="770C8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3"/>
  </w:num>
  <w:num w:numId="4">
    <w:abstractNumId w:val="20"/>
  </w:num>
  <w:num w:numId="5">
    <w:abstractNumId w:val="17"/>
  </w:num>
  <w:num w:numId="6">
    <w:abstractNumId w:val="22"/>
  </w:num>
  <w:num w:numId="7">
    <w:abstractNumId w:val="19"/>
  </w:num>
  <w:num w:numId="8">
    <w:abstractNumId w:val="16"/>
  </w:num>
  <w:num w:numId="9">
    <w:abstractNumId w:val="0"/>
  </w:num>
  <w:num w:numId="10">
    <w:abstractNumId w:val="11"/>
  </w:num>
  <w:num w:numId="11">
    <w:abstractNumId w:val="12"/>
  </w:num>
  <w:num w:numId="12">
    <w:abstractNumId w:val="24"/>
  </w:num>
  <w:num w:numId="13">
    <w:abstractNumId w:val="21"/>
  </w:num>
  <w:num w:numId="14">
    <w:abstractNumId w:val="2"/>
  </w:num>
  <w:num w:numId="15">
    <w:abstractNumId w:val="15"/>
  </w:num>
  <w:num w:numId="16">
    <w:abstractNumId w:val="14"/>
  </w:num>
  <w:num w:numId="17">
    <w:abstractNumId w:val="7"/>
  </w:num>
  <w:num w:numId="18">
    <w:abstractNumId w:val="5"/>
  </w:num>
  <w:num w:numId="19">
    <w:abstractNumId w:val="25"/>
  </w:num>
  <w:num w:numId="20">
    <w:abstractNumId w:val="23"/>
  </w:num>
  <w:num w:numId="21">
    <w:abstractNumId w:val="8"/>
  </w:num>
  <w:num w:numId="22">
    <w:abstractNumId w:val="10"/>
  </w:num>
  <w:num w:numId="23">
    <w:abstractNumId w:val="6"/>
  </w:num>
  <w:num w:numId="24">
    <w:abstractNumId w:val="27"/>
  </w:num>
  <w:num w:numId="25">
    <w:abstractNumId w:val="1"/>
  </w:num>
  <w:num w:numId="26">
    <w:abstractNumId w:val="18"/>
  </w:num>
  <w:num w:numId="27">
    <w:abstractNumId w:val="13"/>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1AD0"/>
    <w:rsid w:val="000239D3"/>
    <w:rsid w:val="000265B0"/>
    <w:rsid w:val="00026677"/>
    <w:rsid w:val="00034183"/>
    <w:rsid w:val="00042ACC"/>
    <w:rsid w:val="00043EC8"/>
    <w:rsid w:val="00053763"/>
    <w:rsid w:val="00060CE1"/>
    <w:rsid w:val="000652E3"/>
    <w:rsid w:val="0007177D"/>
    <w:rsid w:val="00074046"/>
    <w:rsid w:val="00077BC9"/>
    <w:rsid w:val="000977CA"/>
    <w:rsid w:val="000C013F"/>
    <w:rsid w:val="000C2A00"/>
    <w:rsid w:val="000C5A0B"/>
    <w:rsid w:val="000C6C01"/>
    <w:rsid w:val="000E31C4"/>
    <w:rsid w:val="000E7558"/>
    <w:rsid w:val="00105875"/>
    <w:rsid w:val="0012325B"/>
    <w:rsid w:val="00125BC0"/>
    <w:rsid w:val="001266FA"/>
    <w:rsid w:val="00130762"/>
    <w:rsid w:val="00136319"/>
    <w:rsid w:val="00136A95"/>
    <w:rsid w:val="00146EB0"/>
    <w:rsid w:val="00147162"/>
    <w:rsid w:val="00147820"/>
    <w:rsid w:val="00160554"/>
    <w:rsid w:val="001619A2"/>
    <w:rsid w:val="00170523"/>
    <w:rsid w:val="0017520D"/>
    <w:rsid w:val="00180EE3"/>
    <w:rsid w:val="00193109"/>
    <w:rsid w:val="001A0167"/>
    <w:rsid w:val="001A1FB5"/>
    <w:rsid w:val="001B1533"/>
    <w:rsid w:val="001B3FB3"/>
    <w:rsid w:val="001B44BC"/>
    <w:rsid w:val="001C3B36"/>
    <w:rsid w:val="001C3C9A"/>
    <w:rsid w:val="001D7486"/>
    <w:rsid w:val="001E02DF"/>
    <w:rsid w:val="001E3D7B"/>
    <w:rsid w:val="001F0FBC"/>
    <w:rsid w:val="001F4162"/>
    <w:rsid w:val="002055B1"/>
    <w:rsid w:val="0021364B"/>
    <w:rsid w:val="002226D6"/>
    <w:rsid w:val="00243277"/>
    <w:rsid w:val="002547DD"/>
    <w:rsid w:val="00264998"/>
    <w:rsid w:val="002726D8"/>
    <w:rsid w:val="002930C6"/>
    <w:rsid w:val="00296E69"/>
    <w:rsid w:val="00297488"/>
    <w:rsid w:val="002A00F3"/>
    <w:rsid w:val="002A58C0"/>
    <w:rsid w:val="002A679C"/>
    <w:rsid w:val="002C355B"/>
    <w:rsid w:val="002D18F2"/>
    <w:rsid w:val="002D5BCC"/>
    <w:rsid w:val="002E1FF7"/>
    <w:rsid w:val="002E40AD"/>
    <w:rsid w:val="002F4A02"/>
    <w:rsid w:val="00300206"/>
    <w:rsid w:val="00301E20"/>
    <w:rsid w:val="00302CD9"/>
    <w:rsid w:val="003030D0"/>
    <w:rsid w:val="0030599C"/>
    <w:rsid w:val="003204C3"/>
    <w:rsid w:val="00323358"/>
    <w:rsid w:val="003346F2"/>
    <w:rsid w:val="00343058"/>
    <w:rsid w:val="003446D3"/>
    <w:rsid w:val="00345207"/>
    <w:rsid w:val="00350487"/>
    <w:rsid w:val="00351EC7"/>
    <w:rsid w:val="003523B6"/>
    <w:rsid w:val="003614E5"/>
    <w:rsid w:val="00395B29"/>
    <w:rsid w:val="003A6302"/>
    <w:rsid w:val="003C36F8"/>
    <w:rsid w:val="003C79BD"/>
    <w:rsid w:val="003D085D"/>
    <w:rsid w:val="003D7AEA"/>
    <w:rsid w:val="003F3569"/>
    <w:rsid w:val="00412346"/>
    <w:rsid w:val="00431993"/>
    <w:rsid w:val="00434796"/>
    <w:rsid w:val="00443C11"/>
    <w:rsid w:val="0045086A"/>
    <w:rsid w:val="00450975"/>
    <w:rsid w:val="004527A2"/>
    <w:rsid w:val="00456B2B"/>
    <w:rsid w:val="00477C62"/>
    <w:rsid w:val="00486D29"/>
    <w:rsid w:val="004918F9"/>
    <w:rsid w:val="0049319D"/>
    <w:rsid w:val="00497E98"/>
    <w:rsid w:val="004A7FC1"/>
    <w:rsid w:val="004B3026"/>
    <w:rsid w:val="004B33AC"/>
    <w:rsid w:val="004C0321"/>
    <w:rsid w:val="004C630D"/>
    <w:rsid w:val="004C6A17"/>
    <w:rsid w:val="004E09C2"/>
    <w:rsid w:val="004E589D"/>
    <w:rsid w:val="004F62B7"/>
    <w:rsid w:val="00500D14"/>
    <w:rsid w:val="00505347"/>
    <w:rsid w:val="00512A74"/>
    <w:rsid w:val="00515091"/>
    <w:rsid w:val="00520C95"/>
    <w:rsid w:val="0052287D"/>
    <w:rsid w:val="00525B09"/>
    <w:rsid w:val="00530A5E"/>
    <w:rsid w:val="005360B1"/>
    <w:rsid w:val="00537A5E"/>
    <w:rsid w:val="00537D15"/>
    <w:rsid w:val="0054000C"/>
    <w:rsid w:val="00543F9C"/>
    <w:rsid w:val="005527E4"/>
    <w:rsid w:val="00553CF8"/>
    <w:rsid w:val="0056240F"/>
    <w:rsid w:val="00562B03"/>
    <w:rsid w:val="0056450E"/>
    <w:rsid w:val="00565150"/>
    <w:rsid w:val="00581168"/>
    <w:rsid w:val="005820EE"/>
    <w:rsid w:val="00584F02"/>
    <w:rsid w:val="00590A7D"/>
    <w:rsid w:val="00593EE3"/>
    <w:rsid w:val="00596FAB"/>
    <w:rsid w:val="005A24C5"/>
    <w:rsid w:val="005A4F63"/>
    <w:rsid w:val="005B370A"/>
    <w:rsid w:val="005D5228"/>
    <w:rsid w:val="005D724D"/>
    <w:rsid w:val="005D7F45"/>
    <w:rsid w:val="005E1D94"/>
    <w:rsid w:val="006112DB"/>
    <w:rsid w:val="00615243"/>
    <w:rsid w:val="00615F18"/>
    <w:rsid w:val="006162E6"/>
    <w:rsid w:val="00616BF5"/>
    <w:rsid w:val="0062093A"/>
    <w:rsid w:val="00637B52"/>
    <w:rsid w:val="006503D3"/>
    <w:rsid w:val="00653A1A"/>
    <w:rsid w:val="0065551E"/>
    <w:rsid w:val="006602D1"/>
    <w:rsid w:val="006640C3"/>
    <w:rsid w:val="00666971"/>
    <w:rsid w:val="0068420C"/>
    <w:rsid w:val="00692BA3"/>
    <w:rsid w:val="00692DA2"/>
    <w:rsid w:val="00694159"/>
    <w:rsid w:val="006957B7"/>
    <w:rsid w:val="006B06E4"/>
    <w:rsid w:val="006B54A0"/>
    <w:rsid w:val="006C4CC7"/>
    <w:rsid w:val="006C6CF1"/>
    <w:rsid w:val="006C7C10"/>
    <w:rsid w:val="006D24B1"/>
    <w:rsid w:val="006D3428"/>
    <w:rsid w:val="006E019D"/>
    <w:rsid w:val="006E437A"/>
    <w:rsid w:val="006F1490"/>
    <w:rsid w:val="006F5F75"/>
    <w:rsid w:val="00701AAD"/>
    <w:rsid w:val="00702CF9"/>
    <w:rsid w:val="007103F5"/>
    <w:rsid w:val="007165DB"/>
    <w:rsid w:val="00722049"/>
    <w:rsid w:val="007303AE"/>
    <w:rsid w:val="00741281"/>
    <w:rsid w:val="00751EB6"/>
    <w:rsid w:val="00751ED6"/>
    <w:rsid w:val="007548F5"/>
    <w:rsid w:val="0075516F"/>
    <w:rsid w:val="00761F99"/>
    <w:rsid w:val="00787280"/>
    <w:rsid w:val="007A2EEC"/>
    <w:rsid w:val="007A62E9"/>
    <w:rsid w:val="007A6B31"/>
    <w:rsid w:val="007B0845"/>
    <w:rsid w:val="007B7255"/>
    <w:rsid w:val="007C5A08"/>
    <w:rsid w:val="007E03D1"/>
    <w:rsid w:val="007E0EFC"/>
    <w:rsid w:val="007E432F"/>
    <w:rsid w:val="007E46A5"/>
    <w:rsid w:val="007E7AB1"/>
    <w:rsid w:val="007F1463"/>
    <w:rsid w:val="007F488F"/>
    <w:rsid w:val="007F4BE3"/>
    <w:rsid w:val="007F58FF"/>
    <w:rsid w:val="007F6EF4"/>
    <w:rsid w:val="008032A2"/>
    <w:rsid w:val="00803CC7"/>
    <w:rsid w:val="008149E2"/>
    <w:rsid w:val="00820ED4"/>
    <w:rsid w:val="0082499B"/>
    <w:rsid w:val="00830E07"/>
    <w:rsid w:val="00850E7F"/>
    <w:rsid w:val="008522F8"/>
    <w:rsid w:val="00860819"/>
    <w:rsid w:val="00872678"/>
    <w:rsid w:val="008728CD"/>
    <w:rsid w:val="00876EB3"/>
    <w:rsid w:val="00884888"/>
    <w:rsid w:val="00896D74"/>
    <w:rsid w:val="008A0B41"/>
    <w:rsid w:val="008A280B"/>
    <w:rsid w:val="008B72C2"/>
    <w:rsid w:val="008C12BA"/>
    <w:rsid w:val="008C6117"/>
    <w:rsid w:val="008D37DA"/>
    <w:rsid w:val="008E3246"/>
    <w:rsid w:val="008E3360"/>
    <w:rsid w:val="008E471A"/>
    <w:rsid w:val="008F498B"/>
    <w:rsid w:val="008F57BF"/>
    <w:rsid w:val="00902D6D"/>
    <w:rsid w:val="009115C6"/>
    <w:rsid w:val="009122DB"/>
    <w:rsid w:val="00921152"/>
    <w:rsid w:val="009276EE"/>
    <w:rsid w:val="00936609"/>
    <w:rsid w:val="009411C6"/>
    <w:rsid w:val="00943CEF"/>
    <w:rsid w:val="009569E0"/>
    <w:rsid w:val="00956C6F"/>
    <w:rsid w:val="00963F1C"/>
    <w:rsid w:val="0097041F"/>
    <w:rsid w:val="00971173"/>
    <w:rsid w:val="0098074A"/>
    <w:rsid w:val="00981033"/>
    <w:rsid w:val="009835FB"/>
    <w:rsid w:val="0098426D"/>
    <w:rsid w:val="00990335"/>
    <w:rsid w:val="00997BF6"/>
    <w:rsid w:val="009A04D8"/>
    <w:rsid w:val="009C6FBD"/>
    <w:rsid w:val="009C7C52"/>
    <w:rsid w:val="009C7E8E"/>
    <w:rsid w:val="009D0104"/>
    <w:rsid w:val="009F27C1"/>
    <w:rsid w:val="009F3C47"/>
    <w:rsid w:val="009F65EE"/>
    <w:rsid w:val="00A15C58"/>
    <w:rsid w:val="00A3389D"/>
    <w:rsid w:val="00A343E5"/>
    <w:rsid w:val="00A47189"/>
    <w:rsid w:val="00A55B50"/>
    <w:rsid w:val="00A61693"/>
    <w:rsid w:val="00A639AB"/>
    <w:rsid w:val="00A85E8C"/>
    <w:rsid w:val="00AA0270"/>
    <w:rsid w:val="00AA38F0"/>
    <w:rsid w:val="00AB7A8B"/>
    <w:rsid w:val="00AC0F91"/>
    <w:rsid w:val="00AC20DD"/>
    <w:rsid w:val="00AE00C7"/>
    <w:rsid w:val="00AE799C"/>
    <w:rsid w:val="00AF0919"/>
    <w:rsid w:val="00B05D63"/>
    <w:rsid w:val="00B100C9"/>
    <w:rsid w:val="00B250C8"/>
    <w:rsid w:val="00B3429A"/>
    <w:rsid w:val="00B422DD"/>
    <w:rsid w:val="00B46A73"/>
    <w:rsid w:val="00B478D4"/>
    <w:rsid w:val="00B5080B"/>
    <w:rsid w:val="00B63D27"/>
    <w:rsid w:val="00BA4F39"/>
    <w:rsid w:val="00BC10BB"/>
    <w:rsid w:val="00BC2AA4"/>
    <w:rsid w:val="00BC72CD"/>
    <w:rsid w:val="00BC769D"/>
    <w:rsid w:val="00BD271D"/>
    <w:rsid w:val="00BD3A92"/>
    <w:rsid w:val="00BD6811"/>
    <w:rsid w:val="00BE0E76"/>
    <w:rsid w:val="00BE11EB"/>
    <w:rsid w:val="00C07ED1"/>
    <w:rsid w:val="00C10FD1"/>
    <w:rsid w:val="00C137AD"/>
    <w:rsid w:val="00C16B31"/>
    <w:rsid w:val="00C17FC1"/>
    <w:rsid w:val="00C258CB"/>
    <w:rsid w:val="00C3245A"/>
    <w:rsid w:val="00C479DE"/>
    <w:rsid w:val="00C81971"/>
    <w:rsid w:val="00C84424"/>
    <w:rsid w:val="00C84E04"/>
    <w:rsid w:val="00CE1AC1"/>
    <w:rsid w:val="00CE2D9A"/>
    <w:rsid w:val="00CE3B6A"/>
    <w:rsid w:val="00CF60E5"/>
    <w:rsid w:val="00D02319"/>
    <w:rsid w:val="00D05096"/>
    <w:rsid w:val="00D070F3"/>
    <w:rsid w:val="00D15F76"/>
    <w:rsid w:val="00D218F7"/>
    <w:rsid w:val="00D24767"/>
    <w:rsid w:val="00D2648F"/>
    <w:rsid w:val="00D26EF3"/>
    <w:rsid w:val="00D42885"/>
    <w:rsid w:val="00D436FB"/>
    <w:rsid w:val="00D474C6"/>
    <w:rsid w:val="00D572DB"/>
    <w:rsid w:val="00D620DC"/>
    <w:rsid w:val="00D7672A"/>
    <w:rsid w:val="00D84EA4"/>
    <w:rsid w:val="00D97D62"/>
    <w:rsid w:val="00DA7001"/>
    <w:rsid w:val="00DB626D"/>
    <w:rsid w:val="00DC10D8"/>
    <w:rsid w:val="00DC2959"/>
    <w:rsid w:val="00DD1727"/>
    <w:rsid w:val="00E032AF"/>
    <w:rsid w:val="00E036AF"/>
    <w:rsid w:val="00E0370A"/>
    <w:rsid w:val="00E20C2C"/>
    <w:rsid w:val="00E25181"/>
    <w:rsid w:val="00E40A5E"/>
    <w:rsid w:val="00E41A16"/>
    <w:rsid w:val="00E430FD"/>
    <w:rsid w:val="00E501D3"/>
    <w:rsid w:val="00E529DF"/>
    <w:rsid w:val="00E5328F"/>
    <w:rsid w:val="00E566E2"/>
    <w:rsid w:val="00E57453"/>
    <w:rsid w:val="00E8035A"/>
    <w:rsid w:val="00E8336D"/>
    <w:rsid w:val="00EA3314"/>
    <w:rsid w:val="00EE4DD1"/>
    <w:rsid w:val="00EE7718"/>
    <w:rsid w:val="00EF375C"/>
    <w:rsid w:val="00EF3B78"/>
    <w:rsid w:val="00F16472"/>
    <w:rsid w:val="00F17155"/>
    <w:rsid w:val="00F20ABA"/>
    <w:rsid w:val="00F30101"/>
    <w:rsid w:val="00F37D72"/>
    <w:rsid w:val="00F45968"/>
    <w:rsid w:val="00F5699D"/>
    <w:rsid w:val="00F6420F"/>
    <w:rsid w:val="00F805F2"/>
    <w:rsid w:val="00F9550D"/>
    <w:rsid w:val="00FA4FA5"/>
    <w:rsid w:val="00FB1D52"/>
    <w:rsid w:val="00FB2D66"/>
    <w:rsid w:val="00FC1026"/>
    <w:rsid w:val="00FC44BA"/>
    <w:rsid w:val="00FC6D65"/>
    <w:rsid w:val="00FD0632"/>
    <w:rsid w:val="00FD13CB"/>
    <w:rsid w:val="00FD1430"/>
    <w:rsid w:val="00FD3475"/>
    <w:rsid w:val="00FE1F6B"/>
    <w:rsid w:val="00FE433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98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8711-5DC5-45CA-BB6F-8359B02B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456</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3139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Kwiatkowski, Joshua</cp:lastModifiedBy>
  <cp:revision>3</cp:revision>
  <cp:lastPrinted>2018-10-26T14:50:00Z</cp:lastPrinted>
  <dcterms:created xsi:type="dcterms:W3CDTF">2021-05-17T11:25:00Z</dcterms:created>
  <dcterms:modified xsi:type="dcterms:W3CDTF">2021-05-17T11:52:00Z</dcterms:modified>
</cp:coreProperties>
</file>