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0A242E53" w14:textId="77777777">
        <w:trPr>
          <w:trHeight w:val="990"/>
        </w:trPr>
        <w:tc>
          <w:tcPr>
            <w:tcW w:w="1363" w:type="dxa"/>
          </w:tcPr>
          <w:p w14:paraId="77A89C61" w14:textId="77777777" w:rsidR="00C74A51" w:rsidRDefault="00E83AC1">
            <w:pPr>
              <w:rPr>
                <w:sz w:val="24"/>
              </w:rPr>
            </w:pPr>
            <w:r>
              <w:rPr>
                <w:spacing w:val="-2"/>
              </w:rPr>
              <w:pict w14:anchorId="3870D1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7.6pt" fillcolor="window">
                  <v:imagedata r:id="rId8" o:title="PUC logo"/>
                </v:shape>
              </w:pict>
            </w:r>
          </w:p>
        </w:tc>
        <w:tc>
          <w:tcPr>
            <w:tcW w:w="8075" w:type="dxa"/>
          </w:tcPr>
          <w:p w14:paraId="1A841E11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9822A25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197C19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5EA396F" w14:textId="77777777"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14:paraId="65AA3C1A" w14:textId="77777777" w:rsidR="00C74A51" w:rsidRDefault="00F35A4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4ED0970C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333F8CE3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280CBF07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0C092BDD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56E4793A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160B8BE7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5402CAA0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911E398" w14:textId="77777777" w:rsidR="00C74A51" w:rsidRDefault="00C74A51">
      <w:pPr>
        <w:rPr>
          <w:sz w:val="24"/>
        </w:rPr>
        <w:sectPr w:rsidR="00C74A51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14:paraId="2E5515F6" w14:textId="1E309F03" w:rsidR="00895B8B" w:rsidRPr="00620964" w:rsidRDefault="00BE1398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27, 2021</w:t>
      </w:r>
    </w:p>
    <w:p w14:paraId="11384CBF" w14:textId="77777777"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37E4EEB7" w14:textId="3F5057D4"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952A9D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="00BE1398" w:rsidRPr="00BE1398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C-2021-3024913</w:t>
      </w:r>
    </w:p>
    <w:p w14:paraId="64A6A637" w14:textId="77777777"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8436D9C" w14:textId="77777777" w:rsidR="00895B8B" w:rsidRPr="00620964" w:rsidRDefault="00C143E5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7DD0ED82" w14:textId="77777777"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3348D63" w14:textId="77777777"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1A4F217" w14:textId="4FF3E44D" w:rsidR="00BE1398" w:rsidRDefault="00BE1398" w:rsidP="00D51DC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PA Public Utility Commission Bureau of Investigation &amp; Enforcement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br/>
      </w:r>
      <w:r w:rsidRPr="00BE139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v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.</w:t>
      </w:r>
      <w:r w:rsidRPr="00BE139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</w:t>
      </w:r>
    </w:p>
    <w:p w14:paraId="61EC4B63" w14:textId="217070D2" w:rsidR="00D51DCD" w:rsidRDefault="00BE1398" w:rsidP="00D51DC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BE1398">
        <w:rPr>
          <w:rFonts w:ascii="Microsoft Sans Serif" w:hAnsi="Microsoft Sans Serif" w:cs="Microsoft Sans Serif"/>
          <w:b/>
          <w:spacing w:val="-3"/>
          <w:sz w:val="24"/>
          <w:szCs w:val="24"/>
        </w:rPr>
        <w:t>West Penn Power Company</w:t>
      </w:r>
    </w:p>
    <w:p w14:paraId="556D6CCE" w14:textId="77777777" w:rsidR="00BE1398" w:rsidRPr="00620964" w:rsidRDefault="00BE1398" w:rsidP="00D51DC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EF6FA05" w14:textId="037802DB" w:rsidR="00895B8B" w:rsidRPr="00620964" w:rsidRDefault="00BE1398" w:rsidP="00BE1398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BE1398"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43E26D01" w14:textId="77777777"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07C9B60" w14:textId="74D0F7A4" w:rsidR="00895B8B" w:rsidRPr="00620964" w:rsidRDefault="00BE1398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14:paraId="27618DD0" w14:textId="77777777"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48A3987" w14:textId="77777777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D70AA6">
        <w:rPr>
          <w:rFonts w:ascii="Microsoft Sans Serif" w:hAnsi="Microsoft Sans Serif" w:cs="Microsoft Sans Serif"/>
          <w:sz w:val="24"/>
          <w:szCs w:val="24"/>
        </w:rPr>
        <w:t>Mary D. Long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D70AA6">
        <w:rPr>
          <w:rFonts w:ascii="Microsoft Sans Serif" w:hAnsi="Microsoft Sans Serif" w:cs="Microsoft Sans Serif"/>
          <w:sz w:val="24"/>
          <w:szCs w:val="24"/>
        </w:rPr>
        <w:t>Long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14:paraId="25CDEF7F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869B3DA" w14:textId="77777777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14:paraId="3A258E6F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DD602CD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14:paraId="26366171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F450645" w14:textId="525E4708" w:rsidR="00895B8B" w:rsidRPr="00620964" w:rsidRDefault="00E83AC1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 w:rsidRPr="00E83AC1">
        <w:rPr>
          <w:rFonts w:ascii="Microsoft Sans Serif" w:hAnsi="Microsoft Sans Serif" w:cs="Microsoft Sans Serif"/>
          <w:b/>
          <w:sz w:val="24"/>
          <w:szCs w:val="24"/>
        </w:rPr>
        <w:t>412</w:t>
      </w:r>
      <w:r w:rsidR="009E3D80" w:rsidRPr="00E83AC1">
        <w:rPr>
          <w:rFonts w:ascii="Microsoft Sans Serif" w:hAnsi="Microsoft Sans Serif" w:cs="Microsoft Sans Serif"/>
          <w:b/>
          <w:sz w:val="24"/>
          <w:szCs w:val="24"/>
        </w:rPr>
        <w:t>.</w:t>
      </w:r>
      <w:r w:rsidRPr="00E83AC1">
        <w:rPr>
          <w:rFonts w:ascii="Microsoft Sans Serif" w:hAnsi="Microsoft Sans Serif" w:cs="Microsoft Sans Serif"/>
          <w:b/>
          <w:sz w:val="24"/>
          <w:szCs w:val="24"/>
        </w:rPr>
        <w:t>565.3550</w:t>
      </w:r>
    </w:p>
    <w:p w14:paraId="660E2CDA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8DB9258" w14:textId="77777777"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A8A0A12" w14:textId="77777777" w:rsidR="00C74A51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0CB10EB0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7F8D279D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65359C48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54B965E0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6786158B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1DF5672A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6A837EC9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51A3DEA1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16A098C3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2A113540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7134ABDE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AB45745" w14:textId="77777777" w:rsidR="00C835BC" w:rsidRDefault="00C835BC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654EB55C" w14:textId="201B1A0C" w:rsidR="00BE1398" w:rsidRPr="00BE1398" w:rsidRDefault="00BE1398" w:rsidP="00BE139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br w:type="page"/>
      </w:r>
      <w:r w:rsidRPr="00BE1398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C-2021-3024913 – PA PUC BUREAU OF INVESTIGATION &amp; ENFORCEMENT v. WEST PENN POWER COMPANY</w:t>
      </w:r>
      <w:r w:rsidRPr="00BE1398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Pr="00BE1398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cr/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t>KOURTNEY MYERS ESQUIRE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PA PUC BI&amp;E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PO BOX 3265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17105-3265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BE139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717.705.4366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0" w:history="1">
        <w:r w:rsidRPr="00BE139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komyers@pa.gov</w:t>
        </w:r>
      </w:hyperlink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MICHAEL L. SWINDLER ESQUIRE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PA PUC BI&amp;E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PO BOX 3265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17105-3265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BE139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717.783.6369</w:t>
      </w:r>
      <w:r w:rsidRPr="00BE139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1" w:history="1">
        <w:r w:rsidRPr="00BE139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mswindler@pa.gov</w:t>
        </w:r>
      </w:hyperlink>
      <w:r w:rsidRPr="00BE139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TORI L. GIESLER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FIRSTENERGY SERVICE COMPANY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2800 POTTSVILLE PIKE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19605</w:t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BE139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610.921.6658</w:t>
      </w:r>
      <w:r w:rsidRPr="00BE139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2" w:history="1">
        <w:r w:rsidRPr="00BE139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PARegulatoryComplaints@firstenergycorp.com</w:t>
        </w:r>
      </w:hyperlink>
      <w:r w:rsidRPr="00BE139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BE139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17906D7B" w14:textId="77777777" w:rsidR="00BE1398" w:rsidRPr="00BE1398" w:rsidRDefault="00BE1398" w:rsidP="00BE1398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0B1ED227" w14:textId="77777777" w:rsidR="009E3D80" w:rsidRPr="00620964" w:rsidRDefault="009E3D80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9E3D80" w:rsidRPr="00620964" w:rsidSect="00835C72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9688" w14:textId="77777777" w:rsidR="00DF1E61" w:rsidRDefault="00DF1E61">
      <w:r>
        <w:separator/>
      </w:r>
    </w:p>
  </w:endnote>
  <w:endnote w:type="continuationSeparator" w:id="0">
    <w:p w14:paraId="18802BDE" w14:textId="77777777" w:rsidR="00DF1E61" w:rsidRDefault="00DF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1FF" w14:textId="77777777" w:rsidR="00015513" w:rsidRDefault="00015513">
    <w:pPr>
      <w:pStyle w:val="Footer"/>
    </w:pPr>
    <w:r>
      <w:rPr>
        <w:rFonts w:ascii="Arial monospaced for SAP" w:hAnsi="Arial monospaced for SAP"/>
        <w:sz w:val="16"/>
        <w:szCs w:val="16"/>
      </w:rPr>
      <w:t xml:space="preserve">#634710 </w:t>
    </w:r>
    <w:r w:rsidR="00E52E11">
      <w:rPr>
        <w:rFonts w:ascii="Arial monospaced for SAP" w:hAnsi="Arial monospaced for SAP"/>
        <w:sz w:val="16"/>
        <w:szCs w:val="16"/>
      </w:rPr>
      <w:t>02/14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5335" w14:textId="77777777" w:rsidR="00DF1E61" w:rsidRDefault="00DF1E61">
      <w:r>
        <w:separator/>
      </w:r>
    </w:p>
  </w:footnote>
  <w:footnote w:type="continuationSeparator" w:id="0">
    <w:p w14:paraId="4215557B" w14:textId="77777777" w:rsidR="00DF1E61" w:rsidRDefault="00DF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A51"/>
    <w:rsid w:val="00015513"/>
    <w:rsid w:val="000335E4"/>
    <w:rsid w:val="000958A9"/>
    <w:rsid w:val="000D1A17"/>
    <w:rsid w:val="001209F1"/>
    <w:rsid w:val="00194482"/>
    <w:rsid w:val="002229C3"/>
    <w:rsid w:val="00251FBD"/>
    <w:rsid w:val="00263F5D"/>
    <w:rsid w:val="0029471C"/>
    <w:rsid w:val="002E1A24"/>
    <w:rsid w:val="0030055D"/>
    <w:rsid w:val="0039117F"/>
    <w:rsid w:val="0044737C"/>
    <w:rsid w:val="004A1ADA"/>
    <w:rsid w:val="004F78E8"/>
    <w:rsid w:val="00507DE4"/>
    <w:rsid w:val="005E25C5"/>
    <w:rsid w:val="006020B9"/>
    <w:rsid w:val="00620964"/>
    <w:rsid w:val="006352B7"/>
    <w:rsid w:val="006755C0"/>
    <w:rsid w:val="006925F3"/>
    <w:rsid w:val="00701390"/>
    <w:rsid w:val="007B5365"/>
    <w:rsid w:val="007E7899"/>
    <w:rsid w:val="00835C72"/>
    <w:rsid w:val="008626DA"/>
    <w:rsid w:val="00895B8B"/>
    <w:rsid w:val="008C4005"/>
    <w:rsid w:val="009465D5"/>
    <w:rsid w:val="00952A9D"/>
    <w:rsid w:val="009A0480"/>
    <w:rsid w:val="009E3D80"/>
    <w:rsid w:val="009F5F66"/>
    <w:rsid w:val="00A93BB0"/>
    <w:rsid w:val="00BE1398"/>
    <w:rsid w:val="00BE5119"/>
    <w:rsid w:val="00C143E5"/>
    <w:rsid w:val="00C74A51"/>
    <w:rsid w:val="00C835BC"/>
    <w:rsid w:val="00C86E53"/>
    <w:rsid w:val="00CB4DB0"/>
    <w:rsid w:val="00CB5738"/>
    <w:rsid w:val="00D17064"/>
    <w:rsid w:val="00D51DCD"/>
    <w:rsid w:val="00D55011"/>
    <w:rsid w:val="00D70AA6"/>
    <w:rsid w:val="00DE052F"/>
    <w:rsid w:val="00DF1E61"/>
    <w:rsid w:val="00E52E11"/>
    <w:rsid w:val="00E54428"/>
    <w:rsid w:val="00E55694"/>
    <w:rsid w:val="00E83AC1"/>
    <w:rsid w:val="00EB23E3"/>
    <w:rsid w:val="00F35A46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3760C3A6"/>
  <w15:chartTrackingRefBased/>
  <w15:docId w15:val="{E26B768E-36AB-4AAE-B8AA-586FE65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egulatoryComplaints@firstenergycor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windler@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yers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2092867-001D-4415-B83C-6076B28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REITENBACH</dc:creator>
  <cp:keywords/>
  <dc:description/>
  <cp:lastModifiedBy>Biggica, Christina</cp:lastModifiedBy>
  <cp:revision>4</cp:revision>
  <cp:lastPrinted>2003-08-06T17:09:00Z</cp:lastPrinted>
  <dcterms:created xsi:type="dcterms:W3CDTF">2021-05-27T15:21:00Z</dcterms:created>
  <dcterms:modified xsi:type="dcterms:W3CDTF">2021-05-27T15:51:00Z</dcterms:modified>
</cp:coreProperties>
</file>