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A148D" w14:textId="77777777" w:rsidR="009E6606" w:rsidRPr="003176BE" w:rsidRDefault="009E6606" w:rsidP="009E6606">
      <w:pPr>
        <w:jc w:val="center"/>
        <w:rPr>
          <w:rFonts w:ascii="Times New Roman" w:hAnsi="Times New Roman" w:cs="Times New Roman"/>
          <w:b/>
        </w:rPr>
      </w:pPr>
      <w:r w:rsidRPr="003176BE">
        <w:rPr>
          <w:rFonts w:ascii="Times New Roman" w:hAnsi="Times New Roman" w:cs="Times New Roman"/>
          <w:b/>
        </w:rPr>
        <w:t>BEFORE THE</w:t>
      </w:r>
    </w:p>
    <w:p w14:paraId="12331F25" w14:textId="77777777" w:rsidR="009E6606" w:rsidRPr="003176BE" w:rsidRDefault="009E6606" w:rsidP="009E6606">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14:paraId="4E3E9194" w14:textId="77777777" w:rsidR="009E6606" w:rsidRDefault="009E6606" w:rsidP="009E6606">
      <w:pPr>
        <w:tabs>
          <w:tab w:val="left" w:pos="-720"/>
        </w:tabs>
        <w:suppressAutoHyphens/>
        <w:rPr>
          <w:rFonts w:ascii="Times New Roman" w:hAnsi="Times New Roman" w:cs="Times New Roman"/>
          <w:spacing w:val="-3"/>
        </w:rPr>
      </w:pPr>
    </w:p>
    <w:p w14:paraId="5163AB03" w14:textId="77777777" w:rsidR="009E6606" w:rsidRDefault="009E6606" w:rsidP="009E6606">
      <w:pPr>
        <w:tabs>
          <w:tab w:val="left" w:pos="-720"/>
        </w:tabs>
        <w:suppressAutoHyphens/>
        <w:rPr>
          <w:rFonts w:ascii="Times New Roman" w:hAnsi="Times New Roman" w:cs="Times New Roman"/>
          <w:spacing w:val="-3"/>
        </w:rPr>
      </w:pPr>
    </w:p>
    <w:p w14:paraId="77A48088" w14:textId="77777777" w:rsidR="009E6606" w:rsidRPr="003176BE" w:rsidRDefault="009E6606" w:rsidP="009E6606">
      <w:pPr>
        <w:tabs>
          <w:tab w:val="left" w:pos="-720"/>
        </w:tabs>
        <w:suppressAutoHyphens/>
        <w:rPr>
          <w:rFonts w:ascii="Times New Roman" w:hAnsi="Times New Roman" w:cs="Times New Roman"/>
          <w:spacing w:val="-3"/>
        </w:rPr>
      </w:pPr>
    </w:p>
    <w:p w14:paraId="7A6DA661" w14:textId="77777777" w:rsidR="0090292B" w:rsidRPr="007A4C3A" w:rsidRDefault="0090292B" w:rsidP="0090292B">
      <w:pPr>
        <w:tabs>
          <w:tab w:val="left" w:pos="-720"/>
        </w:tabs>
        <w:suppressAutoHyphens/>
        <w:jc w:val="both"/>
        <w:rPr>
          <w:rFonts w:ascii="Times New Roman" w:hAnsi="Times New Roman" w:cs="Times New Roman"/>
          <w:spacing w:val="-3"/>
        </w:rPr>
      </w:pPr>
      <w:r>
        <w:rPr>
          <w:rFonts w:ascii="Times New Roman" w:hAnsi="Times New Roman" w:cs="Times New Roman"/>
          <w:spacing w:val="-3"/>
        </w:rPr>
        <w:t>Ibrahima Diallo</w:t>
      </w:r>
      <w:r>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"Complainant's name" \d ""</w:instrText>
      </w:r>
      <w:r w:rsidRPr="007A4C3A">
        <w:rPr>
          <w:rFonts w:ascii="Times New Roman" w:hAnsi="Times New Roman" w:cs="Times New Roman"/>
          <w:spacing w:val="-3"/>
        </w:rPr>
        <w:fldChar w:fldCharType="end"/>
      </w:r>
      <w:r w:rsidRPr="007A4C3A">
        <w:rPr>
          <w:rFonts w:ascii="Times New Roman" w:hAnsi="Times New Roman" w:cs="Times New Roman"/>
          <w:spacing w:val="-3"/>
        </w:rPr>
        <w:t>:</w:t>
      </w:r>
    </w:p>
    <w:p w14:paraId="5B94BF63" w14:textId="00372390" w:rsidR="0090292B" w:rsidRPr="007A4C3A" w:rsidRDefault="0090292B" w:rsidP="009029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BA5D29">
        <w:rPr>
          <w:rFonts w:ascii="Times New Roman" w:hAnsi="Times New Roman" w:cs="Times New Roman"/>
          <w:spacing w:val="-3"/>
        </w:rPr>
        <w:t>F-2021-3025107</w:t>
      </w:r>
    </w:p>
    <w:p w14:paraId="747F2562" w14:textId="5D0CA88F" w:rsidR="0090292B" w:rsidRPr="007A4C3A" w:rsidRDefault="0090292B" w:rsidP="009029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Pr>
          <w:rFonts w:ascii="Times New Roman" w:hAnsi="Times New Roman" w:cs="Times New Roman"/>
          <w:spacing w:val="-3"/>
        </w:rPr>
        <w:t>F-2021-3025</w:t>
      </w:r>
      <w:r w:rsidR="00BA5D29">
        <w:rPr>
          <w:rFonts w:ascii="Times New Roman" w:hAnsi="Times New Roman" w:cs="Times New Roman"/>
          <w:spacing w:val="-3"/>
        </w:rPr>
        <w:t>270</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165DC9DC" w14:textId="095AD816" w:rsidR="0090292B" w:rsidRPr="007A4C3A" w:rsidRDefault="0090292B" w:rsidP="009029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t>F-2021-3025268</w:t>
      </w:r>
    </w:p>
    <w:p w14:paraId="0064FBA8" w14:textId="77777777" w:rsidR="0090292B" w:rsidRPr="007A4C3A" w:rsidRDefault="0090292B" w:rsidP="009029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Pennsylvania-American Water Company</w:t>
      </w:r>
      <w:r w:rsidRPr="007A4C3A">
        <w:rPr>
          <w:rFonts w:ascii="Times New Roman" w:hAnsi="Times New Roman" w:cs="Times New Roman"/>
          <w:spacing w:val="-3"/>
        </w:rPr>
        <w:tab/>
        <w:t>:</w:t>
      </w:r>
    </w:p>
    <w:p w14:paraId="78C867E0" w14:textId="77777777" w:rsidR="009E6606" w:rsidRPr="008B1B0D" w:rsidRDefault="009E6606" w:rsidP="009E6606">
      <w:pPr>
        <w:tabs>
          <w:tab w:val="left" w:pos="-720"/>
        </w:tabs>
        <w:suppressAutoHyphens/>
        <w:rPr>
          <w:rFonts w:ascii="Times New Roman" w:hAnsi="Times New Roman" w:cs="Times New Roman"/>
          <w:spacing w:val="-3"/>
        </w:rPr>
      </w:pPr>
    </w:p>
    <w:p w14:paraId="3B45EB58" w14:textId="77777777" w:rsidR="009E6606" w:rsidRDefault="009E6606" w:rsidP="009E6606">
      <w:pPr>
        <w:tabs>
          <w:tab w:val="left" w:pos="-720"/>
          <w:tab w:val="left" w:pos="5040"/>
        </w:tabs>
        <w:suppressAutoHyphens/>
        <w:rPr>
          <w:rFonts w:ascii="Times New Roman" w:hAnsi="Times New Roman" w:cs="Times New Roman"/>
          <w:spacing w:val="-3"/>
        </w:rPr>
      </w:pPr>
    </w:p>
    <w:p w14:paraId="04626943" w14:textId="77777777" w:rsidR="009E6606" w:rsidRPr="003176BE" w:rsidRDefault="009E6606" w:rsidP="009E6606">
      <w:pPr>
        <w:tabs>
          <w:tab w:val="left" w:pos="-720"/>
          <w:tab w:val="left" w:pos="5040"/>
        </w:tabs>
        <w:suppressAutoHyphens/>
        <w:rPr>
          <w:rFonts w:ascii="Times New Roman" w:hAnsi="Times New Roman" w:cs="Times New Roman"/>
          <w:spacing w:val="-3"/>
        </w:rPr>
      </w:pPr>
    </w:p>
    <w:p w14:paraId="4E6CDE18" w14:textId="77777777" w:rsidR="009E6606" w:rsidRDefault="009E6606" w:rsidP="009E6606">
      <w:pPr>
        <w:suppressAutoHyphens/>
        <w:jc w:val="center"/>
        <w:rPr>
          <w:rFonts w:ascii="Times New Roman" w:hAnsi="Times New Roman" w:cs="Times New Roman"/>
          <w:b/>
          <w:bCs/>
          <w:spacing w:val="-3"/>
          <w:u w:val="single"/>
        </w:rPr>
      </w:pPr>
      <w:r w:rsidRPr="003176BE">
        <w:rPr>
          <w:rFonts w:ascii="Times New Roman" w:hAnsi="Times New Roman" w:cs="Times New Roman"/>
          <w:b/>
          <w:bCs/>
          <w:spacing w:val="-3"/>
          <w:u w:val="single"/>
        </w:rPr>
        <w:t>ORDER</w:t>
      </w:r>
    </w:p>
    <w:p w14:paraId="7861E0DB" w14:textId="2853251D" w:rsidR="00EF08A9" w:rsidRDefault="00EF08A9" w:rsidP="00C522DC">
      <w:pPr>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GRANTING MOTION TO CONSOLIDATE</w:t>
      </w:r>
    </w:p>
    <w:p w14:paraId="5DFC34E8" w14:textId="77777777" w:rsidR="009E6606" w:rsidRPr="003176BE" w:rsidRDefault="009E6606" w:rsidP="007168E2">
      <w:pPr>
        <w:pStyle w:val="ParaTab1"/>
        <w:tabs>
          <w:tab w:val="left" w:pos="2070"/>
        </w:tabs>
        <w:ind w:firstLine="0"/>
        <w:rPr>
          <w:rFonts w:ascii="Times New Roman" w:hAnsi="Times New Roman" w:cs="Times New Roman"/>
        </w:rPr>
      </w:pPr>
    </w:p>
    <w:p w14:paraId="2F869228" w14:textId="77777777" w:rsidR="009E6606" w:rsidRDefault="009E6606" w:rsidP="007168E2">
      <w:pPr>
        <w:pStyle w:val="ParaTab1"/>
        <w:ind w:firstLine="0"/>
        <w:rPr>
          <w:rFonts w:ascii="Times New Roman" w:hAnsi="Times New Roman"/>
        </w:rPr>
      </w:pPr>
    </w:p>
    <w:p w14:paraId="6AC62C5E" w14:textId="4410E582" w:rsidR="00BD30B2" w:rsidRDefault="00EF08A9" w:rsidP="00102AF9">
      <w:pPr>
        <w:pStyle w:val="ParaTab1"/>
        <w:tabs>
          <w:tab w:val="left" w:pos="2070"/>
        </w:tabs>
        <w:spacing w:line="360" w:lineRule="auto"/>
        <w:rPr>
          <w:bCs/>
          <w:color w:val="000000"/>
        </w:rPr>
      </w:pPr>
      <w:r>
        <w:rPr>
          <w:rFonts w:ascii="Times New Roman" w:hAnsi="Times New Roman"/>
        </w:rPr>
        <w:t xml:space="preserve">On </w:t>
      </w:r>
      <w:r w:rsidR="0090292B">
        <w:rPr>
          <w:rFonts w:ascii="Times New Roman" w:hAnsi="Times New Roman"/>
        </w:rPr>
        <w:t>March 30, 2021</w:t>
      </w:r>
      <w:r w:rsidR="00102AF9">
        <w:rPr>
          <w:rFonts w:ascii="Times New Roman" w:hAnsi="Times New Roman"/>
        </w:rPr>
        <w:t xml:space="preserve">, </w:t>
      </w:r>
      <w:r w:rsidR="0090292B">
        <w:rPr>
          <w:rFonts w:ascii="Times New Roman" w:hAnsi="Times New Roman"/>
        </w:rPr>
        <w:t>Ibrahima Diallo</w:t>
      </w:r>
      <w:r w:rsidR="00102AF9">
        <w:rPr>
          <w:rFonts w:ascii="Times New Roman" w:hAnsi="Times New Roman"/>
        </w:rPr>
        <w:t xml:space="preserve"> filed a formal complaint with the Pennsylvania Public Utility Commission (Commission) against the </w:t>
      </w:r>
      <w:r w:rsidR="0090292B">
        <w:rPr>
          <w:rFonts w:ascii="Times New Roman" w:hAnsi="Times New Roman"/>
        </w:rPr>
        <w:t>Pennsylvania American Water Company</w:t>
      </w:r>
      <w:r w:rsidR="00102AF9">
        <w:rPr>
          <w:rFonts w:ascii="Times New Roman" w:hAnsi="Times New Roman"/>
        </w:rPr>
        <w:t xml:space="preserve"> (P</w:t>
      </w:r>
      <w:r w:rsidR="0090292B">
        <w:rPr>
          <w:rFonts w:ascii="Times New Roman" w:hAnsi="Times New Roman"/>
        </w:rPr>
        <w:t>AWC</w:t>
      </w:r>
      <w:r w:rsidR="00102AF9">
        <w:rPr>
          <w:rFonts w:ascii="Times New Roman" w:hAnsi="Times New Roman"/>
        </w:rPr>
        <w:t>).</w:t>
      </w:r>
      <w:r w:rsidR="00A341A8">
        <w:rPr>
          <w:rStyle w:val="FootnoteReference"/>
          <w:rFonts w:ascii="Times New Roman" w:hAnsi="Times New Roman"/>
        </w:rPr>
        <w:footnoteReference w:id="1"/>
      </w:r>
      <w:r w:rsidR="00102AF9">
        <w:rPr>
          <w:rFonts w:ascii="Times New Roman" w:hAnsi="Times New Roman"/>
        </w:rPr>
        <w:t xml:space="preserve">  </w:t>
      </w:r>
      <w:r w:rsidR="00102AF9">
        <w:rPr>
          <w:bCs/>
          <w:color w:val="000000"/>
        </w:rPr>
        <w:t>In his complaint,</w:t>
      </w:r>
      <w:r w:rsidR="0090292B">
        <w:rPr>
          <w:bCs/>
          <w:color w:val="000000"/>
        </w:rPr>
        <w:t xml:space="preserve"> Mr. Diallo averred PAWC charged him for overage usage.  Mr. Diallo both indicated he would like a payment arrangement and PAWC to remove his large bill due to irregular water usage.  </w:t>
      </w:r>
    </w:p>
    <w:p w14:paraId="417D3363" w14:textId="7B293B4C" w:rsidR="0090292B" w:rsidRDefault="0090292B" w:rsidP="00102AF9">
      <w:pPr>
        <w:pStyle w:val="ParaTab1"/>
        <w:tabs>
          <w:tab w:val="left" w:pos="2070"/>
        </w:tabs>
        <w:spacing w:line="360" w:lineRule="auto"/>
        <w:rPr>
          <w:bCs/>
          <w:color w:val="000000"/>
        </w:rPr>
      </w:pPr>
    </w:p>
    <w:p w14:paraId="77D4C6BF" w14:textId="146756B8" w:rsidR="0090292B" w:rsidRDefault="0090292B" w:rsidP="00102AF9">
      <w:pPr>
        <w:pStyle w:val="ParaTab1"/>
        <w:tabs>
          <w:tab w:val="left" w:pos="2070"/>
        </w:tabs>
        <w:spacing w:line="360" w:lineRule="auto"/>
        <w:rPr>
          <w:bCs/>
          <w:color w:val="000000"/>
        </w:rPr>
      </w:pPr>
      <w:r>
        <w:rPr>
          <w:bCs/>
          <w:color w:val="000000"/>
        </w:rPr>
        <w:t xml:space="preserve">On April 28, 2021, PAWC filed </w:t>
      </w:r>
      <w:r w:rsidR="006B65EB">
        <w:rPr>
          <w:bCs/>
          <w:color w:val="000000"/>
        </w:rPr>
        <w:t>an answer to Mr. Diallo’s formal complaint at docket number F-2021-3025107.  PAWC denied there were incorrect charges on Mr. Diallo’s bill.  PAWC admitted that there was higher than normal water usage at Mr. Diallo’s property between billing periods starting September 12, 2020 and ending December 10, 2020.  However, PAWC averred these amounts were based on actual meter reads and that the potential for unintended water usage always exists.  Further, PAWC averred Mr. Diallo notified PAWC that he had a leaking toilet, which was repaired on or around November 24, 2020.  PAWC admitted that Mr. Diallo is seeking a payment arrangement, but otherwise denies that Mr. Diallo is entitled to the relief requested in the formal complaint at paragraph 5, i.e., removal of the large bill due to irregular water usage.</w:t>
      </w:r>
    </w:p>
    <w:p w14:paraId="5B7687B1" w14:textId="6D4069A4" w:rsidR="000F4981" w:rsidRDefault="000F4981" w:rsidP="00102AF9">
      <w:pPr>
        <w:pStyle w:val="ParaTab1"/>
        <w:tabs>
          <w:tab w:val="left" w:pos="2070"/>
        </w:tabs>
        <w:spacing w:line="360" w:lineRule="auto"/>
        <w:rPr>
          <w:bCs/>
          <w:color w:val="000000"/>
        </w:rPr>
      </w:pPr>
    </w:p>
    <w:p w14:paraId="5B219856" w14:textId="56BBA919" w:rsidR="000F4981" w:rsidRDefault="000F4981" w:rsidP="00102AF9">
      <w:pPr>
        <w:pStyle w:val="ParaTab1"/>
        <w:tabs>
          <w:tab w:val="left" w:pos="2070"/>
        </w:tabs>
        <w:spacing w:line="360" w:lineRule="auto"/>
        <w:rPr>
          <w:bCs/>
          <w:color w:val="000000"/>
        </w:rPr>
      </w:pPr>
      <w:r>
        <w:rPr>
          <w:bCs/>
          <w:color w:val="000000"/>
        </w:rPr>
        <w:lastRenderedPageBreak/>
        <w:t xml:space="preserve">On </w:t>
      </w:r>
      <w:r w:rsidR="004705E1">
        <w:rPr>
          <w:bCs/>
          <w:color w:val="000000"/>
        </w:rPr>
        <w:t>April 30</w:t>
      </w:r>
      <w:r>
        <w:rPr>
          <w:bCs/>
          <w:color w:val="000000"/>
        </w:rPr>
        <w:t>, 2021, a hearing notice was issued setting an initial evidentiary hearing for this matter for June 10, 2021 beginning at 10:00 a.m. and assigning me as the presiding officer.</w:t>
      </w:r>
      <w:r w:rsidR="001F01C8">
        <w:rPr>
          <w:bCs/>
          <w:color w:val="000000"/>
        </w:rPr>
        <w:t xml:space="preserve">  A prehearing order was issued on </w:t>
      </w:r>
      <w:r w:rsidR="00711085">
        <w:rPr>
          <w:bCs/>
          <w:color w:val="000000"/>
        </w:rPr>
        <w:t>April 30</w:t>
      </w:r>
      <w:r w:rsidR="001F01C8">
        <w:rPr>
          <w:bCs/>
          <w:color w:val="000000"/>
        </w:rPr>
        <w:t>, 2021 setting forth various rules that will govern that hearing.</w:t>
      </w:r>
    </w:p>
    <w:p w14:paraId="40FE7FD9" w14:textId="7E7B8736" w:rsidR="000C0031" w:rsidRDefault="000C0031" w:rsidP="00102AF9">
      <w:pPr>
        <w:pStyle w:val="ParaTab1"/>
        <w:tabs>
          <w:tab w:val="left" w:pos="2070"/>
        </w:tabs>
        <w:spacing w:line="360" w:lineRule="auto"/>
        <w:rPr>
          <w:bCs/>
          <w:color w:val="000000"/>
        </w:rPr>
      </w:pPr>
    </w:p>
    <w:p w14:paraId="05909222" w14:textId="7FF6989A" w:rsidR="0046473E" w:rsidRDefault="000C0031" w:rsidP="00A96046">
      <w:pPr>
        <w:pStyle w:val="ParaTab1"/>
        <w:tabs>
          <w:tab w:val="left" w:pos="2070"/>
        </w:tabs>
        <w:spacing w:line="360" w:lineRule="auto"/>
        <w:rPr>
          <w:bCs/>
          <w:color w:val="000000"/>
        </w:rPr>
      </w:pPr>
      <w:r>
        <w:rPr>
          <w:bCs/>
          <w:color w:val="000000"/>
        </w:rPr>
        <w:t xml:space="preserve">On </w:t>
      </w:r>
      <w:r w:rsidR="006B65EB">
        <w:rPr>
          <w:bCs/>
          <w:color w:val="000000"/>
        </w:rPr>
        <w:t>May 25</w:t>
      </w:r>
      <w:r>
        <w:rPr>
          <w:bCs/>
          <w:color w:val="000000"/>
        </w:rPr>
        <w:t>, 202</w:t>
      </w:r>
      <w:r w:rsidR="006B65EB">
        <w:rPr>
          <w:bCs/>
          <w:color w:val="000000"/>
        </w:rPr>
        <w:t>1</w:t>
      </w:r>
      <w:r>
        <w:rPr>
          <w:bCs/>
          <w:color w:val="000000"/>
        </w:rPr>
        <w:t>, P</w:t>
      </w:r>
      <w:r w:rsidR="006B65EB">
        <w:rPr>
          <w:bCs/>
          <w:color w:val="000000"/>
        </w:rPr>
        <w:t>AWC</w:t>
      </w:r>
      <w:r>
        <w:rPr>
          <w:bCs/>
          <w:color w:val="000000"/>
        </w:rPr>
        <w:t xml:space="preserve"> filed a motion to consolidate the </w:t>
      </w:r>
      <w:r w:rsidR="00A341A8">
        <w:rPr>
          <w:bCs/>
          <w:color w:val="000000"/>
        </w:rPr>
        <w:t>formal</w:t>
      </w:r>
      <w:r>
        <w:rPr>
          <w:bCs/>
          <w:color w:val="000000"/>
        </w:rPr>
        <w:t xml:space="preserve"> complaint</w:t>
      </w:r>
      <w:r w:rsidR="00A341A8">
        <w:rPr>
          <w:bCs/>
          <w:color w:val="000000"/>
        </w:rPr>
        <w:t xml:space="preserve"> for this matter docketed at </w:t>
      </w:r>
      <w:r w:rsidR="00A341A8" w:rsidRPr="00A341A8">
        <w:rPr>
          <w:bCs/>
          <w:color w:val="000000"/>
        </w:rPr>
        <w:t>F-2021-3025107</w:t>
      </w:r>
      <w:r w:rsidR="00A341A8">
        <w:rPr>
          <w:bCs/>
          <w:color w:val="000000"/>
        </w:rPr>
        <w:t>,</w:t>
      </w:r>
      <w:r w:rsidR="00A341A8" w:rsidRPr="00A341A8">
        <w:rPr>
          <w:bCs/>
          <w:color w:val="000000"/>
        </w:rPr>
        <w:t xml:space="preserve"> F-2021-3025270</w:t>
      </w:r>
      <w:r w:rsidR="00A341A8">
        <w:rPr>
          <w:bCs/>
          <w:color w:val="000000"/>
        </w:rPr>
        <w:t>, and</w:t>
      </w:r>
      <w:r w:rsidR="00A341A8" w:rsidRPr="00A341A8">
        <w:rPr>
          <w:bCs/>
          <w:color w:val="000000"/>
        </w:rPr>
        <w:t xml:space="preserve"> F-2021-3025268</w:t>
      </w:r>
      <w:r>
        <w:rPr>
          <w:bCs/>
          <w:color w:val="000000"/>
        </w:rPr>
        <w:t xml:space="preserve">.  </w:t>
      </w:r>
      <w:r w:rsidR="00A341A8">
        <w:rPr>
          <w:bCs/>
          <w:color w:val="000000"/>
        </w:rPr>
        <w:t>PAWC’s motion indicated it was first served the formal complaint on April 8, 2021 at docket number F-2021-3025107</w:t>
      </w:r>
      <w:r w:rsidR="0046473E">
        <w:rPr>
          <w:bCs/>
          <w:color w:val="000000"/>
        </w:rPr>
        <w:t>, to which it filed an answer on April 28, 2021</w:t>
      </w:r>
      <w:r w:rsidR="00A341A8">
        <w:rPr>
          <w:bCs/>
          <w:color w:val="000000"/>
        </w:rPr>
        <w:t>.  PAWC’s motion then avers it was served the formal complaint again on April 16, 2021 at docket number F-2021-3025268</w:t>
      </w:r>
      <w:r w:rsidR="0046473E">
        <w:rPr>
          <w:bCs/>
          <w:color w:val="000000"/>
        </w:rPr>
        <w:t>, to which it filed an answer on May 6, 2021</w:t>
      </w:r>
      <w:r w:rsidR="00A341A8">
        <w:rPr>
          <w:bCs/>
          <w:color w:val="000000"/>
        </w:rPr>
        <w:t xml:space="preserve">.  </w:t>
      </w:r>
      <w:r w:rsidR="0046473E">
        <w:rPr>
          <w:bCs/>
          <w:color w:val="000000"/>
        </w:rPr>
        <w:t>Lastly, PAWC’s motion avers it was served the formal complaint for a third time on May 25, 2021</w:t>
      </w:r>
      <w:r w:rsidR="00085265">
        <w:rPr>
          <w:bCs/>
          <w:color w:val="000000"/>
        </w:rPr>
        <w:t xml:space="preserve"> (i.e., the same day it filed its motion to consolidate) at docket number </w:t>
      </w:r>
      <w:r w:rsidR="00085265" w:rsidRPr="00A341A8">
        <w:rPr>
          <w:bCs/>
          <w:color w:val="000000"/>
        </w:rPr>
        <w:t>F-2021-3025270</w:t>
      </w:r>
      <w:r w:rsidR="0046473E">
        <w:rPr>
          <w:bCs/>
          <w:color w:val="000000"/>
        </w:rPr>
        <w:t>, and thus it had not filed an answer.</w:t>
      </w:r>
    </w:p>
    <w:p w14:paraId="0D4165E2" w14:textId="20EE505E" w:rsidR="007D719D" w:rsidRDefault="007D719D" w:rsidP="00A96046">
      <w:pPr>
        <w:pStyle w:val="ParaTab1"/>
        <w:tabs>
          <w:tab w:val="left" w:pos="2070"/>
        </w:tabs>
        <w:spacing w:line="360" w:lineRule="auto"/>
        <w:rPr>
          <w:bCs/>
          <w:color w:val="000000"/>
        </w:rPr>
      </w:pPr>
    </w:p>
    <w:p w14:paraId="6B1632F5" w14:textId="6D3D0597" w:rsidR="007D719D" w:rsidRDefault="007D719D" w:rsidP="007D719D">
      <w:pPr>
        <w:pStyle w:val="ParaTab1"/>
        <w:tabs>
          <w:tab w:val="left" w:pos="2070"/>
        </w:tabs>
        <w:spacing w:line="360" w:lineRule="auto"/>
        <w:rPr>
          <w:bCs/>
          <w:color w:val="000000"/>
        </w:rPr>
      </w:pPr>
      <w:r>
        <w:rPr>
          <w:rFonts w:ascii="Times New Roman" w:hAnsi="Times New Roman"/>
        </w:rPr>
        <w:t xml:space="preserve">At this point, </w:t>
      </w:r>
      <w:r w:rsidR="009010C5">
        <w:rPr>
          <w:rFonts w:ascii="Times New Roman" w:hAnsi="Times New Roman"/>
        </w:rPr>
        <w:t xml:space="preserve">it is not clear why three docket numbers were assigned to this complaint.  Therefore, </w:t>
      </w:r>
      <w:r>
        <w:rPr>
          <w:rFonts w:ascii="Times New Roman" w:hAnsi="Times New Roman"/>
        </w:rPr>
        <w:t xml:space="preserve">some preliminary clarification regarding the status of docket numbers </w:t>
      </w:r>
      <w:r w:rsidR="005250FF" w:rsidRPr="00A341A8">
        <w:rPr>
          <w:bCs/>
          <w:color w:val="000000"/>
        </w:rPr>
        <w:t>F-2021-3025107</w:t>
      </w:r>
      <w:r w:rsidR="005250FF">
        <w:rPr>
          <w:bCs/>
          <w:color w:val="000000"/>
        </w:rPr>
        <w:t xml:space="preserve">, </w:t>
      </w:r>
      <w:r w:rsidRPr="00A341A8">
        <w:rPr>
          <w:bCs/>
          <w:color w:val="000000"/>
        </w:rPr>
        <w:t>F-2021-3025270</w:t>
      </w:r>
      <w:r>
        <w:rPr>
          <w:bCs/>
          <w:color w:val="000000"/>
        </w:rPr>
        <w:t xml:space="preserve"> and</w:t>
      </w:r>
      <w:r w:rsidRPr="00A341A8">
        <w:rPr>
          <w:bCs/>
          <w:color w:val="000000"/>
        </w:rPr>
        <w:t xml:space="preserve"> F-2021-3025268</w:t>
      </w:r>
      <w:r>
        <w:rPr>
          <w:bCs/>
          <w:color w:val="000000"/>
        </w:rPr>
        <w:t xml:space="preserve"> is ne</w:t>
      </w:r>
      <w:r w:rsidR="005250FF">
        <w:rPr>
          <w:bCs/>
          <w:color w:val="000000"/>
        </w:rPr>
        <w:t>cessary</w:t>
      </w:r>
      <w:r>
        <w:rPr>
          <w:bCs/>
          <w:color w:val="000000"/>
        </w:rPr>
        <w:t xml:space="preserve">.  Docket number </w:t>
      </w:r>
      <w:r w:rsidRPr="00A341A8">
        <w:rPr>
          <w:bCs/>
          <w:color w:val="000000"/>
        </w:rPr>
        <w:t>F-2021-3025107</w:t>
      </w:r>
      <w:r>
        <w:rPr>
          <w:bCs/>
          <w:color w:val="000000"/>
        </w:rPr>
        <w:t xml:space="preserve"> was created for Mr. Diallo’s complaint against his water service.  </w:t>
      </w:r>
      <w:r w:rsidR="00085265">
        <w:rPr>
          <w:bCs/>
          <w:color w:val="000000"/>
        </w:rPr>
        <w:t>I</w:t>
      </w:r>
      <w:r>
        <w:rPr>
          <w:bCs/>
          <w:color w:val="000000"/>
        </w:rPr>
        <w:t>ntending to open a docket for Mr. Diallo’s complaint against his wastewater service,</w:t>
      </w:r>
      <w:r w:rsidRPr="007D719D">
        <w:rPr>
          <w:rStyle w:val="FootnoteReference"/>
          <w:bCs/>
          <w:color w:val="000000"/>
        </w:rPr>
        <w:t xml:space="preserve"> </w:t>
      </w:r>
      <w:r>
        <w:rPr>
          <w:rStyle w:val="FootnoteReference"/>
          <w:bCs/>
          <w:color w:val="000000"/>
        </w:rPr>
        <w:footnoteReference w:id="2"/>
      </w:r>
      <w:r>
        <w:rPr>
          <w:bCs/>
          <w:color w:val="000000"/>
        </w:rPr>
        <w:t xml:space="preserve"> </w:t>
      </w:r>
      <w:r w:rsidR="009010C5">
        <w:rPr>
          <w:bCs/>
          <w:color w:val="000000"/>
        </w:rPr>
        <w:t xml:space="preserve">it appears that </w:t>
      </w:r>
      <w:r>
        <w:rPr>
          <w:bCs/>
          <w:color w:val="000000"/>
        </w:rPr>
        <w:t xml:space="preserve">the Commission’s Secretary’s Bureau </w:t>
      </w:r>
      <w:r w:rsidR="00085265">
        <w:rPr>
          <w:bCs/>
          <w:color w:val="000000"/>
        </w:rPr>
        <w:t xml:space="preserve">also </w:t>
      </w:r>
      <w:r>
        <w:rPr>
          <w:bCs/>
          <w:color w:val="000000"/>
        </w:rPr>
        <w:t xml:space="preserve">created docket number </w:t>
      </w:r>
      <w:r w:rsidRPr="00A341A8">
        <w:rPr>
          <w:bCs/>
          <w:color w:val="000000"/>
        </w:rPr>
        <w:t>F-2021-3025268</w:t>
      </w:r>
      <w:r>
        <w:rPr>
          <w:bCs/>
          <w:color w:val="000000"/>
        </w:rPr>
        <w:t xml:space="preserve">.  However, this docket was inadvertently opened again for Mr. Diallo’s complaint against his </w:t>
      </w:r>
      <w:r>
        <w:rPr>
          <w:bCs/>
          <w:color w:val="000000"/>
          <w:u w:val="single"/>
        </w:rPr>
        <w:t>water</w:t>
      </w:r>
      <w:r>
        <w:rPr>
          <w:bCs/>
          <w:color w:val="000000"/>
        </w:rPr>
        <w:t xml:space="preserve"> service.  Therefore,</w:t>
      </w:r>
      <w:r w:rsidR="009010C5">
        <w:rPr>
          <w:bCs/>
          <w:color w:val="000000"/>
        </w:rPr>
        <w:t xml:space="preserve"> it appears that</w:t>
      </w:r>
      <w:r>
        <w:rPr>
          <w:bCs/>
          <w:color w:val="000000"/>
        </w:rPr>
        <w:t xml:space="preserve"> the Secretary’s Bureau created a new docket, </w:t>
      </w:r>
      <w:r w:rsidRPr="00A341A8">
        <w:rPr>
          <w:bCs/>
          <w:color w:val="000000"/>
        </w:rPr>
        <w:t>F-2021-3025270</w:t>
      </w:r>
      <w:r>
        <w:rPr>
          <w:bCs/>
          <w:color w:val="000000"/>
        </w:rPr>
        <w:t xml:space="preserve">, for Mr. Diallo’s complaint against his wastewater service.  </w:t>
      </w:r>
    </w:p>
    <w:p w14:paraId="4DADCDE0" w14:textId="77777777" w:rsidR="007D719D" w:rsidRDefault="007D719D" w:rsidP="007D719D">
      <w:pPr>
        <w:pStyle w:val="ParaTab1"/>
        <w:tabs>
          <w:tab w:val="left" w:pos="2070"/>
        </w:tabs>
        <w:spacing w:line="360" w:lineRule="auto"/>
        <w:rPr>
          <w:bCs/>
          <w:color w:val="000000"/>
        </w:rPr>
      </w:pPr>
    </w:p>
    <w:p w14:paraId="1FBFE15E" w14:textId="0B74F6EE" w:rsidR="007D719D" w:rsidRPr="00045154" w:rsidRDefault="007D719D" w:rsidP="007D719D">
      <w:pPr>
        <w:pStyle w:val="ParaTab1"/>
        <w:tabs>
          <w:tab w:val="left" w:pos="2070"/>
        </w:tabs>
        <w:spacing w:line="360" w:lineRule="auto"/>
        <w:rPr>
          <w:bCs/>
          <w:color w:val="000000"/>
        </w:rPr>
      </w:pPr>
      <w:r w:rsidRPr="00A96046">
        <w:rPr>
          <w:bCs/>
          <w:color w:val="000000"/>
        </w:rPr>
        <w:t>Currently</w:t>
      </w:r>
      <w:r>
        <w:rPr>
          <w:bCs/>
          <w:color w:val="000000"/>
        </w:rPr>
        <w:t xml:space="preserve">, Commission records do not show that a docket number F-2021-3025268 </w:t>
      </w:r>
      <w:r w:rsidR="005250FF">
        <w:rPr>
          <w:bCs/>
          <w:color w:val="000000"/>
        </w:rPr>
        <w:t xml:space="preserve">and any associated records </w:t>
      </w:r>
      <w:r>
        <w:rPr>
          <w:bCs/>
          <w:color w:val="000000"/>
        </w:rPr>
        <w:t>exist.  However,</w:t>
      </w:r>
      <w:r w:rsidR="00085265">
        <w:rPr>
          <w:bCs/>
          <w:color w:val="000000"/>
        </w:rPr>
        <w:t xml:space="preserve"> it appears that docket number F-2021-3025268 may have simply been re</w:t>
      </w:r>
      <w:r w:rsidR="005250FF">
        <w:rPr>
          <w:bCs/>
          <w:color w:val="000000"/>
        </w:rPr>
        <w:t>labeled docket number F-2021-3025270 because</w:t>
      </w:r>
      <w:r>
        <w:rPr>
          <w:bCs/>
          <w:color w:val="000000"/>
        </w:rPr>
        <w:t xml:space="preserve"> Commission records do show that PAWC was served with Mr. Diallo’s complaint on April 16, 2021 at docket </w:t>
      </w:r>
      <w:r>
        <w:rPr>
          <w:bCs/>
          <w:color w:val="000000"/>
        </w:rPr>
        <w:lastRenderedPageBreak/>
        <w:t xml:space="preserve">number </w:t>
      </w:r>
      <w:r>
        <w:rPr>
          <w:rFonts w:ascii="Times New Roman" w:hAnsi="Times New Roman" w:cs="Times New Roman"/>
          <w:spacing w:val="-3"/>
        </w:rPr>
        <w:t>F-2021-3025270.</w:t>
      </w:r>
      <w:r>
        <w:rPr>
          <w:bCs/>
          <w:color w:val="000000"/>
        </w:rPr>
        <w:t xml:space="preserve">  This is consistent with PAWC’s motion averring it was served Mr. Diallo’s complaint a second time on April 16, 2021 at docket number F-2021-3025268, to which i</w:t>
      </w:r>
      <w:r w:rsidR="00F068CE">
        <w:rPr>
          <w:bCs/>
          <w:color w:val="000000"/>
        </w:rPr>
        <w:t>t</w:t>
      </w:r>
      <w:r>
        <w:rPr>
          <w:bCs/>
          <w:color w:val="000000"/>
        </w:rPr>
        <w:t xml:space="preserve"> filed an answer on May 6, 2021.</w:t>
      </w:r>
      <w:r w:rsidR="005250FF">
        <w:rPr>
          <w:rStyle w:val="FootnoteReference"/>
          <w:bCs/>
          <w:color w:val="000000"/>
        </w:rPr>
        <w:footnoteReference w:id="3"/>
      </w:r>
      <w:r>
        <w:rPr>
          <w:bCs/>
          <w:color w:val="000000"/>
        </w:rPr>
        <w:t xml:space="preserve">  </w:t>
      </w:r>
    </w:p>
    <w:p w14:paraId="55A0F43D" w14:textId="77777777" w:rsidR="0046473E" w:rsidRDefault="0046473E" w:rsidP="00102AF9">
      <w:pPr>
        <w:pStyle w:val="ParaTab1"/>
        <w:tabs>
          <w:tab w:val="left" w:pos="2070"/>
        </w:tabs>
        <w:spacing w:line="360" w:lineRule="auto"/>
        <w:rPr>
          <w:bCs/>
          <w:color w:val="000000"/>
        </w:rPr>
      </w:pPr>
    </w:p>
    <w:p w14:paraId="63FF2B96" w14:textId="0363C38F" w:rsidR="000C0031" w:rsidRDefault="000C0031" w:rsidP="00102AF9">
      <w:pPr>
        <w:pStyle w:val="ParaTab1"/>
        <w:tabs>
          <w:tab w:val="left" w:pos="2070"/>
        </w:tabs>
        <w:spacing w:line="360" w:lineRule="auto"/>
        <w:rPr>
          <w:bCs/>
          <w:color w:val="000000"/>
        </w:rPr>
      </w:pPr>
      <w:r>
        <w:rPr>
          <w:bCs/>
          <w:color w:val="000000"/>
        </w:rPr>
        <w:t>In its motion,</w:t>
      </w:r>
      <w:r w:rsidR="00F068CE">
        <w:rPr>
          <w:bCs/>
          <w:color w:val="000000"/>
        </w:rPr>
        <w:t xml:space="preserve"> PAWC avers that the proceedings should be consolidated</w:t>
      </w:r>
      <w:r>
        <w:rPr>
          <w:bCs/>
          <w:color w:val="000000"/>
        </w:rPr>
        <w:t xml:space="preserve"> </w:t>
      </w:r>
      <w:r w:rsidR="00F068CE">
        <w:rPr>
          <w:bCs/>
          <w:color w:val="000000"/>
        </w:rPr>
        <w:t>because the complaints are ident</w:t>
      </w:r>
      <w:r w:rsidR="00390733">
        <w:rPr>
          <w:bCs/>
          <w:color w:val="000000"/>
        </w:rPr>
        <w:t>ical</w:t>
      </w:r>
      <w:r w:rsidR="00F068CE">
        <w:rPr>
          <w:bCs/>
          <w:color w:val="000000"/>
        </w:rPr>
        <w:t xml:space="preserve"> and therefore raise identical issues of law and fact.  Further, </w:t>
      </w:r>
      <w:r w:rsidR="00390733">
        <w:rPr>
          <w:bCs/>
          <w:color w:val="000000"/>
        </w:rPr>
        <w:t xml:space="preserve">PAWC avers that, </w:t>
      </w:r>
      <w:r w:rsidR="00F068CE">
        <w:rPr>
          <w:bCs/>
          <w:color w:val="000000"/>
        </w:rPr>
        <w:t>if the complaints were to proceed separately, the Commission would be reviewing identical allegations</w:t>
      </w:r>
      <w:r w:rsidR="00390733">
        <w:rPr>
          <w:bCs/>
          <w:color w:val="000000"/>
        </w:rPr>
        <w:t xml:space="preserve">, which would be administratively inefficient.  Finally, PAWC requests that the answers filed in response to </w:t>
      </w:r>
      <w:r w:rsidR="00390733" w:rsidRPr="00A341A8">
        <w:rPr>
          <w:bCs/>
          <w:color w:val="000000"/>
        </w:rPr>
        <w:t>F-2021-3025107</w:t>
      </w:r>
      <w:r w:rsidR="00390733">
        <w:rPr>
          <w:bCs/>
          <w:color w:val="000000"/>
        </w:rPr>
        <w:t xml:space="preserve"> and </w:t>
      </w:r>
      <w:r w:rsidR="00390733" w:rsidRPr="00A341A8">
        <w:rPr>
          <w:bCs/>
          <w:color w:val="000000"/>
        </w:rPr>
        <w:t>F-2021-3025268</w:t>
      </w:r>
      <w:r w:rsidR="00390733">
        <w:rPr>
          <w:bCs/>
          <w:color w:val="000000"/>
        </w:rPr>
        <w:t xml:space="preserve"> be applied to</w:t>
      </w:r>
      <w:r w:rsidR="00390733" w:rsidRPr="00A341A8">
        <w:rPr>
          <w:bCs/>
          <w:color w:val="000000"/>
        </w:rPr>
        <w:t xml:space="preserve"> F-2021-3025270</w:t>
      </w:r>
      <w:r w:rsidR="00390733">
        <w:rPr>
          <w:bCs/>
          <w:color w:val="000000"/>
        </w:rPr>
        <w:t>.</w:t>
      </w:r>
    </w:p>
    <w:p w14:paraId="2551F761" w14:textId="548C0114" w:rsidR="006E277A" w:rsidRDefault="006E277A" w:rsidP="00102AF9">
      <w:pPr>
        <w:pStyle w:val="ParaTab1"/>
        <w:tabs>
          <w:tab w:val="left" w:pos="2070"/>
        </w:tabs>
        <w:spacing w:line="360" w:lineRule="auto"/>
        <w:rPr>
          <w:bCs/>
          <w:color w:val="000000"/>
        </w:rPr>
      </w:pPr>
    </w:p>
    <w:p w14:paraId="1A1248FD" w14:textId="3DDEFDFE" w:rsidR="006E277A" w:rsidRDefault="006E277A" w:rsidP="00102AF9">
      <w:pPr>
        <w:pStyle w:val="ParaTab1"/>
        <w:tabs>
          <w:tab w:val="left" w:pos="2070"/>
        </w:tabs>
        <w:spacing w:line="360" w:lineRule="auto"/>
        <w:rPr>
          <w:bCs/>
          <w:color w:val="000000"/>
        </w:rPr>
      </w:pPr>
      <w:r>
        <w:rPr>
          <w:bCs/>
          <w:color w:val="000000"/>
        </w:rPr>
        <w:t>By e-mail dated May 26, 2021, I instructed Mr. Diallo to either indicate he did not oppose the motion to consolidate, or to file a response to the motion by June 2, 2021.  By e-mail dated May 28, 2021, Mr. Diallo indicated he did not oppose the motion.</w:t>
      </w:r>
    </w:p>
    <w:p w14:paraId="77EF579F" w14:textId="77777777" w:rsidR="006B65EB" w:rsidRPr="006B65EB" w:rsidRDefault="006B65EB" w:rsidP="006B65EB">
      <w:pPr>
        <w:pStyle w:val="ParaTab1"/>
        <w:tabs>
          <w:tab w:val="left" w:pos="2070"/>
        </w:tabs>
        <w:spacing w:line="360" w:lineRule="auto"/>
        <w:ind w:firstLine="0"/>
        <w:rPr>
          <w:bCs/>
          <w:color w:val="000000"/>
        </w:rPr>
      </w:pPr>
    </w:p>
    <w:p w14:paraId="369E0AC9" w14:textId="7F826E7F" w:rsidR="0029554A" w:rsidRDefault="0029554A" w:rsidP="0041771E">
      <w:pPr>
        <w:pStyle w:val="ParaTab1"/>
        <w:tabs>
          <w:tab w:val="left" w:pos="2070"/>
        </w:tabs>
        <w:spacing w:line="360" w:lineRule="auto"/>
        <w:rPr>
          <w:rFonts w:ascii="Times New Roman" w:hAnsi="Times New Roman"/>
        </w:rPr>
      </w:pPr>
      <w:r w:rsidRPr="00C977CA">
        <w:rPr>
          <w:rFonts w:ascii="Times New Roman" w:hAnsi="Times New Roman"/>
        </w:rPr>
        <w:t xml:space="preserve">This order grants </w:t>
      </w:r>
      <w:r w:rsidR="00085265">
        <w:rPr>
          <w:rFonts w:ascii="Times New Roman" w:hAnsi="Times New Roman"/>
        </w:rPr>
        <w:t>PAWC</w:t>
      </w:r>
      <w:r w:rsidR="00A64C6A">
        <w:rPr>
          <w:rFonts w:ascii="Times New Roman" w:hAnsi="Times New Roman"/>
        </w:rPr>
        <w:t>’s</w:t>
      </w:r>
      <w:r w:rsidRPr="00C977CA">
        <w:rPr>
          <w:rFonts w:ascii="Times New Roman" w:hAnsi="Times New Roman"/>
        </w:rPr>
        <w:t xml:space="preserve"> motion to consolid</w:t>
      </w:r>
      <w:r w:rsidR="00764FC8" w:rsidRPr="00C977CA">
        <w:rPr>
          <w:rFonts w:ascii="Times New Roman" w:hAnsi="Times New Roman"/>
        </w:rPr>
        <w:t>a</w:t>
      </w:r>
      <w:r w:rsidRPr="00C977CA">
        <w:rPr>
          <w:rFonts w:ascii="Times New Roman" w:hAnsi="Times New Roman"/>
        </w:rPr>
        <w:t>te</w:t>
      </w:r>
      <w:r w:rsidR="00B01312" w:rsidRPr="00C977CA">
        <w:rPr>
          <w:rFonts w:ascii="Times New Roman" w:hAnsi="Times New Roman"/>
        </w:rPr>
        <w:t xml:space="preserve"> because </w:t>
      </w:r>
      <w:r w:rsidR="00085265">
        <w:rPr>
          <w:rFonts w:ascii="Times New Roman" w:hAnsi="Times New Roman"/>
        </w:rPr>
        <w:t xml:space="preserve">it is </w:t>
      </w:r>
      <w:proofErr w:type="gramStart"/>
      <w:r w:rsidR="00085265">
        <w:rPr>
          <w:rFonts w:ascii="Times New Roman" w:hAnsi="Times New Roman"/>
        </w:rPr>
        <w:t>unopposed</w:t>
      </w:r>
      <w:proofErr w:type="gramEnd"/>
      <w:r w:rsidR="00085265">
        <w:rPr>
          <w:rFonts w:ascii="Times New Roman" w:hAnsi="Times New Roman"/>
        </w:rPr>
        <w:t xml:space="preserve"> and </w:t>
      </w:r>
      <w:r w:rsidR="005250FF">
        <w:rPr>
          <w:rFonts w:ascii="Times New Roman" w:hAnsi="Times New Roman"/>
        </w:rPr>
        <w:t xml:space="preserve">the complaints involve </w:t>
      </w:r>
      <w:r w:rsidR="00B01312" w:rsidRPr="00C977CA">
        <w:rPr>
          <w:rFonts w:ascii="Times New Roman" w:hAnsi="Times New Roman"/>
        </w:rPr>
        <w:t>common questions of law and fact</w:t>
      </w:r>
      <w:r w:rsidRPr="00C977CA">
        <w:rPr>
          <w:rFonts w:ascii="Times New Roman" w:hAnsi="Times New Roman"/>
        </w:rPr>
        <w:t>.</w:t>
      </w:r>
    </w:p>
    <w:p w14:paraId="10A27A0E" w14:textId="44311B7D" w:rsidR="0029554A" w:rsidRPr="00C977CA" w:rsidRDefault="0029554A" w:rsidP="007D719D">
      <w:pPr>
        <w:pStyle w:val="ParaTab1"/>
        <w:tabs>
          <w:tab w:val="left" w:pos="2070"/>
        </w:tabs>
        <w:spacing w:line="360" w:lineRule="auto"/>
        <w:ind w:firstLine="0"/>
        <w:rPr>
          <w:rFonts w:ascii="Times New Roman" w:hAnsi="Times New Roman"/>
        </w:rPr>
      </w:pPr>
    </w:p>
    <w:p w14:paraId="3C9D7ADD" w14:textId="77777777" w:rsidR="00291864" w:rsidRPr="00C977CA" w:rsidRDefault="00291864" w:rsidP="00291864">
      <w:pPr>
        <w:widowControl w:val="0"/>
        <w:adjustRightInd w:val="0"/>
        <w:spacing w:line="360" w:lineRule="auto"/>
        <w:ind w:firstLine="1440"/>
        <w:rPr>
          <w:rFonts w:ascii="Times New Roman" w:hAnsi="Times New Roman" w:cs="Times New Roman"/>
        </w:rPr>
      </w:pPr>
      <w:r w:rsidRPr="00C977CA">
        <w:rPr>
          <w:rFonts w:ascii="Times New Roman" w:hAnsi="Times New Roman" w:cs="Times New Roman"/>
        </w:rPr>
        <w:t>Section 5.81 of the Commission’s rules governs consolidation of proceedings.  This Section provides:</w:t>
      </w:r>
    </w:p>
    <w:p w14:paraId="007F3DC4" w14:textId="77777777" w:rsidR="00291864" w:rsidRPr="00C977CA" w:rsidRDefault="00291864" w:rsidP="00291864">
      <w:pPr>
        <w:autoSpaceDE/>
        <w:autoSpaceDN/>
        <w:ind w:left="720" w:firstLine="720"/>
        <w:rPr>
          <w:rFonts w:ascii="Times New Roman" w:hAnsi="Times New Roman" w:cs="Times New Roman"/>
          <w:b/>
        </w:rPr>
      </w:pPr>
    </w:p>
    <w:p w14:paraId="2C7134A3" w14:textId="77777777" w:rsidR="00291864" w:rsidRPr="00C977CA" w:rsidRDefault="00291864" w:rsidP="00291864">
      <w:pPr>
        <w:autoSpaceDE/>
        <w:autoSpaceDN/>
        <w:ind w:left="720" w:firstLine="720"/>
        <w:rPr>
          <w:rFonts w:ascii="Times New Roman" w:hAnsi="Times New Roman" w:cs="Times New Roman"/>
        </w:rPr>
      </w:pPr>
      <w:r w:rsidRPr="00C977CA">
        <w:rPr>
          <w:rFonts w:ascii="Times New Roman" w:hAnsi="Times New Roman" w:cs="Times New Roman"/>
          <w:b/>
        </w:rPr>
        <w:t>§ 5.81. Consolidation.</w:t>
      </w:r>
    </w:p>
    <w:p w14:paraId="0DFD200B" w14:textId="77777777" w:rsidR="00291864" w:rsidRPr="00C977CA" w:rsidRDefault="00291864" w:rsidP="00291864">
      <w:pPr>
        <w:tabs>
          <w:tab w:val="left" w:pos="-720"/>
        </w:tabs>
        <w:suppressAutoHyphens/>
        <w:ind w:left="1440" w:right="1440"/>
        <w:rPr>
          <w:rFonts w:ascii="Times New Roman" w:hAnsi="Times New Roman"/>
        </w:rPr>
      </w:pPr>
    </w:p>
    <w:p w14:paraId="42C30845" w14:textId="77777777" w:rsidR="00291864" w:rsidRPr="00C977CA" w:rsidRDefault="00291864" w:rsidP="00B01312">
      <w:pPr>
        <w:numPr>
          <w:ilvl w:val="0"/>
          <w:numId w:val="3"/>
        </w:numPr>
        <w:tabs>
          <w:tab w:val="left" w:pos="-720"/>
        </w:tabs>
        <w:suppressAutoHyphens/>
        <w:ind w:left="1440" w:right="1440" w:firstLine="0"/>
        <w:rPr>
          <w:rFonts w:ascii="Times New Roman" w:hAnsi="Times New Roman"/>
        </w:rPr>
      </w:pPr>
      <w:r w:rsidRPr="00C977CA">
        <w:rPr>
          <w:rFonts w:ascii="Times New Roman" w:hAnsi="Times New Roman"/>
        </w:rPr>
        <w:t>The Commission or presiding officer, with or without motion, may order proceedings involving a common question of law or fact to be consolidated.  The Commission or presiding officer may make orders concerning the conduct of the proceeding as may avoid unnecessary costs or delay.</w:t>
      </w:r>
    </w:p>
    <w:p w14:paraId="4F211F16" w14:textId="77777777" w:rsidR="00291864" w:rsidRPr="00C977CA" w:rsidRDefault="00291864" w:rsidP="00291864">
      <w:pPr>
        <w:tabs>
          <w:tab w:val="left" w:pos="-720"/>
        </w:tabs>
        <w:suppressAutoHyphens/>
        <w:ind w:left="1440" w:right="1440"/>
        <w:rPr>
          <w:rFonts w:ascii="Times New Roman" w:hAnsi="Times New Roman"/>
        </w:rPr>
      </w:pPr>
    </w:p>
    <w:p w14:paraId="44B2733F" w14:textId="056D0CC3" w:rsidR="00291864" w:rsidRDefault="00291864" w:rsidP="00291864">
      <w:pPr>
        <w:tabs>
          <w:tab w:val="left" w:pos="-720"/>
          <w:tab w:val="left" w:pos="2070"/>
        </w:tabs>
        <w:suppressAutoHyphens/>
        <w:spacing w:line="360" w:lineRule="auto"/>
        <w:rPr>
          <w:rFonts w:ascii="Times New Roman" w:hAnsi="Times New Roman"/>
        </w:rPr>
      </w:pPr>
      <w:r w:rsidRPr="00C977CA">
        <w:rPr>
          <w:rFonts w:ascii="Times New Roman" w:hAnsi="Times New Roman"/>
        </w:rPr>
        <w:t xml:space="preserve">52 </w:t>
      </w:r>
      <w:proofErr w:type="spellStart"/>
      <w:proofErr w:type="gramStart"/>
      <w:r w:rsidRPr="00C977CA">
        <w:rPr>
          <w:rFonts w:ascii="Times New Roman" w:hAnsi="Times New Roman"/>
        </w:rPr>
        <w:t>Pa.Code</w:t>
      </w:r>
      <w:proofErr w:type="spellEnd"/>
      <w:proofErr w:type="gramEnd"/>
      <w:r w:rsidRPr="00C977CA">
        <w:rPr>
          <w:rFonts w:ascii="Times New Roman" w:hAnsi="Times New Roman"/>
        </w:rPr>
        <w:t xml:space="preserve"> § 5.81.  </w:t>
      </w:r>
      <w:r w:rsidR="00B01312" w:rsidRPr="00C977CA">
        <w:rPr>
          <w:rFonts w:ascii="Times New Roman" w:hAnsi="Times New Roman"/>
        </w:rPr>
        <w:t>The t</w:t>
      </w:r>
      <w:r w:rsidR="005250FF">
        <w:rPr>
          <w:rFonts w:ascii="Times New Roman" w:hAnsi="Times New Roman"/>
        </w:rPr>
        <w:t>hree</w:t>
      </w:r>
      <w:r w:rsidR="00B01312" w:rsidRPr="00C977CA">
        <w:rPr>
          <w:rFonts w:ascii="Times New Roman" w:hAnsi="Times New Roman"/>
        </w:rPr>
        <w:t xml:space="preserve"> complaints</w:t>
      </w:r>
      <w:r w:rsidR="00AB5FDB">
        <w:rPr>
          <w:rFonts w:ascii="Times New Roman" w:hAnsi="Times New Roman"/>
        </w:rPr>
        <w:t xml:space="preserve"> in this case</w:t>
      </w:r>
      <w:r w:rsidRPr="00C977CA">
        <w:rPr>
          <w:rFonts w:ascii="Times New Roman" w:hAnsi="Times New Roman"/>
        </w:rPr>
        <w:t xml:space="preserve"> contain common questions of law and fact and consolidation will avoid unnecessary delay or cost.</w:t>
      </w:r>
    </w:p>
    <w:p w14:paraId="4B883BBA" w14:textId="446825B6" w:rsidR="00C977CA" w:rsidRDefault="00C977CA" w:rsidP="00C977CA">
      <w:pPr>
        <w:tabs>
          <w:tab w:val="left" w:pos="-720"/>
          <w:tab w:val="left" w:pos="2070"/>
        </w:tabs>
        <w:suppressAutoHyphens/>
        <w:spacing w:line="360" w:lineRule="auto"/>
        <w:ind w:firstLine="1440"/>
        <w:rPr>
          <w:rFonts w:ascii="Times New Roman" w:hAnsi="Times New Roman"/>
        </w:rPr>
      </w:pPr>
    </w:p>
    <w:p w14:paraId="32E6603D" w14:textId="10F4F6FE" w:rsidR="00126A01" w:rsidRDefault="00B3540F" w:rsidP="00B3540F">
      <w:pPr>
        <w:tabs>
          <w:tab w:val="left" w:pos="-720"/>
          <w:tab w:val="left" w:pos="2070"/>
        </w:tabs>
        <w:suppressAutoHyphens/>
        <w:spacing w:line="360" w:lineRule="auto"/>
        <w:ind w:firstLine="1440"/>
        <w:rPr>
          <w:rFonts w:ascii="Times New Roman" w:hAnsi="Times New Roman"/>
        </w:rPr>
      </w:pPr>
      <w:r>
        <w:rPr>
          <w:bCs/>
          <w:color w:val="000000"/>
        </w:rPr>
        <w:lastRenderedPageBreak/>
        <w:t>The complaints are identical in all respects</w:t>
      </w:r>
      <w:r w:rsidR="00AB5FDB">
        <w:rPr>
          <w:bCs/>
          <w:color w:val="000000"/>
        </w:rPr>
        <w:t xml:space="preserve"> because they are duplicates.</w:t>
      </w:r>
      <w:r>
        <w:rPr>
          <w:bCs/>
          <w:color w:val="000000"/>
        </w:rPr>
        <w:t xml:space="preserve">  Therefore, the t</w:t>
      </w:r>
      <w:r w:rsidR="00390733">
        <w:rPr>
          <w:bCs/>
          <w:color w:val="000000"/>
        </w:rPr>
        <w:t>hree</w:t>
      </w:r>
      <w:r>
        <w:rPr>
          <w:bCs/>
          <w:color w:val="000000"/>
        </w:rPr>
        <w:t xml:space="preserve"> complaints should be consolidated because they contain the exact questions of law and fact.  Doing so will avoid the parties having to litigate t</w:t>
      </w:r>
      <w:r w:rsidR="00390733">
        <w:rPr>
          <w:bCs/>
          <w:color w:val="000000"/>
        </w:rPr>
        <w:t>hree</w:t>
      </w:r>
      <w:r>
        <w:rPr>
          <w:bCs/>
          <w:color w:val="000000"/>
        </w:rPr>
        <w:t xml:space="preserve"> separate complaints involving the same issues thereby avoiding unnecessary delay or cost</w:t>
      </w:r>
      <w:r w:rsidR="007D5440" w:rsidRPr="00B3540F">
        <w:rPr>
          <w:rFonts w:ascii="Times New Roman" w:hAnsi="Times New Roman"/>
        </w:rPr>
        <w:t>.</w:t>
      </w:r>
      <w:r w:rsidR="00F368FD" w:rsidRPr="00B3540F">
        <w:rPr>
          <w:rFonts w:ascii="Times New Roman" w:hAnsi="Times New Roman"/>
        </w:rPr>
        <w:t xml:space="preserve"> </w:t>
      </w:r>
    </w:p>
    <w:p w14:paraId="20B4372E" w14:textId="3CB5AF6F" w:rsidR="00390733" w:rsidRDefault="00390733" w:rsidP="00B3540F">
      <w:pPr>
        <w:tabs>
          <w:tab w:val="left" w:pos="-720"/>
          <w:tab w:val="left" w:pos="2070"/>
        </w:tabs>
        <w:suppressAutoHyphens/>
        <w:spacing w:line="360" w:lineRule="auto"/>
        <w:ind w:firstLine="1440"/>
        <w:rPr>
          <w:rFonts w:ascii="Times New Roman" w:hAnsi="Times New Roman"/>
        </w:rPr>
      </w:pPr>
    </w:p>
    <w:p w14:paraId="2118195B" w14:textId="66D7B1DB" w:rsidR="00390733" w:rsidRDefault="00085265" w:rsidP="00B3540F">
      <w:pPr>
        <w:tabs>
          <w:tab w:val="left" w:pos="-720"/>
          <w:tab w:val="left" w:pos="2070"/>
        </w:tabs>
        <w:suppressAutoHyphens/>
        <w:spacing w:line="360" w:lineRule="auto"/>
        <w:ind w:firstLine="1440"/>
        <w:rPr>
          <w:rFonts w:ascii="Times New Roman" w:hAnsi="Times New Roman"/>
        </w:rPr>
      </w:pPr>
      <w:r>
        <w:rPr>
          <w:rFonts w:ascii="Times New Roman" w:hAnsi="Times New Roman"/>
        </w:rPr>
        <w:t>Likewise</w:t>
      </w:r>
      <w:r w:rsidR="00390733">
        <w:rPr>
          <w:rFonts w:ascii="Times New Roman" w:hAnsi="Times New Roman"/>
        </w:rPr>
        <w:t>,</w:t>
      </w:r>
      <w:r w:rsidR="006E277A">
        <w:rPr>
          <w:rFonts w:ascii="Times New Roman" w:hAnsi="Times New Roman"/>
        </w:rPr>
        <w:t xml:space="preserve"> as requested by PAWC,</w:t>
      </w:r>
      <w:r w:rsidR="00390733">
        <w:rPr>
          <w:rFonts w:ascii="Times New Roman" w:hAnsi="Times New Roman"/>
        </w:rPr>
        <w:t xml:space="preserve"> the </w:t>
      </w:r>
      <w:r w:rsidR="00390733">
        <w:rPr>
          <w:bCs/>
          <w:color w:val="000000"/>
        </w:rPr>
        <w:t xml:space="preserve">answers filed in response to </w:t>
      </w:r>
      <w:r w:rsidR="00390733" w:rsidRPr="00A341A8">
        <w:rPr>
          <w:bCs/>
          <w:color w:val="000000"/>
        </w:rPr>
        <w:t>F-2021-3025107</w:t>
      </w:r>
      <w:r w:rsidR="00390733">
        <w:rPr>
          <w:bCs/>
          <w:color w:val="000000"/>
        </w:rPr>
        <w:t xml:space="preserve"> and </w:t>
      </w:r>
      <w:r w:rsidR="00390733" w:rsidRPr="00A341A8">
        <w:rPr>
          <w:bCs/>
          <w:color w:val="000000"/>
        </w:rPr>
        <w:t>F-2021-3025268</w:t>
      </w:r>
      <w:r w:rsidR="00390733">
        <w:rPr>
          <w:bCs/>
          <w:color w:val="000000"/>
        </w:rPr>
        <w:t xml:space="preserve"> will be applied to</w:t>
      </w:r>
      <w:r w:rsidR="00390733" w:rsidRPr="00A341A8">
        <w:rPr>
          <w:bCs/>
          <w:color w:val="000000"/>
        </w:rPr>
        <w:t xml:space="preserve"> F-2021-3025270</w:t>
      </w:r>
      <w:r w:rsidR="00390733">
        <w:rPr>
          <w:bCs/>
          <w:color w:val="000000"/>
        </w:rPr>
        <w:t>.</w:t>
      </w:r>
      <w:r w:rsidR="006E277A">
        <w:rPr>
          <w:bCs/>
          <w:color w:val="000000"/>
        </w:rPr>
        <w:t xml:space="preserve">  The complaints filed at all three dockets are identical, and the answers filed to </w:t>
      </w:r>
      <w:r w:rsidR="006E277A" w:rsidRPr="00A341A8">
        <w:rPr>
          <w:bCs/>
          <w:color w:val="000000"/>
        </w:rPr>
        <w:t>F-2021-3025107</w:t>
      </w:r>
      <w:r w:rsidR="006E277A">
        <w:rPr>
          <w:bCs/>
          <w:color w:val="000000"/>
        </w:rPr>
        <w:t xml:space="preserve"> and </w:t>
      </w:r>
      <w:r w:rsidR="006E277A" w:rsidRPr="00A341A8">
        <w:rPr>
          <w:bCs/>
          <w:color w:val="000000"/>
        </w:rPr>
        <w:t>F-2021-3025268</w:t>
      </w:r>
      <w:r w:rsidR="006E277A">
        <w:rPr>
          <w:bCs/>
          <w:color w:val="000000"/>
        </w:rPr>
        <w:t xml:space="preserve"> are identical.  Therefore, it is reasonable to </w:t>
      </w:r>
      <w:r>
        <w:rPr>
          <w:bCs/>
          <w:color w:val="000000"/>
        </w:rPr>
        <w:t>apply the identical answers to the complaint filed at F-2021-3025270.</w:t>
      </w:r>
    </w:p>
    <w:p w14:paraId="3FD47EC8" w14:textId="561084B7" w:rsidR="0077434F" w:rsidRDefault="0077434F" w:rsidP="00B3540F">
      <w:pPr>
        <w:tabs>
          <w:tab w:val="left" w:pos="-720"/>
          <w:tab w:val="left" w:pos="2070"/>
        </w:tabs>
        <w:suppressAutoHyphens/>
        <w:spacing w:line="360" w:lineRule="auto"/>
        <w:ind w:firstLine="1440"/>
        <w:rPr>
          <w:rFonts w:ascii="Times New Roman" w:hAnsi="Times New Roman"/>
        </w:rPr>
      </w:pPr>
    </w:p>
    <w:p w14:paraId="47C062EC" w14:textId="37B66DFB" w:rsidR="00390733" w:rsidRDefault="00390733" w:rsidP="00390733">
      <w:pPr>
        <w:pStyle w:val="Style"/>
        <w:spacing w:line="360" w:lineRule="auto"/>
        <w:ind w:firstLine="1440"/>
      </w:pPr>
      <w:r>
        <w:t>Finally</w:t>
      </w:r>
      <w:r w:rsidR="0077434F">
        <w:t>,</w:t>
      </w:r>
      <w:r>
        <w:t xml:space="preserve"> the parties are encouraged to pursue settlement discussions.  The Commission strongly encourages settlement and, to the extent that a settlement can be obtained to resolve the complaint, no hearing will be required.</w:t>
      </w:r>
    </w:p>
    <w:p w14:paraId="52C033F3" w14:textId="3A9FD4DF" w:rsidR="0077434F" w:rsidRPr="00B3540F" w:rsidRDefault="0077434F" w:rsidP="00B3540F">
      <w:pPr>
        <w:tabs>
          <w:tab w:val="left" w:pos="-720"/>
          <w:tab w:val="left" w:pos="2070"/>
        </w:tabs>
        <w:suppressAutoHyphens/>
        <w:spacing w:line="360" w:lineRule="auto"/>
        <w:ind w:firstLine="1440"/>
        <w:rPr>
          <w:rFonts w:ascii="Times New Roman" w:hAnsi="Times New Roman"/>
        </w:rPr>
      </w:pPr>
    </w:p>
    <w:p w14:paraId="4B06C8F2" w14:textId="75B4CE1C" w:rsidR="00126A01" w:rsidRPr="004367C6" w:rsidRDefault="00126A01" w:rsidP="00126A01">
      <w:pPr>
        <w:spacing w:line="360" w:lineRule="auto"/>
        <w:jc w:val="center"/>
        <w:rPr>
          <w:rFonts w:ascii="Times New Roman" w:hAnsi="Times New Roman" w:cs="Times New Roman"/>
        </w:rPr>
      </w:pPr>
      <w:r w:rsidRPr="004367C6">
        <w:rPr>
          <w:rFonts w:ascii="Times New Roman" w:hAnsi="Times New Roman" w:cs="Times New Roman"/>
          <w:u w:val="single"/>
        </w:rPr>
        <w:t>ORDER</w:t>
      </w:r>
    </w:p>
    <w:p w14:paraId="5E57BC03" w14:textId="463F27D7" w:rsidR="00126A01" w:rsidRDefault="00126A01" w:rsidP="00126A01">
      <w:pPr>
        <w:spacing w:line="360" w:lineRule="auto"/>
        <w:rPr>
          <w:rFonts w:ascii="Times New Roman" w:hAnsi="Times New Roman" w:cs="Times New Roman"/>
        </w:rPr>
      </w:pPr>
    </w:p>
    <w:p w14:paraId="7FE848DB" w14:textId="77777777" w:rsidR="00BA5D29" w:rsidRPr="004367C6" w:rsidRDefault="00BA5D29" w:rsidP="00126A01">
      <w:pPr>
        <w:spacing w:line="360" w:lineRule="auto"/>
        <w:rPr>
          <w:rFonts w:ascii="Times New Roman" w:hAnsi="Times New Roman" w:cs="Times New Roman"/>
        </w:rPr>
      </w:pPr>
    </w:p>
    <w:p w14:paraId="66D49F98" w14:textId="77777777" w:rsidR="00126A01" w:rsidRPr="004367C6" w:rsidRDefault="00126A01" w:rsidP="00126A01">
      <w:pPr>
        <w:spacing w:line="360" w:lineRule="auto"/>
        <w:ind w:firstLine="1440"/>
        <w:rPr>
          <w:rFonts w:ascii="Times New Roman" w:hAnsi="Times New Roman" w:cs="Times New Roman"/>
          <w:bCs/>
        </w:rPr>
      </w:pPr>
      <w:r w:rsidRPr="004367C6">
        <w:rPr>
          <w:rFonts w:ascii="Times New Roman" w:hAnsi="Times New Roman" w:cs="Times New Roman"/>
          <w:bCs/>
        </w:rPr>
        <w:t>THEREFORE,</w:t>
      </w:r>
    </w:p>
    <w:p w14:paraId="05FB88A0" w14:textId="77777777" w:rsidR="00126A01" w:rsidRPr="004367C6" w:rsidRDefault="00126A01" w:rsidP="00126A01">
      <w:pPr>
        <w:spacing w:line="360" w:lineRule="auto"/>
        <w:ind w:firstLine="1440"/>
        <w:rPr>
          <w:rFonts w:ascii="Times New Roman" w:hAnsi="Times New Roman" w:cs="Times New Roman"/>
        </w:rPr>
      </w:pPr>
    </w:p>
    <w:p w14:paraId="1DB52603" w14:textId="77777777" w:rsidR="00126A01" w:rsidRPr="004367C6" w:rsidRDefault="00126A01" w:rsidP="00126A01">
      <w:pPr>
        <w:spacing w:line="360" w:lineRule="auto"/>
        <w:ind w:firstLine="1440"/>
        <w:rPr>
          <w:rFonts w:ascii="Times New Roman" w:hAnsi="Times New Roman" w:cs="Times New Roman"/>
          <w:bCs/>
        </w:rPr>
      </w:pPr>
      <w:r w:rsidRPr="004367C6">
        <w:rPr>
          <w:rFonts w:ascii="Times New Roman" w:hAnsi="Times New Roman" w:cs="Times New Roman"/>
          <w:bCs/>
        </w:rPr>
        <w:t>IT IS ORDERED:</w:t>
      </w:r>
    </w:p>
    <w:p w14:paraId="49800A4B" w14:textId="77777777" w:rsidR="00126A01" w:rsidRPr="004367C6" w:rsidRDefault="00126A01" w:rsidP="00126A01">
      <w:pPr>
        <w:spacing w:line="360" w:lineRule="auto"/>
        <w:ind w:firstLine="1440"/>
        <w:rPr>
          <w:rFonts w:ascii="Times New Roman" w:hAnsi="Times New Roman" w:cs="Times New Roman"/>
          <w:bCs/>
        </w:rPr>
      </w:pPr>
    </w:p>
    <w:p w14:paraId="63A6C053" w14:textId="02824C9D" w:rsidR="004367C6" w:rsidRPr="004367C6" w:rsidRDefault="00126A01" w:rsidP="006C3A67">
      <w:pPr>
        <w:numPr>
          <w:ilvl w:val="0"/>
          <w:numId w:val="4"/>
        </w:numPr>
        <w:spacing w:line="360" w:lineRule="auto"/>
        <w:ind w:left="0" w:firstLine="1440"/>
        <w:rPr>
          <w:rFonts w:ascii="Times New Roman" w:hAnsi="Times New Roman" w:cs="Times New Roman"/>
          <w:bCs/>
        </w:rPr>
      </w:pPr>
      <w:r w:rsidRPr="004367C6">
        <w:rPr>
          <w:rFonts w:ascii="Times New Roman" w:hAnsi="Times New Roman" w:cs="Times New Roman"/>
          <w:spacing w:val="-3"/>
        </w:rPr>
        <w:t>That</w:t>
      </w:r>
      <w:r w:rsidR="006C3A67" w:rsidRPr="004367C6">
        <w:rPr>
          <w:rFonts w:ascii="Times New Roman" w:hAnsi="Times New Roman" w:cs="Times New Roman"/>
          <w:spacing w:val="-3"/>
        </w:rPr>
        <w:t xml:space="preserve"> the </w:t>
      </w:r>
      <w:r w:rsidR="00C755EC" w:rsidRPr="004367C6">
        <w:rPr>
          <w:rFonts w:ascii="Times New Roman" w:hAnsi="Times New Roman" w:cs="Times New Roman"/>
          <w:spacing w:val="-3"/>
        </w:rPr>
        <w:t>m</w:t>
      </w:r>
      <w:r w:rsidR="006C3A67" w:rsidRPr="004367C6">
        <w:rPr>
          <w:rFonts w:ascii="Times New Roman" w:hAnsi="Times New Roman" w:cs="Times New Roman"/>
          <w:spacing w:val="-3"/>
        </w:rPr>
        <w:t xml:space="preserve">otion </w:t>
      </w:r>
      <w:r w:rsidR="00AB5FDB">
        <w:rPr>
          <w:rFonts w:ascii="Times New Roman" w:hAnsi="Times New Roman" w:cs="Times New Roman"/>
          <w:spacing w:val="-3"/>
        </w:rPr>
        <w:t xml:space="preserve">dated </w:t>
      </w:r>
      <w:r w:rsidR="00390733">
        <w:rPr>
          <w:rFonts w:ascii="Times New Roman" w:hAnsi="Times New Roman" w:cs="Times New Roman"/>
          <w:spacing w:val="-3"/>
        </w:rPr>
        <w:t>May 25</w:t>
      </w:r>
      <w:r w:rsidR="00AB5FDB">
        <w:rPr>
          <w:rFonts w:ascii="Times New Roman" w:hAnsi="Times New Roman" w:cs="Times New Roman"/>
          <w:spacing w:val="-3"/>
        </w:rPr>
        <w:t>, 202</w:t>
      </w:r>
      <w:r w:rsidR="00390733">
        <w:rPr>
          <w:rFonts w:ascii="Times New Roman" w:hAnsi="Times New Roman" w:cs="Times New Roman"/>
          <w:spacing w:val="-3"/>
        </w:rPr>
        <w:t>1</w:t>
      </w:r>
      <w:r w:rsidR="00AB5FDB">
        <w:rPr>
          <w:rFonts w:ascii="Times New Roman" w:hAnsi="Times New Roman" w:cs="Times New Roman"/>
          <w:spacing w:val="-3"/>
        </w:rPr>
        <w:t xml:space="preserve"> </w:t>
      </w:r>
      <w:r w:rsidR="00C755EC" w:rsidRPr="004367C6">
        <w:rPr>
          <w:rFonts w:ascii="Times New Roman" w:hAnsi="Times New Roman" w:cs="Times New Roman"/>
          <w:spacing w:val="-3"/>
        </w:rPr>
        <w:t xml:space="preserve">of </w:t>
      </w:r>
      <w:r w:rsidR="00390733">
        <w:rPr>
          <w:rFonts w:ascii="Times New Roman" w:hAnsi="Times New Roman" w:cs="Times New Roman"/>
          <w:spacing w:val="-3"/>
        </w:rPr>
        <w:t>the Pennsylvania American Water Company</w:t>
      </w:r>
      <w:r w:rsidR="004367C6">
        <w:rPr>
          <w:rFonts w:ascii="Times New Roman" w:hAnsi="Times New Roman" w:cs="Times New Roman"/>
          <w:spacing w:val="-3"/>
        </w:rPr>
        <w:t xml:space="preserve"> to </w:t>
      </w:r>
      <w:r w:rsidR="00390733">
        <w:rPr>
          <w:rFonts w:ascii="Times New Roman" w:hAnsi="Times New Roman" w:cs="Times New Roman"/>
          <w:spacing w:val="-3"/>
        </w:rPr>
        <w:t>c</w:t>
      </w:r>
      <w:r w:rsidR="004367C6">
        <w:rPr>
          <w:rFonts w:ascii="Times New Roman" w:hAnsi="Times New Roman" w:cs="Times New Roman"/>
          <w:spacing w:val="-3"/>
        </w:rPr>
        <w:t xml:space="preserve">onsolidate the formal complaint filed by </w:t>
      </w:r>
      <w:r w:rsidR="00390733">
        <w:rPr>
          <w:rFonts w:ascii="Times New Roman" w:hAnsi="Times New Roman" w:cs="Times New Roman"/>
          <w:spacing w:val="-3"/>
        </w:rPr>
        <w:t>Ibrahima Diallo</w:t>
      </w:r>
      <w:r w:rsidR="004367C6">
        <w:rPr>
          <w:rFonts w:ascii="Times New Roman" w:hAnsi="Times New Roman" w:cs="Times New Roman"/>
          <w:spacing w:val="-3"/>
        </w:rPr>
        <w:t xml:space="preserve"> against </w:t>
      </w:r>
      <w:r w:rsidR="00390733">
        <w:rPr>
          <w:rFonts w:ascii="Times New Roman" w:hAnsi="Times New Roman" w:cs="Times New Roman"/>
          <w:spacing w:val="-3"/>
        </w:rPr>
        <w:t>Pennsylvania American Water Company</w:t>
      </w:r>
      <w:r w:rsidR="004367C6">
        <w:rPr>
          <w:rFonts w:ascii="Times New Roman" w:hAnsi="Times New Roman" w:cs="Times New Roman"/>
          <w:spacing w:val="-3"/>
        </w:rPr>
        <w:t xml:space="preserve"> at docket number</w:t>
      </w:r>
      <w:r w:rsidR="006E277A">
        <w:rPr>
          <w:rFonts w:ascii="Times New Roman" w:hAnsi="Times New Roman" w:cs="Times New Roman"/>
          <w:spacing w:val="-3"/>
        </w:rPr>
        <w:t>s</w:t>
      </w:r>
      <w:r w:rsidR="004367C6">
        <w:rPr>
          <w:rFonts w:ascii="Times New Roman" w:hAnsi="Times New Roman" w:cs="Times New Roman"/>
          <w:spacing w:val="-3"/>
        </w:rPr>
        <w:t xml:space="preserve"> </w:t>
      </w:r>
      <w:r w:rsidR="006E277A" w:rsidRPr="00A341A8">
        <w:rPr>
          <w:bCs/>
          <w:color w:val="000000"/>
        </w:rPr>
        <w:t>F-2021-3025107</w:t>
      </w:r>
      <w:r w:rsidR="006E277A">
        <w:rPr>
          <w:bCs/>
          <w:color w:val="000000"/>
        </w:rPr>
        <w:t xml:space="preserve">, </w:t>
      </w:r>
      <w:r w:rsidR="006E277A" w:rsidRPr="00A341A8">
        <w:rPr>
          <w:bCs/>
          <w:color w:val="000000"/>
        </w:rPr>
        <w:t>F-2021-3025268</w:t>
      </w:r>
      <w:r w:rsidR="006E277A">
        <w:rPr>
          <w:bCs/>
          <w:color w:val="000000"/>
        </w:rPr>
        <w:t>, and</w:t>
      </w:r>
      <w:r w:rsidR="006E277A" w:rsidRPr="00A341A8">
        <w:rPr>
          <w:bCs/>
          <w:color w:val="000000"/>
        </w:rPr>
        <w:t xml:space="preserve"> F-2021-3025270</w:t>
      </w:r>
      <w:r w:rsidR="006E277A">
        <w:rPr>
          <w:bCs/>
          <w:color w:val="000000"/>
        </w:rPr>
        <w:t xml:space="preserve"> </w:t>
      </w:r>
      <w:r w:rsidR="004367C6">
        <w:rPr>
          <w:rFonts w:ascii="Times New Roman" w:hAnsi="Times New Roman" w:cs="Times New Roman"/>
          <w:spacing w:val="-3"/>
        </w:rPr>
        <w:t>is hereby granted and the t</w:t>
      </w:r>
      <w:r w:rsidR="006E277A">
        <w:rPr>
          <w:rFonts w:ascii="Times New Roman" w:hAnsi="Times New Roman" w:cs="Times New Roman"/>
          <w:spacing w:val="-3"/>
        </w:rPr>
        <w:t>hree</w:t>
      </w:r>
      <w:r w:rsidR="004367C6">
        <w:rPr>
          <w:rFonts w:ascii="Times New Roman" w:hAnsi="Times New Roman" w:cs="Times New Roman"/>
          <w:spacing w:val="-3"/>
        </w:rPr>
        <w:t xml:space="preserve"> complaints are consolidated for purposes of hearing and disposition.</w:t>
      </w:r>
    </w:p>
    <w:p w14:paraId="00182AB2" w14:textId="77777777" w:rsidR="004367C6" w:rsidRPr="004367C6" w:rsidRDefault="004367C6" w:rsidP="004367C6">
      <w:pPr>
        <w:spacing w:line="360" w:lineRule="auto"/>
        <w:ind w:left="1440"/>
        <w:rPr>
          <w:rFonts w:ascii="Times New Roman" w:hAnsi="Times New Roman" w:cs="Times New Roman"/>
          <w:bCs/>
        </w:rPr>
      </w:pPr>
    </w:p>
    <w:p w14:paraId="11AE6FDF" w14:textId="2DC39781" w:rsidR="00C755EC" w:rsidRPr="002016A5" w:rsidRDefault="004367C6" w:rsidP="004367C6">
      <w:pPr>
        <w:numPr>
          <w:ilvl w:val="0"/>
          <w:numId w:val="4"/>
        </w:numPr>
        <w:spacing w:line="360" w:lineRule="auto"/>
        <w:ind w:left="0" w:firstLine="1440"/>
        <w:rPr>
          <w:rFonts w:ascii="Times New Roman" w:hAnsi="Times New Roman" w:cs="Times New Roman"/>
          <w:bCs/>
        </w:rPr>
      </w:pPr>
      <w:r>
        <w:rPr>
          <w:rFonts w:ascii="Times New Roman" w:hAnsi="Times New Roman" w:cs="Times New Roman"/>
          <w:spacing w:val="-3"/>
        </w:rPr>
        <w:t>That</w:t>
      </w:r>
      <w:r w:rsidR="00390733">
        <w:rPr>
          <w:rFonts w:ascii="Times New Roman" w:hAnsi="Times New Roman" w:cs="Times New Roman"/>
          <w:spacing w:val="-3"/>
        </w:rPr>
        <w:t xml:space="preserve"> </w:t>
      </w:r>
      <w:r w:rsidR="00390733">
        <w:rPr>
          <w:rFonts w:ascii="Times New Roman" w:hAnsi="Times New Roman"/>
        </w:rPr>
        <w:t xml:space="preserve">the </w:t>
      </w:r>
      <w:r w:rsidR="00390733">
        <w:rPr>
          <w:bCs/>
          <w:color w:val="000000"/>
        </w:rPr>
        <w:t xml:space="preserve">answers filed in response to </w:t>
      </w:r>
      <w:r w:rsidR="00390733" w:rsidRPr="00A341A8">
        <w:rPr>
          <w:bCs/>
          <w:color w:val="000000"/>
        </w:rPr>
        <w:t>F-2021-3025107</w:t>
      </w:r>
      <w:r w:rsidR="00390733">
        <w:rPr>
          <w:bCs/>
          <w:color w:val="000000"/>
        </w:rPr>
        <w:t xml:space="preserve"> and </w:t>
      </w:r>
      <w:r w:rsidR="00390733" w:rsidRPr="00A341A8">
        <w:rPr>
          <w:bCs/>
          <w:color w:val="000000"/>
        </w:rPr>
        <w:t>F-2021-3025268</w:t>
      </w:r>
      <w:r w:rsidR="00390733">
        <w:rPr>
          <w:bCs/>
          <w:color w:val="000000"/>
        </w:rPr>
        <w:t xml:space="preserve"> will be applied to</w:t>
      </w:r>
      <w:r w:rsidR="00390733" w:rsidRPr="00A341A8">
        <w:rPr>
          <w:bCs/>
          <w:color w:val="000000"/>
        </w:rPr>
        <w:t xml:space="preserve"> F-2021-3025270</w:t>
      </w:r>
      <w:r w:rsidR="00390733">
        <w:rPr>
          <w:bCs/>
          <w:color w:val="000000"/>
        </w:rPr>
        <w:t>.</w:t>
      </w:r>
    </w:p>
    <w:p w14:paraId="3B1ACBAA" w14:textId="77777777" w:rsidR="00A11F76" w:rsidRDefault="00A11F76" w:rsidP="002016A5">
      <w:pPr>
        <w:pStyle w:val="ListParagraph"/>
        <w:rPr>
          <w:rFonts w:ascii="Times New Roman" w:hAnsi="Times New Roman" w:cs="Times New Roman"/>
          <w:bCs/>
        </w:rPr>
      </w:pPr>
    </w:p>
    <w:p w14:paraId="43980C40" w14:textId="5C7029AD" w:rsidR="00A11F76" w:rsidRPr="004367C6" w:rsidRDefault="00A11F76" w:rsidP="004367C6">
      <w:pPr>
        <w:numPr>
          <w:ilvl w:val="0"/>
          <w:numId w:val="4"/>
        </w:numPr>
        <w:spacing w:line="360" w:lineRule="auto"/>
        <w:ind w:left="0" w:firstLine="1440"/>
        <w:rPr>
          <w:rFonts w:ascii="Times New Roman" w:hAnsi="Times New Roman" w:cs="Times New Roman"/>
          <w:bCs/>
        </w:rPr>
      </w:pPr>
      <w:r>
        <w:rPr>
          <w:rFonts w:ascii="Times New Roman" w:hAnsi="Times New Roman" w:cs="Times New Roman"/>
          <w:bCs/>
        </w:rPr>
        <w:lastRenderedPageBreak/>
        <w:t>That the consolidated complaints will be heard at a hearing on June 10, 2021 beginning at 10:00 a.m. if the matter is not settled before then.</w:t>
      </w:r>
    </w:p>
    <w:p w14:paraId="58DE6732" w14:textId="77777777" w:rsidR="001E674F" w:rsidRPr="004367C6" w:rsidRDefault="001E674F" w:rsidP="001E674F">
      <w:pPr>
        <w:tabs>
          <w:tab w:val="left" w:pos="2070"/>
        </w:tabs>
        <w:spacing w:line="360" w:lineRule="auto"/>
        <w:rPr>
          <w:rFonts w:ascii="Times New Roman" w:hAnsi="Times New Roman" w:cs="Times New Roman"/>
          <w:spacing w:val="-3"/>
        </w:rPr>
      </w:pPr>
    </w:p>
    <w:p w14:paraId="6729E013" w14:textId="77777777" w:rsidR="009E6606" w:rsidRPr="00EC3BC4" w:rsidRDefault="009E6606" w:rsidP="00C9263E">
      <w:pPr>
        <w:pStyle w:val="ParaTab1"/>
        <w:spacing w:line="360" w:lineRule="auto"/>
        <w:rPr>
          <w:rFonts w:ascii="Times New Roman" w:hAnsi="Times New Roman" w:cs="Times New Roman"/>
          <w:spacing w:val="-3"/>
        </w:rPr>
      </w:pPr>
    </w:p>
    <w:p w14:paraId="4C861CDB" w14:textId="2BC8F31D" w:rsidR="009E6606" w:rsidRPr="00BD30B2" w:rsidRDefault="009E6606" w:rsidP="009E6606">
      <w:pPr>
        <w:pStyle w:val="ParaTab1"/>
        <w:tabs>
          <w:tab w:val="clear" w:pos="-720"/>
          <w:tab w:val="left" w:pos="720"/>
          <w:tab w:val="left" w:pos="5040"/>
        </w:tabs>
        <w:ind w:firstLine="0"/>
        <w:rPr>
          <w:rFonts w:ascii="Times New Roman" w:hAnsi="Times New Roman" w:cs="Times New Roman"/>
          <w:spacing w:val="-3"/>
          <w:u w:val="single"/>
        </w:rPr>
      </w:pPr>
      <w:r w:rsidRPr="00EC3BC4">
        <w:rPr>
          <w:rFonts w:ascii="Times New Roman" w:hAnsi="Times New Roman" w:cs="Times New Roman"/>
          <w:spacing w:val="-3"/>
        </w:rPr>
        <w:t>Date:</w:t>
      </w:r>
      <w:r w:rsidRPr="00EC3BC4">
        <w:rPr>
          <w:rFonts w:ascii="Times New Roman" w:hAnsi="Times New Roman" w:cs="Times New Roman"/>
          <w:spacing w:val="-3"/>
        </w:rPr>
        <w:tab/>
      </w:r>
      <w:r w:rsidR="00D52AE1">
        <w:rPr>
          <w:rFonts w:ascii="Times New Roman" w:hAnsi="Times New Roman" w:cs="Times New Roman"/>
          <w:spacing w:val="-3"/>
          <w:u w:val="single"/>
        </w:rPr>
        <w:t>June 2, 2021</w:t>
      </w:r>
      <w:r w:rsidRPr="00EC3BC4">
        <w:rPr>
          <w:rFonts w:ascii="Times New Roman" w:hAnsi="Times New Roman" w:cs="Times New Roman"/>
          <w:spacing w:val="-3"/>
        </w:rPr>
        <w:tab/>
      </w:r>
      <w:r w:rsidRPr="00BD30B2">
        <w:rPr>
          <w:rFonts w:ascii="Times New Roman" w:hAnsi="Times New Roman" w:cs="Times New Roman"/>
          <w:spacing w:val="-3"/>
          <w:u w:val="single"/>
        </w:rPr>
        <w:t>________</w:t>
      </w:r>
      <w:r w:rsidR="00C522DC" w:rsidRPr="00BD30B2">
        <w:rPr>
          <w:rFonts w:ascii="Times New Roman" w:hAnsi="Times New Roman" w:cs="Times New Roman"/>
          <w:spacing w:val="-3"/>
          <w:u w:val="single"/>
        </w:rPr>
        <w:t>/s/</w:t>
      </w:r>
      <w:r w:rsidRPr="00BD30B2">
        <w:rPr>
          <w:rFonts w:ascii="Times New Roman" w:hAnsi="Times New Roman" w:cs="Times New Roman"/>
          <w:spacing w:val="-3"/>
          <w:u w:val="single"/>
        </w:rPr>
        <w:t>______________________</w:t>
      </w:r>
    </w:p>
    <w:p w14:paraId="500DE33C" w14:textId="4F74AE88" w:rsidR="009E6606" w:rsidRPr="00EC3BC4" w:rsidRDefault="009E6606" w:rsidP="009E6606">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sidR="00D52AE1">
        <w:rPr>
          <w:rFonts w:ascii="Times New Roman" w:hAnsi="Times New Roman" w:cs="Times New Roman"/>
          <w:spacing w:val="-3"/>
        </w:rPr>
        <w:t>John M. Coogan</w:t>
      </w:r>
    </w:p>
    <w:p w14:paraId="3FD3614B" w14:textId="0D3FED07" w:rsidR="00EA6874" w:rsidRDefault="009E6606" w:rsidP="00AD3534">
      <w:pPr>
        <w:pStyle w:val="ParaTab1"/>
        <w:tabs>
          <w:tab w:val="clear" w:pos="-720"/>
          <w:tab w:val="left" w:pos="720"/>
          <w:tab w:val="left" w:pos="5040"/>
        </w:tabs>
        <w:ind w:firstLine="0"/>
        <w:rPr>
          <w:rFonts w:ascii="Times New Roman" w:hAnsi="Times New Roman"/>
        </w:rPr>
      </w:pPr>
      <w:r w:rsidRPr="00EC3BC4">
        <w:rPr>
          <w:rFonts w:ascii="Times New Roman" w:hAnsi="Times New Roman"/>
        </w:rPr>
        <w:tab/>
      </w:r>
      <w:r w:rsidRPr="00EC3BC4">
        <w:rPr>
          <w:rFonts w:ascii="Times New Roman" w:hAnsi="Times New Roman"/>
        </w:rPr>
        <w:tab/>
        <w:t>Administrative Law Judge</w:t>
      </w:r>
    </w:p>
    <w:p w14:paraId="2D69F75F" w14:textId="77777777" w:rsidR="00BA5D29" w:rsidRDefault="00BA5D29" w:rsidP="00AD3534">
      <w:pPr>
        <w:pStyle w:val="ParaTab1"/>
        <w:tabs>
          <w:tab w:val="clear" w:pos="-720"/>
          <w:tab w:val="left" w:pos="720"/>
          <w:tab w:val="left" w:pos="5040"/>
        </w:tabs>
        <w:ind w:firstLine="0"/>
        <w:sectPr w:rsidR="00BA5D29" w:rsidSect="00C9263E">
          <w:footerReference w:type="default" r:id="rId8"/>
          <w:pgSz w:w="12240" w:h="15840"/>
          <w:pgMar w:top="1440" w:right="1440" w:bottom="1440" w:left="1440" w:header="720" w:footer="720" w:gutter="0"/>
          <w:cols w:space="720"/>
          <w:titlePg/>
          <w:docGrid w:linePitch="360"/>
        </w:sectPr>
      </w:pPr>
    </w:p>
    <w:p w14:paraId="4D2D735A" w14:textId="77777777" w:rsidR="00BA5D29" w:rsidRPr="00D57A0E" w:rsidRDefault="00BA5D29" w:rsidP="00BA5D29">
      <w:pPr>
        <w:rPr>
          <w:i/>
          <w:iCs/>
        </w:rPr>
      </w:pPr>
      <w:r>
        <w:rPr>
          <w:rFonts w:ascii="Microsoft Sans Serif" w:eastAsia="Microsoft Sans Serif" w:hAnsi="Microsoft Sans Serif" w:cs="Microsoft Sans Serif"/>
          <w:b/>
          <w:u w:val="single"/>
        </w:rPr>
        <w:lastRenderedPageBreak/>
        <w:t>F-2021-3025107 et al - IBRAHIMA DIALLO v. PENNSYLVANIA-AMERICAN WATER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IBRAHIMA DIALLO</w:t>
      </w:r>
      <w:r>
        <w:rPr>
          <w:rFonts w:ascii="Microsoft Sans Serif" w:eastAsia="Microsoft Sans Serif" w:hAnsi="Microsoft Sans Serif" w:cs="Microsoft Sans Serif"/>
        </w:rPr>
        <w:cr/>
        <w:t>111 LANDOVER COURT</w:t>
      </w:r>
      <w:r>
        <w:rPr>
          <w:rFonts w:ascii="Microsoft Sans Serif" w:eastAsia="Microsoft Sans Serif" w:hAnsi="Microsoft Sans Serif" w:cs="Microsoft Sans Serif"/>
        </w:rPr>
        <w:cr/>
        <w:t>ENOLA PA  17025</w:t>
      </w:r>
      <w:r>
        <w:rPr>
          <w:rFonts w:ascii="Microsoft Sans Serif" w:eastAsia="Microsoft Sans Serif" w:hAnsi="Microsoft Sans Serif" w:cs="Microsoft Sans Serif"/>
        </w:rPr>
        <w:cr/>
      </w:r>
      <w:r w:rsidRPr="003A67D1">
        <w:rPr>
          <w:rFonts w:ascii="Microsoft Sans Serif" w:eastAsia="Microsoft Sans Serif" w:hAnsi="Microsoft Sans Serif" w:cs="Microsoft Sans Serif"/>
          <w:b/>
          <w:bCs/>
        </w:rPr>
        <w:t>717.321.3077</w:t>
      </w:r>
      <w:r>
        <w:rPr>
          <w:rFonts w:ascii="Microsoft Sans Serif" w:eastAsia="Microsoft Sans Serif" w:hAnsi="Microsoft Sans Serif" w:cs="Microsoft Sans Serif"/>
          <w:b/>
          <w:bCs/>
        </w:rPr>
        <w:br/>
      </w:r>
      <w:r w:rsidRPr="00F7642C">
        <w:rPr>
          <w:rFonts w:ascii="Microsoft Sans Serif" w:eastAsia="Microsoft Sans Serif" w:hAnsi="Microsoft Sans Serif" w:cs="Microsoft Sans Serif"/>
        </w:rPr>
        <w:t>Via e-mail only due to Emergency Order at M-2020-3019262</w:t>
      </w:r>
      <w:r>
        <w:rPr>
          <w:rFonts w:ascii="Microsoft Sans Serif" w:eastAsia="Microsoft Sans Serif" w:hAnsi="Microsoft Sans Serif" w:cs="Microsoft Sans Serif"/>
        </w:rPr>
        <w:cr/>
        <w:t>dialib01@yahoo.com</w:t>
      </w:r>
      <w:r>
        <w:rPr>
          <w:rFonts w:ascii="Microsoft Sans Serif" w:eastAsia="Microsoft Sans Serif" w:hAnsi="Microsoft Sans Serif" w:cs="Microsoft Sans Serif"/>
        </w:rPr>
        <w:cr/>
      </w:r>
      <w:r>
        <w:rPr>
          <w:rFonts w:ascii="Microsoft Sans Serif" w:eastAsia="Microsoft Sans Serif" w:hAnsi="Microsoft Sans Serif" w:cs="Microsoft Sans Serif"/>
        </w:rPr>
        <w:cr/>
        <w:t>TIMOTHY MCHUGH ESQUIRE</w:t>
      </w:r>
      <w:r>
        <w:rPr>
          <w:rFonts w:ascii="Microsoft Sans Serif" w:eastAsia="Microsoft Sans Serif" w:hAnsi="Microsoft Sans Serif" w:cs="Microsoft Sans Serif"/>
        </w:rPr>
        <w:cr/>
        <w:t>STEVENS &amp; LEE</w:t>
      </w:r>
      <w:r>
        <w:rPr>
          <w:rFonts w:ascii="Microsoft Sans Serif" w:eastAsia="Microsoft Sans Serif" w:hAnsi="Microsoft Sans Serif" w:cs="Microsoft Sans Serif"/>
        </w:rPr>
        <w:cr/>
        <w:t>17 N 2ND STREET</w:t>
      </w:r>
      <w:r>
        <w:rPr>
          <w:rFonts w:ascii="Microsoft Sans Serif" w:eastAsia="Microsoft Sans Serif" w:hAnsi="Microsoft Sans Serif" w:cs="Microsoft Sans Serif"/>
        </w:rPr>
        <w:cr/>
        <w:t>16TH FLOOR</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D57A0E">
        <w:rPr>
          <w:rFonts w:ascii="Microsoft Sans Serif" w:eastAsia="Microsoft Sans Serif" w:hAnsi="Microsoft Sans Serif" w:cs="Microsoft Sans Serif"/>
          <w:b/>
          <w:bCs/>
        </w:rPr>
        <w:t>717.255.7366</w:t>
      </w:r>
      <w:r>
        <w:rPr>
          <w:rFonts w:ascii="Microsoft Sans Serif" w:eastAsia="Microsoft Sans Serif" w:hAnsi="Microsoft Sans Serif" w:cs="Microsoft Sans Serif"/>
        </w:rPr>
        <w:cr/>
        <w:t>tkm@stevenslee.com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i/>
          <w:iCs/>
        </w:rPr>
        <w:t>Representing Pennsylvania-American Water Company</w:t>
      </w:r>
    </w:p>
    <w:p w14:paraId="63AF2E04" w14:textId="77777777" w:rsidR="00BA5D29" w:rsidRDefault="00BA5D29" w:rsidP="00BA5D29"/>
    <w:p w14:paraId="6874D592" w14:textId="50DF9BD4" w:rsidR="00BA5D29" w:rsidRDefault="00BA5D29" w:rsidP="00AD3534">
      <w:pPr>
        <w:pStyle w:val="ParaTab1"/>
        <w:tabs>
          <w:tab w:val="clear" w:pos="-720"/>
          <w:tab w:val="left" w:pos="720"/>
          <w:tab w:val="left" w:pos="5040"/>
        </w:tabs>
        <w:ind w:firstLine="0"/>
      </w:pPr>
    </w:p>
    <w:sectPr w:rsidR="00BA5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34485" w14:textId="77777777" w:rsidR="007A0E08" w:rsidRDefault="007A0E08">
      <w:r>
        <w:separator/>
      </w:r>
    </w:p>
  </w:endnote>
  <w:endnote w:type="continuationSeparator" w:id="0">
    <w:p w14:paraId="0BC83B81" w14:textId="77777777" w:rsidR="007A0E08" w:rsidRDefault="007A0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764A4" w14:textId="77777777" w:rsidR="00A76645" w:rsidRPr="00C9263E" w:rsidRDefault="009E6606">
    <w:pPr>
      <w:pStyle w:val="Footer"/>
      <w:jc w:val="center"/>
      <w:rPr>
        <w:rFonts w:ascii="Times New Roman" w:hAnsi="Times New Roman" w:cs="Times New Roman"/>
        <w:sz w:val="20"/>
        <w:szCs w:val="20"/>
      </w:rPr>
    </w:pPr>
    <w:r w:rsidRPr="00C9263E">
      <w:rPr>
        <w:rFonts w:ascii="Times New Roman" w:hAnsi="Times New Roman" w:cs="Times New Roman"/>
        <w:sz w:val="20"/>
        <w:szCs w:val="20"/>
      </w:rPr>
      <w:fldChar w:fldCharType="begin"/>
    </w:r>
    <w:r w:rsidRPr="00C9263E">
      <w:rPr>
        <w:rFonts w:ascii="Times New Roman" w:hAnsi="Times New Roman" w:cs="Times New Roman"/>
        <w:sz w:val="20"/>
        <w:szCs w:val="20"/>
      </w:rPr>
      <w:instrText xml:space="preserve"> PAGE   \* MERGEFORMAT </w:instrText>
    </w:r>
    <w:r w:rsidRPr="00C9263E">
      <w:rPr>
        <w:rFonts w:ascii="Times New Roman" w:hAnsi="Times New Roman" w:cs="Times New Roman"/>
        <w:sz w:val="20"/>
        <w:szCs w:val="20"/>
      </w:rPr>
      <w:fldChar w:fldCharType="separate"/>
    </w:r>
    <w:r w:rsidR="00EC5582">
      <w:rPr>
        <w:rFonts w:ascii="Times New Roman" w:hAnsi="Times New Roman" w:cs="Times New Roman"/>
        <w:noProof/>
        <w:sz w:val="20"/>
        <w:szCs w:val="20"/>
      </w:rPr>
      <w:t>5</w:t>
    </w:r>
    <w:r w:rsidRPr="00C9263E">
      <w:rPr>
        <w:rFonts w:ascii="Times New Roman" w:hAnsi="Times New Roman" w:cs="Times New Roman"/>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A1331" w14:textId="77777777" w:rsidR="007A0E08" w:rsidRDefault="007A0E08">
      <w:r>
        <w:separator/>
      </w:r>
    </w:p>
  </w:footnote>
  <w:footnote w:type="continuationSeparator" w:id="0">
    <w:p w14:paraId="575DD5CE" w14:textId="77777777" w:rsidR="007A0E08" w:rsidRDefault="007A0E08">
      <w:r>
        <w:continuationSeparator/>
      </w:r>
    </w:p>
  </w:footnote>
  <w:footnote w:id="1">
    <w:p w14:paraId="4C654D4F" w14:textId="71FB59FB" w:rsidR="00A341A8" w:rsidRDefault="00A341A8">
      <w:pPr>
        <w:pStyle w:val="FootnoteText"/>
      </w:pPr>
      <w:r>
        <w:rPr>
          <w:rStyle w:val="FootnoteReference"/>
        </w:rPr>
        <w:footnoteRef/>
      </w:r>
      <w:r>
        <w:t xml:space="preserve"> Commission records show PAWC was served the formal complaint on April 8, 2021.</w:t>
      </w:r>
    </w:p>
  </w:footnote>
  <w:footnote w:id="2">
    <w:p w14:paraId="1F35A892" w14:textId="7134717D" w:rsidR="007D719D" w:rsidRDefault="007D719D" w:rsidP="007D719D">
      <w:pPr>
        <w:pStyle w:val="FootnoteText"/>
      </w:pPr>
      <w:r>
        <w:rPr>
          <w:rStyle w:val="FootnoteReference"/>
        </w:rPr>
        <w:footnoteRef/>
      </w:r>
      <w:r>
        <w:t xml:space="preserve"> From the formal complaint, it is not entirely clear that Mr. Diallo’s complaint also regards his wastewater service, i.e., Mr. Diallo crossed through the check he made for wastewater and then double-checked and circled water</w:t>
      </w:r>
      <w:r w:rsidR="00F068CE">
        <w:t xml:space="preserve"> service as the subject of his complaint</w:t>
      </w:r>
      <w:r>
        <w:t>.</w:t>
      </w:r>
    </w:p>
  </w:footnote>
  <w:footnote w:id="3">
    <w:p w14:paraId="2131BD23" w14:textId="328E6A88" w:rsidR="005250FF" w:rsidRDefault="005250FF">
      <w:pPr>
        <w:pStyle w:val="FootnoteText"/>
      </w:pPr>
      <w:r>
        <w:rPr>
          <w:rStyle w:val="FootnoteReference"/>
        </w:rPr>
        <w:footnoteRef/>
      </w:r>
      <w:r>
        <w:t xml:space="preserve"> </w:t>
      </w:r>
      <w:r>
        <w:rPr>
          <w:bCs/>
          <w:color w:val="000000"/>
        </w:rPr>
        <w:t>Mr. Diallo’s formal complaint filed to docket number F-2021-3025270 is identical to the one filed at F-2021-3025107.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586FE4"/>
    <w:multiLevelType w:val="hybridMultilevel"/>
    <w:tmpl w:val="D2B2B840"/>
    <w:lvl w:ilvl="0" w:tplc="95266A1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53D2115"/>
    <w:multiLevelType w:val="hybridMultilevel"/>
    <w:tmpl w:val="129406CC"/>
    <w:lvl w:ilvl="0" w:tplc="118809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15:restartNumberingAfterBreak="0">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606"/>
    <w:rsid w:val="00006866"/>
    <w:rsid w:val="00023492"/>
    <w:rsid w:val="00041037"/>
    <w:rsid w:val="000417EA"/>
    <w:rsid w:val="00045154"/>
    <w:rsid w:val="00055D56"/>
    <w:rsid w:val="0007345E"/>
    <w:rsid w:val="00085265"/>
    <w:rsid w:val="00085B6B"/>
    <w:rsid w:val="000A55C9"/>
    <w:rsid w:val="000C0031"/>
    <w:rsid w:val="000F41F3"/>
    <w:rsid w:val="000F4981"/>
    <w:rsid w:val="0010094A"/>
    <w:rsid w:val="00102AF9"/>
    <w:rsid w:val="001152AF"/>
    <w:rsid w:val="00126A01"/>
    <w:rsid w:val="001423CE"/>
    <w:rsid w:val="0017266F"/>
    <w:rsid w:val="00194C9B"/>
    <w:rsid w:val="001A41E7"/>
    <w:rsid w:val="001A7BA3"/>
    <w:rsid w:val="001B250F"/>
    <w:rsid w:val="001C18B4"/>
    <w:rsid w:val="001C347C"/>
    <w:rsid w:val="001E674F"/>
    <w:rsid w:val="001F01C8"/>
    <w:rsid w:val="001F151B"/>
    <w:rsid w:val="002016A5"/>
    <w:rsid w:val="00203CED"/>
    <w:rsid w:val="00210438"/>
    <w:rsid w:val="00237146"/>
    <w:rsid w:val="002428F7"/>
    <w:rsid w:val="00243313"/>
    <w:rsid w:val="00271BDF"/>
    <w:rsid w:val="00275CAD"/>
    <w:rsid w:val="00291864"/>
    <w:rsid w:val="0029554A"/>
    <w:rsid w:val="002D47A6"/>
    <w:rsid w:val="002D683F"/>
    <w:rsid w:val="002F194D"/>
    <w:rsid w:val="003002A2"/>
    <w:rsid w:val="00303614"/>
    <w:rsid w:val="00330BBB"/>
    <w:rsid w:val="00334346"/>
    <w:rsid w:val="0035126D"/>
    <w:rsid w:val="003556DE"/>
    <w:rsid w:val="00364A19"/>
    <w:rsid w:val="003838AC"/>
    <w:rsid w:val="00386509"/>
    <w:rsid w:val="00390733"/>
    <w:rsid w:val="00394324"/>
    <w:rsid w:val="003950A5"/>
    <w:rsid w:val="00395877"/>
    <w:rsid w:val="003A27C7"/>
    <w:rsid w:val="003A5C7F"/>
    <w:rsid w:val="003B07C1"/>
    <w:rsid w:val="003D20EA"/>
    <w:rsid w:val="003D79EA"/>
    <w:rsid w:val="003E2F0D"/>
    <w:rsid w:val="003E621F"/>
    <w:rsid w:val="003F1622"/>
    <w:rsid w:val="004012E3"/>
    <w:rsid w:val="00401429"/>
    <w:rsid w:val="00416DE4"/>
    <w:rsid w:val="0041771E"/>
    <w:rsid w:val="0043219A"/>
    <w:rsid w:val="004324A9"/>
    <w:rsid w:val="004367C6"/>
    <w:rsid w:val="0046473E"/>
    <w:rsid w:val="004705E1"/>
    <w:rsid w:val="004966DE"/>
    <w:rsid w:val="004C5E5E"/>
    <w:rsid w:val="004E30A3"/>
    <w:rsid w:val="004E53C3"/>
    <w:rsid w:val="00510CD5"/>
    <w:rsid w:val="005250FF"/>
    <w:rsid w:val="00531C60"/>
    <w:rsid w:val="00531E92"/>
    <w:rsid w:val="00563DF7"/>
    <w:rsid w:val="00595D44"/>
    <w:rsid w:val="00596137"/>
    <w:rsid w:val="00596325"/>
    <w:rsid w:val="00597E22"/>
    <w:rsid w:val="005A77B7"/>
    <w:rsid w:val="005B5A9F"/>
    <w:rsid w:val="005C480B"/>
    <w:rsid w:val="005D034E"/>
    <w:rsid w:val="005D2B36"/>
    <w:rsid w:val="005E20B0"/>
    <w:rsid w:val="00602D61"/>
    <w:rsid w:val="00604D39"/>
    <w:rsid w:val="00612AE6"/>
    <w:rsid w:val="00621354"/>
    <w:rsid w:val="00656151"/>
    <w:rsid w:val="00667D22"/>
    <w:rsid w:val="006710EF"/>
    <w:rsid w:val="00672017"/>
    <w:rsid w:val="00674971"/>
    <w:rsid w:val="006A01CB"/>
    <w:rsid w:val="006A0E4A"/>
    <w:rsid w:val="006B2702"/>
    <w:rsid w:val="006B65EB"/>
    <w:rsid w:val="006C1F07"/>
    <w:rsid w:val="006C3A67"/>
    <w:rsid w:val="006C7456"/>
    <w:rsid w:val="006D1384"/>
    <w:rsid w:val="006D1F03"/>
    <w:rsid w:val="006D3B01"/>
    <w:rsid w:val="006E01C0"/>
    <w:rsid w:val="006E277A"/>
    <w:rsid w:val="006F62A9"/>
    <w:rsid w:val="007103FE"/>
    <w:rsid w:val="00711085"/>
    <w:rsid w:val="007121D5"/>
    <w:rsid w:val="007168E2"/>
    <w:rsid w:val="00722AD9"/>
    <w:rsid w:val="00731CFE"/>
    <w:rsid w:val="0074173E"/>
    <w:rsid w:val="007511E3"/>
    <w:rsid w:val="007523C9"/>
    <w:rsid w:val="00763755"/>
    <w:rsid w:val="00764FC8"/>
    <w:rsid w:val="00765206"/>
    <w:rsid w:val="0077434F"/>
    <w:rsid w:val="00775EA1"/>
    <w:rsid w:val="007878CE"/>
    <w:rsid w:val="007A0E08"/>
    <w:rsid w:val="007B0BBA"/>
    <w:rsid w:val="007C144D"/>
    <w:rsid w:val="007C6EE9"/>
    <w:rsid w:val="007D372B"/>
    <w:rsid w:val="007D5440"/>
    <w:rsid w:val="007D6905"/>
    <w:rsid w:val="007D719D"/>
    <w:rsid w:val="0083250A"/>
    <w:rsid w:val="00871B80"/>
    <w:rsid w:val="00875848"/>
    <w:rsid w:val="008975FD"/>
    <w:rsid w:val="008C1C2E"/>
    <w:rsid w:val="008D5417"/>
    <w:rsid w:val="008E29A2"/>
    <w:rsid w:val="008E4A35"/>
    <w:rsid w:val="008E71F1"/>
    <w:rsid w:val="009010C5"/>
    <w:rsid w:val="0090292B"/>
    <w:rsid w:val="00905A73"/>
    <w:rsid w:val="00910509"/>
    <w:rsid w:val="009134FD"/>
    <w:rsid w:val="00964B71"/>
    <w:rsid w:val="009A08E6"/>
    <w:rsid w:val="009B3205"/>
    <w:rsid w:val="009B4499"/>
    <w:rsid w:val="009C1AEE"/>
    <w:rsid w:val="009E6606"/>
    <w:rsid w:val="00A11F76"/>
    <w:rsid w:val="00A15F12"/>
    <w:rsid w:val="00A24539"/>
    <w:rsid w:val="00A33BFB"/>
    <w:rsid w:val="00A341A8"/>
    <w:rsid w:val="00A552CC"/>
    <w:rsid w:val="00A55FA4"/>
    <w:rsid w:val="00A61F4C"/>
    <w:rsid w:val="00A64C6A"/>
    <w:rsid w:val="00A96046"/>
    <w:rsid w:val="00AA1770"/>
    <w:rsid w:val="00AA2F2F"/>
    <w:rsid w:val="00AA753A"/>
    <w:rsid w:val="00AB009E"/>
    <w:rsid w:val="00AB5FDB"/>
    <w:rsid w:val="00AD3534"/>
    <w:rsid w:val="00AF2EE7"/>
    <w:rsid w:val="00B01312"/>
    <w:rsid w:val="00B03B8F"/>
    <w:rsid w:val="00B15D98"/>
    <w:rsid w:val="00B3540F"/>
    <w:rsid w:val="00B800FB"/>
    <w:rsid w:val="00B86077"/>
    <w:rsid w:val="00BA5D29"/>
    <w:rsid w:val="00BD30B2"/>
    <w:rsid w:val="00BD3BD1"/>
    <w:rsid w:val="00BE3D2B"/>
    <w:rsid w:val="00C13146"/>
    <w:rsid w:val="00C370D7"/>
    <w:rsid w:val="00C522DC"/>
    <w:rsid w:val="00C53692"/>
    <w:rsid w:val="00C6540C"/>
    <w:rsid w:val="00C755EC"/>
    <w:rsid w:val="00C85291"/>
    <w:rsid w:val="00C85883"/>
    <w:rsid w:val="00C9263E"/>
    <w:rsid w:val="00C93229"/>
    <w:rsid w:val="00C9386A"/>
    <w:rsid w:val="00C977CA"/>
    <w:rsid w:val="00CA746E"/>
    <w:rsid w:val="00CB0A65"/>
    <w:rsid w:val="00CB1779"/>
    <w:rsid w:val="00CC1B61"/>
    <w:rsid w:val="00CD2B56"/>
    <w:rsid w:val="00CD5D97"/>
    <w:rsid w:val="00CD66C3"/>
    <w:rsid w:val="00CE2E35"/>
    <w:rsid w:val="00CF4665"/>
    <w:rsid w:val="00CF6544"/>
    <w:rsid w:val="00D50E27"/>
    <w:rsid w:val="00D52AE1"/>
    <w:rsid w:val="00D83680"/>
    <w:rsid w:val="00D94D2F"/>
    <w:rsid w:val="00D972A6"/>
    <w:rsid w:val="00DB5537"/>
    <w:rsid w:val="00DB6908"/>
    <w:rsid w:val="00DC4972"/>
    <w:rsid w:val="00DD1E0F"/>
    <w:rsid w:val="00E07421"/>
    <w:rsid w:val="00E54D17"/>
    <w:rsid w:val="00E56E49"/>
    <w:rsid w:val="00E57A71"/>
    <w:rsid w:val="00E62956"/>
    <w:rsid w:val="00E8011E"/>
    <w:rsid w:val="00E9598B"/>
    <w:rsid w:val="00EA4CCC"/>
    <w:rsid w:val="00EA6874"/>
    <w:rsid w:val="00EB3C7B"/>
    <w:rsid w:val="00EC5582"/>
    <w:rsid w:val="00ED42C2"/>
    <w:rsid w:val="00EF08A9"/>
    <w:rsid w:val="00EF66ED"/>
    <w:rsid w:val="00F00B15"/>
    <w:rsid w:val="00F068CE"/>
    <w:rsid w:val="00F227FB"/>
    <w:rsid w:val="00F368FD"/>
    <w:rsid w:val="00F41FAD"/>
    <w:rsid w:val="00FB4113"/>
    <w:rsid w:val="00FC3196"/>
    <w:rsid w:val="00FD1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BA591"/>
  <w15:docId w15:val="{4E0D2FFC-A58A-49AB-9674-59DD22B6F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 w:type="paragraph" w:customStyle="1" w:styleId="Style">
    <w:name w:val="Style"/>
    <w:rsid w:val="0074173E"/>
    <w:pPr>
      <w:widowControl w:val="0"/>
      <w:autoSpaceDE w:val="0"/>
      <w:autoSpaceDN w:val="0"/>
      <w:adjustRightInd w:val="0"/>
      <w:spacing w:after="0"/>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341A8"/>
    <w:rPr>
      <w:sz w:val="20"/>
      <w:szCs w:val="20"/>
    </w:rPr>
  </w:style>
  <w:style w:type="character" w:customStyle="1" w:styleId="FootnoteTextChar">
    <w:name w:val="Footnote Text Char"/>
    <w:basedOn w:val="DefaultParagraphFont"/>
    <w:link w:val="FootnoteText"/>
    <w:uiPriority w:val="99"/>
    <w:semiHidden/>
    <w:rsid w:val="00A341A8"/>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A341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8369C-43B2-4B75-9242-1347B3628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1095</Words>
  <Characters>6244</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Williams, Bobbie Jo</cp:lastModifiedBy>
  <cp:revision>2</cp:revision>
  <cp:lastPrinted>2015-07-22T16:39:00Z</cp:lastPrinted>
  <dcterms:created xsi:type="dcterms:W3CDTF">2021-06-02T16:02:00Z</dcterms:created>
  <dcterms:modified xsi:type="dcterms:W3CDTF">2021-06-02T16:02:00Z</dcterms:modified>
</cp:coreProperties>
</file>