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703CD9DB" w:rsidR="00A45538" w:rsidRDefault="00B362DE" w:rsidP="007165F4">
      <w:pPr>
        <w:pStyle w:val="Heading5"/>
        <w:spacing w:before="0" w:after="0"/>
        <w:jc w:val="center"/>
        <w:rPr>
          <w:i w:val="0"/>
        </w:rPr>
      </w:pPr>
      <w:r>
        <w:rPr>
          <w:i w:val="0"/>
        </w:rPr>
        <w:t>June 14, 2021</w:t>
      </w:r>
    </w:p>
    <w:p w14:paraId="5466A61D" w14:textId="76215B07" w:rsidR="00E73827" w:rsidRDefault="00E73827" w:rsidP="00E73827">
      <w:pPr>
        <w:pStyle w:val="Heading5"/>
        <w:spacing w:before="0" w:after="0"/>
        <w:ind w:left="7920" w:right="-630" w:hanging="720"/>
        <w:jc w:val="right"/>
        <w:rPr>
          <w:i w:val="0"/>
        </w:rPr>
      </w:pPr>
      <w:r>
        <w:rPr>
          <w:i w:val="0"/>
        </w:rPr>
        <w:t>A-</w:t>
      </w:r>
      <w:r w:rsidR="00513067">
        <w:rPr>
          <w:i w:val="0"/>
        </w:rPr>
        <w:t>8924039</w:t>
      </w:r>
    </w:p>
    <w:p w14:paraId="00FF84CD" w14:textId="7C541DA0" w:rsidR="00E73827" w:rsidRDefault="00415B64" w:rsidP="00E73827">
      <w:pPr>
        <w:pStyle w:val="Heading5"/>
        <w:spacing w:before="0" w:after="0"/>
        <w:ind w:left="7920" w:right="-630" w:hanging="720"/>
        <w:jc w:val="right"/>
        <w:rPr>
          <w:i w:val="0"/>
        </w:rPr>
      </w:pPr>
      <w:r>
        <w:rPr>
          <w:i w:val="0"/>
        </w:rPr>
        <w:t>A-</w:t>
      </w:r>
      <w:r w:rsidR="008E14E4">
        <w:rPr>
          <w:i w:val="0"/>
        </w:rPr>
        <w:t>2021-</w:t>
      </w:r>
      <w:r w:rsidR="00513067">
        <w:rPr>
          <w:i w:val="0"/>
        </w:rPr>
        <w:t>3025266</w:t>
      </w:r>
    </w:p>
    <w:p w14:paraId="65964CEA" w14:textId="77777777" w:rsidR="00E73827" w:rsidRDefault="00E73827" w:rsidP="00E73827"/>
    <w:p w14:paraId="0D2676E5" w14:textId="00C92775" w:rsidR="00587549" w:rsidRDefault="003A0902" w:rsidP="00E73827">
      <w:pPr>
        <w:pStyle w:val="BodyTextIndent"/>
        <w:ind w:left="0"/>
        <w:rPr>
          <w:b/>
        </w:rPr>
      </w:pPr>
      <w:r>
        <w:rPr>
          <w:b/>
        </w:rPr>
        <w:t>MCGRORY MOVING AND JUNK REMOVAL LIMITED LIABILITY COMPANY</w:t>
      </w:r>
    </w:p>
    <w:p w14:paraId="092C44E8" w14:textId="11D87842" w:rsidR="00E73827" w:rsidRDefault="003A0902" w:rsidP="00E73827">
      <w:pPr>
        <w:pStyle w:val="BodyTextIndent"/>
        <w:ind w:left="0"/>
        <w:rPr>
          <w:b/>
        </w:rPr>
      </w:pPr>
      <w:r>
        <w:rPr>
          <w:b/>
        </w:rPr>
        <w:t>944 MAPLE AVENUE</w:t>
      </w:r>
    </w:p>
    <w:p w14:paraId="025C2C10" w14:textId="0E935C48" w:rsidR="00E73827" w:rsidRDefault="003A0902" w:rsidP="00E73827">
      <w:pPr>
        <w:pStyle w:val="BodyTextIndent"/>
        <w:ind w:left="0"/>
        <w:rPr>
          <w:b/>
        </w:rPr>
      </w:pPr>
      <w:r>
        <w:rPr>
          <w:b/>
        </w:rPr>
        <w:t>GLENOLDEN PA  19036</w:t>
      </w:r>
    </w:p>
    <w:p w14:paraId="251302A2" w14:textId="77388E4C" w:rsidR="00E73827" w:rsidRDefault="00E73827" w:rsidP="00E73827">
      <w:pPr>
        <w:tabs>
          <w:tab w:val="left" w:pos="-720"/>
        </w:tabs>
        <w:suppressAutoHyphens/>
        <w:rPr>
          <w:sz w:val="24"/>
        </w:rPr>
      </w:pPr>
    </w:p>
    <w:p w14:paraId="4FB80354" w14:textId="77777777" w:rsidR="00C55011" w:rsidRDefault="00C55011" w:rsidP="00E73827">
      <w:pPr>
        <w:tabs>
          <w:tab w:val="left" w:pos="-720"/>
        </w:tabs>
        <w:suppressAutoHyphens/>
        <w:rPr>
          <w:sz w:val="24"/>
        </w:rPr>
      </w:pPr>
    </w:p>
    <w:p w14:paraId="6558C9C2" w14:textId="662AC873" w:rsidR="00E73827" w:rsidRDefault="00E73827" w:rsidP="00E73827">
      <w:pPr>
        <w:pStyle w:val="Heading5"/>
        <w:tabs>
          <w:tab w:val="left" w:pos="0"/>
        </w:tabs>
        <w:spacing w:before="0" w:after="0"/>
        <w:rPr>
          <w:b w:val="0"/>
          <w:i w:val="0"/>
        </w:rPr>
      </w:pPr>
      <w:r>
        <w:rPr>
          <w:b w:val="0"/>
          <w:i w:val="0"/>
        </w:rPr>
        <w:t xml:space="preserve">Re:   Application of </w:t>
      </w:r>
      <w:r w:rsidR="00513067">
        <w:rPr>
          <w:b w:val="0"/>
          <w:i w:val="0"/>
        </w:rPr>
        <w:t>McGrory Moving and Junk Removal Limited Liability Company</w:t>
      </w:r>
      <w:r w:rsidR="00C55011">
        <w:rPr>
          <w:b w:val="0"/>
          <w:i w:val="0"/>
        </w:rPr>
        <w:t xml:space="preserve">, </w:t>
      </w:r>
      <w:r w:rsidR="003A0902">
        <w:rPr>
          <w:b w:val="0"/>
          <w:i w:val="0"/>
        </w:rPr>
        <w:t>944 Maple Avenue, Glenolden, Delaware County, Pennsylvania 19036.  (610) 331-4084</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4B3A36D2"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 xml:space="preserve">However, before you begin operations, you must file with the Commission </w:t>
      </w:r>
      <w:proofErr w:type="gramStart"/>
      <w:r w:rsidR="0044035B" w:rsidRPr="00067DC7">
        <w:rPr>
          <w:sz w:val="24"/>
          <w:szCs w:val="24"/>
        </w:rPr>
        <w:t>all of</w:t>
      </w:r>
      <w:proofErr w:type="gramEnd"/>
      <w:r w:rsidR="0044035B" w:rsidRPr="00067DC7">
        <w:rPr>
          <w:sz w:val="24"/>
          <w:szCs w:val="24"/>
        </w:rPr>
        <w:t xml:space="preserve"> the information lis</w:t>
      </w:r>
      <w:r w:rsidR="0044035B">
        <w:rPr>
          <w:sz w:val="24"/>
          <w:szCs w:val="24"/>
        </w:rPr>
        <w:t>ted in paragraphs (a) through (c</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proofErr w:type="gramStart"/>
      <w:r w:rsidR="0044035B">
        <w:rPr>
          <w:b/>
          <w:sz w:val="24"/>
          <w:szCs w:val="24"/>
          <w:u w:val="single"/>
        </w:rPr>
        <w:t>all of</w:t>
      </w:r>
      <w:proofErr w:type="gramEnd"/>
      <w:r w:rsidR="0044035B">
        <w:rPr>
          <w:b/>
          <w:sz w:val="24"/>
          <w:szCs w:val="24"/>
          <w:u w:val="single"/>
        </w:rPr>
        <w:t xml:space="preserve">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513067">
        <w:rPr>
          <w:b/>
          <w:spacing w:val="-3"/>
          <w:sz w:val="24"/>
        </w:rPr>
        <w:t>8924039</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0FD5E01" w14:textId="5E9A8E10" w:rsidR="0044035B" w:rsidRPr="006946AC"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513067">
        <w:rPr>
          <w:b/>
          <w:i/>
          <w:sz w:val="24"/>
          <w:szCs w:val="24"/>
        </w:rPr>
        <w:t>McGrory Moving and Junk Removal Limited Liability Company</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513067">
        <w:rPr>
          <w:b/>
          <w:i/>
          <w:sz w:val="24"/>
          <w:szCs w:val="24"/>
        </w:rPr>
        <w:t>8924039</w:t>
      </w:r>
      <w:r>
        <w:rPr>
          <w:i/>
          <w:sz w:val="24"/>
          <w:szCs w:val="24"/>
        </w:rPr>
        <w:t xml:space="preserve"> </w:t>
      </w:r>
      <w:r>
        <w:rPr>
          <w:b/>
          <w:sz w:val="24"/>
          <w:szCs w:val="24"/>
        </w:rPr>
        <w:t>and</w:t>
      </w:r>
      <w:r>
        <w:rPr>
          <w:sz w:val="24"/>
          <w:szCs w:val="24"/>
        </w:rPr>
        <w:t xml:space="preserve"> </w:t>
      </w:r>
      <w:r>
        <w:rPr>
          <w:b/>
          <w:i/>
          <w:sz w:val="24"/>
          <w:szCs w:val="24"/>
        </w:rPr>
        <w:t>A-</w:t>
      </w:r>
      <w:r w:rsidR="008E14E4">
        <w:rPr>
          <w:b/>
          <w:i/>
          <w:sz w:val="24"/>
          <w:szCs w:val="24"/>
        </w:rPr>
        <w:t>2021-</w:t>
      </w:r>
      <w:r w:rsidR="00513067">
        <w:rPr>
          <w:b/>
          <w:i/>
          <w:sz w:val="24"/>
          <w:szCs w:val="24"/>
        </w:rPr>
        <w:t>3025266</w:t>
      </w:r>
      <w:r>
        <w:rPr>
          <w:i/>
          <w:sz w:val="24"/>
          <w:szCs w:val="24"/>
        </w:rPr>
        <w:t>.</w:t>
      </w: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080B0FE7"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513067">
        <w:rPr>
          <w:b/>
          <w:i/>
          <w:sz w:val="24"/>
          <w:szCs w:val="24"/>
        </w:rPr>
        <w:t>McGrory Moving and Junk Removal Limited Liability Company</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513067">
        <w:rPr>
          <w:b/>
          <w:i/>
          <w:sz w:val="24"/>
          <w:szCs w:val="24"/>
        </w:rPr>
        <w:t>8924039</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w:t>
      </w:r>
      <w:r w:rsidR="00513067">
        <w:rPr>
          <w:b/>
          <w:i/>
          <w:sz w:val="24"/>
          <w:szCs w:val="24"/>
        </w:rPr>
        <w:t>3025266</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9"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2DEBBEAA"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513067">
        <w:rPr>
          <w:b/>
          <w:i/>
          <w:sz w:val="24"/>
          <w:szCs w:val="24"/>
        </w:rPr>
        <w:t>McGrory Moving and Junk Removal Limited Liability Company</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DC5B7C"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3BB6BBB8" w14:textId="7F558F48" w:rsidR="00A45538" w:rsidRPr="00067DC7" w:rsidRDefault="00B362DE" w:rsidP="00A45538">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63A68CCA" wp14:editId="75B1474E">
            <wp:simplePos x="0" y="0"/>
            <wp:positionH relativeFrom="column">
              <wp:posOffset>2952750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p>
    <w:p w14:paraId="6C4C468D" w14:textId="414E9922" w:rsidR="002A4A89" w:rsidRPr="00067DC7" w:rsidRDefault="00B362DE" w:rsidP="00B362DE">
      <w:pPr>
        <w:tabs>
          <w:tab w:val="left" w:pos="-720"/>
          <w:tab w:val="left" w:pos="5925"/>
        </w:tabs>
        <w:suppressAutoHyphens/>
        <w:jc w:val="both"/>
        <w:rPr>
          <w:spacing w:val="-3"/>
          <w:sz w:val="24"/>
          <w:szCs w:val="24"/>
        </w:rPr>
      </w:pPr>
      <w:r>
        <w:rPr>
          <w:spacing w:val="-3"/>
          <w:sz w:val="24"/>
          <w:szCs w:val="24"/>
        </w:rPr>
        <w:tab/>
      </w: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E50C53">
        <w:rPr>
          <w:spacing w:val="-3"/>
          <w:sz w:val="24"/>
          <w:szCs w:val="24"/>
        </w:rPr>
        <w:t>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AF04" w14:textId="77777777" w:rsidR="00DC5B7C" w:rsidRDefault="00DC5B7C" w:rsidP="005471F0">
      <w:r>
        <w:separator/>
      </w:r>
    </w:p>
  </w:endnote>
  <w:endnote w:type="continuationSeparator" w:id="0">
    <w:p w14:paraId="435F3CF9" w14:textId="77777777" w:rsidR="00DC5B7C" w:rsidRDefault="00DC5B7C"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DD02" w14:textId="77777777" w:rsidR="00DC5B7C" w:rsidRDefault="00DC5B7C" w:rsidP="005471F0">
      <w:r>
        <w:separator/>
      </w:r>
    </w:p>
  </w:footnote>
  <w:footnote w:type="continuationSeparator" w:id="0">
    <w:p w14:paraId="652176AE" w14:textId="77777777" w:rsidR="00DC5B7C" w:rsidRDefault="00DC5B7C"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84"/>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902"/>
    <w:rsid w:val="003A11E1"/>
    <w:rsid w:val="003A121A"/>
    <w:rsid w:val="003A1D60"/>
    <w:rsid w:val="003A1D7D"/>
    <w:rsid w:val="003A2104"/>
    <w:rsid w:val="003A2809"/>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67"/>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5CB9"/>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2DE"/>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83D"/>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B7C"/>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002"/>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pa.gov/general%20/onlineforms/pdf/MC_Address_Change.pdf"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4606</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2018-12-28T15:45:00Z</cp:lastPrinted>
  <dcterms:created xsi:type="dcterms:W3CDTF">2021-06-14T12:31:00Z</dcterms:created>
  <dcterms:modified xsi:type="dcterms:W3CDTF">2021-06-14T12:41:00Z</dcterms:modified>
</cp:coreProperties>
</file>