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D999" w14:textId="77777777" w:rsidR="006A77BA" w:rsidRPr="00244CCA" w:rsidRDefault="006A77BA" w:rsidP="006A77BA">
      <w:pPr>
        <w:autoSpaceDE w:val="0"/>
        <w:autoSpaceDN w:val="0"/>
        <w:spacing w:after="0" w:line="240" w:lineRule="auto"/>
        <w:jc w:val="center"/>
        <w:rPr>
          <w:rFonts w:ascii="Times New Roman" w:eastAsia="Times New Roman" w:hAnsi="Times New Roman" w:cs="Times New Roman"/>
          <w:b/>
          <w:bCs/>
          <w:sz w:val="24"/>
          <w:szCs w:val="24"/>
        </w:rPr>
      </w:pPr>
      <w:r w:rsidRPr="00244CCA">
        <w:rPr>
          <w:rFonts w:ascii="Times New Roman" w:eastAsia="Times New Roman" w:hAnsi="Times New Roman" w:cs="Times New Roman"/>
          <w:b/>
          <w:bCs/>
          <w:sz w:val="24"/>
          <w:szCs w:val="24"/>
        </w:rPr>
        <w:t>BEFORE THE</w:t>
      </w:r>
    </w:p>
    <w:p w14:paraId="66BB91A1" w14:textId="77777777" w:rsidR="006A77BA" w:rsidRPr="00244CCA" w:rsidRDefault="006A77BA" w:rsidP="006A77BA">
      <w:pPr>
        <w:autoSpaceDE w:val="0"/>
        <w:autoSpaceDN w:val="0"/>
        <w:spacing w:after="0" w:line="240" w:lineRule="auto"/>
        <w:jc w:val="center"/>
        <w:rPr>
          <w:rFonts w:ascii="Times New Roman" w:eastAsia="Times New Roman" w:hAnsi="Times New Roman" w:cs="Times New Roman"/>
          <w:b/>
          <w:bCs/>
          <w:sz w:val="24"/>
          <w:szCs w:val="24"/>
        </w:rPr>
      </w:pPr>
      <w:r w:rsidRPr="00244CCA">
        <w:rPr>
          <w:rFonts w:ascii="Times New Roman" w:eastAsia="Times New Roman" w:hAnsi="Times New Roman" w:cs="Times New Roman"/>
          <w:b/>
          <w:bCs/>
          <w:sz w:val="24"/>
          <w:szCs w:val="24"/>
        </w:rPr>
        <w:t>PENNSYLVANIA PUBLIC UTILITY COMMISSION</w:t>
      </w:r>
    </w:p>
    <w:p w14:paraId="44CEBF87" w14:textId="77777777" w:rsidR="006A77BA" w:rsidRPr="00244CCA" w:rsidRDefault="006A77BA" w:rsidP="006A77BA">
      <w:pPr>
        <w:autoSpaceDE w:val="0"/>
        <w:autoSpaceDN w:val="0"/>
        <w:spacing w:after="0" w:line="240" w:lineRule="auto"/>
        <w:rPr>
          <w:rFonts w:ascii="Times New Roman" w:eastAsia="Times New Roman" w:hAnsi="Times New Roman" w:cs="Times New Roman"/>
          <w:bCs/>
          <w:sz w:val="24"/>
          <w:szCs w:val="24"/>
        </w:rPr>
      </w:pPr>
    </w:p>
    <w:p w14:paraId="4A96896A" w14:textId="77777777" w:rsidR="006A77BA" w:rsidRPr="00244CCA" w:rsidRDefault="006A77BA" w:rsidP="006A77BA">
      <w:pPr>
        <w:autoSpaceDE w:val="0"/>
        <w:autoSpaceDN w:val="0"/>
        <w:spacing w:after="0" w:line="240" w:lineRule="auto"/>
        <w:rPr>
          <w:rFonts w:ascii="Times New Roman" w:eastAsia="Times New Roman" w:hAnsi="Times New Roman" w:cs="Times New Roman"/>
          <w:bCs/>
          <w:sz w:val="24"/>
          <w:szCs w:val="24"/>
        </w:rPr>
      </w:pPr>
    </w:p>
    <w:p w14:paraId="0C228C84" w14:textId="77777777" w:rsidR="006A77BA" w:rsidRPr="00244CCA" w:rsidRDefault="006A77BA" w:rsidP="006A77BA">
      <w:pPr>
        <w:autoSpaceDE w:val="0"/>
        <w:autoSpaceDN w:val="0"/>
        <w:spacing w:after="0" w:line="240" w:lineRule="auto"/>
        <w:rPr>
          <w:rFonts w:ascii="Times New Roman" w:eastAsia="Times New Roman" w:hAnsi="Times New Roman" w:cs="Times New Roman"/>
          <w:sz w:val="24"/>
          <w:szCs w:val="24"/>
        </w:rPr>
      </w:pPr>
    </w:p>
    <w:p w14:paraId="247551BC"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b/>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R-2021-3024773</w:t>
      </w:r>
    </w:p>
    <w:p w14:paraId="43CD7276" w14:textId="77777777" w:rsidR="006A77BA" w:rsidRPr="00244CCA" w:rsidRDefault="006A77BA" w:rsidP="006A77BA">
      <w:pPr>
        <w:tabs>
          <w:tab w:val="left" w:pos="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sz w:val="24"/>
          <w:szCs w:val="20"/>
        </w:rPr>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C-2021-3025473</w:t>
      </w:r>
    </w:p>
    <w:p w14:paraId="3BACF88D"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t>v.</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Cs/>
          <w:sz w:val="24"/>
          <w:szCs w:val="20"/>
        </w:rPr>
        <w:t>C-2021-3025516</w:t>
      </w:r>
    </w:p>
    <w:p w14:paraId="75C81156"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174E0176"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269AD107"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p>
    <w:p w14:paraId="1C51C61F"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p>
    <w:p w14:paraId="082A5F2B"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sz w:val="24"/>
          <w:szCs w:val="20"/>
        </w:rPr>
      </w:pPr>
    </w:p>
    <w:p w14:paraId="5C91A82C"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R-2021-3024774</w:t>
      </w:r>
    </w:p>
    <w:p w14:paraId="5AED78A0"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C-2021-3025471</w:t>
      </w:r>
    </w:p>
    <w:p w14:paraId="63396764" w14:textId="77777777" w:rsidR="006A77BA" w:rsidRPr="00244CCA" w:rsidRDefault="006A77BA" w:rsidP="006A77BA">
      <w:pPr>
        <w:tabs>
          <w:tab w:val="left" w:pos="0"/>
          <w:tab w:val="left" w:pos="5040"/>
        </w:tabs>
        <w:spacing w:after="0" w:line="240" w:lineRule="auto"/>
        <w:ind w:firstLine="810"/>
        <w:jc w:val="both"/>
        <w:rPr>
          <w:rFonts w:ascii="Times New Roman" w:eastAsia="Times New Roman" w:hAnsi="Times New Roman" w:cs="Times New Roman"/>
          <w:sz w:val="24"/>
          <w:szCs w:val="24"/>
        </w:rPr>
      </w:pPr>
      <w:r w:rsidRPr="00244CCA">
        <w:rPr>
          <w:rFonts w:ascii="Times New Roman" w:eastAsia="Times New Roman" w:hAnsi="Times New Roman" w:cs="Times New Roman"/>
          <w:sz w:val="24"/>
          <w:szCs w:val="20"/>
        </w:rPr>
        <w:t>v.</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4"/>
          <w:shd w:val="clear" w:color="auto" w:fill="FFFFFF"/>
        </w:rPr>
        <w:t>C-2021-3025517</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2C405C4B"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Wastewater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3C21717A"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6A0B330E"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4AB282D7" w14:textId="77777777" w:rsidR="006A77BA" w:rsidRPr="00244CCA" w:rsidRDefault="006A77BA" w:rsidP="006A77BA">
      <w:pPr>
        <w:tabs>
          <w:tab w:val="left" w:pos="0"/>
          <w:tab w:val="left" w:pos="720"/>
          <w:tab w:val="left" w:pos="5040"/>
        </w:tabs>
        <w:spacing w:after="0" w:line="240" w:lineRule="auto"/>
        <w:jc w:val="both"/>
        <w:rPr>
          <w:rFonts w:ascii="Times New Roman" w:eastAsia="Times New Roman" w:hAnsi="Times New Roman" w:cs="Times New Roman"/>
          <w:sz w:val="24"/>
          <w:szCs w:val="20"/>
        </w:rPr>
      </w:pPr>
    </w:p>
    <w:p w14:paraId="3D525B61" w14:textId="77777777" w:rsidR="006A77BA" w:rsidRPr="00244CCA" w:rsidRDefault="006A77BA" w:rsidP="006A77BA">
      <w:pPr>
        <w:tabs>
          <w:tab w:val="left" w:pos="0"/>
          <w:tab w:val="left" w:pos="5040"/>
        </w:tabs>
        <w:spacing w:after="0" w:line="240" w:lineRule="auto"/>
        <w:jc w:val="both"/>
        <w:rPr>
          <w:rFonts w:ascii="Times New Roman" w:eastAsia="Times New Roman" w:hAnsi="Times New Roman" w:cs="Times New Roman"/>
          <w:b/>
          <w:sz w:val="24"/>
          <w:szCs w:val="20"/>
        </w:rPr>
      </w:pPr>
      <w:r w:rsidRPr="00244CCA">
        <w:rPr>
          <w:rFonts w:ascii="Times New Roman" w:eastAsia="Times New Roman" w:hAnsi="Times New Roman" w:cs="Times New Roman"/>
          <w:sz w:val="24"/>
          <w:szCs w:val="20"/>
        </w:rPr>
        <w:t xml:space="preserve">Pennsylvania Public Utility Commission, </w:t>
      </w:r>
      <w:r w:rsidRPr="00244CCA">
        <w:rPr>
          <w:rFonts w:ascii="Times New Roman" w:eastAsia="Times New Roman" w:hAnsi="Times New Roman" w:cs="Times New Roman"/>
          <w:i/>
          <w:iCs/>
          <w:sz w:val="24"/>
          <w:szCs w:val="20"/>
        </w:rPr>
        <w:t>et al</w:t>
      </w:r>
      <w:r w:rsidRPr="00244CCA">
        <w:rPr>
          <w:rFonts w:ascii="Times New Roman" w:eastAsia="Times New Roman" w:hAnsi="Times New Roman" w:cs="Times New Roman"/>
          <w:sz w:val="24"/>
          <w:szCs w:val="20"/>
        </w:rPr>
        <w:t xml:space="preserve"> </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R-2021-3024779</w:t>
      </w:r>
    </w:p>
    <w:p w14:paraId="1B8879F3" w14:textId="77777777" w:rsidR="006A77BA" w:rsidRPr="00244CCA" w:rsidRDefault="006A77BA" w:rsidP="006A77BA">
      <w:pPr>
        <w:tabs>
          <w:tab w:val="left" w:pos="0"/>
        </w:tabs>
        <w:spacing w:after="0" w:line="240" w:lineRule="auto"/>
        <w:jc w:val="both"/>
        <w:rPr>
          <w:rFonts w:ascii="Times New Roman" w:eastAsia="Times New Roman" w:hAnsi="Times New Roman" w:cs="CG Times"/>
          <w:sz w:val="24"/>
          <w:szCs w:val="24"/>
        </w:rPr>
      </w:pP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sz w:val="24"/>
          <w:szCs w:val="20"/>
        </w:rPr>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CG Times"/>
          <w:sz w:val="24"/>
          <w:szCs w:val="24"/>
        </w:rPr>
        <w:t>C-2021-3025474</w:t>
      </w:r>
    </w:p>
    <w:p w14:paraId="5DBB0D5B"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t>v.</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
          <w:sz w:val="24"/>
          <w:szCs w:val="20"/>
        </w:rPr>
        <w:tab/>
      </w:r>
      <w:r w:rsidRPr="00244CCA">
        <w:rPr>
          <w:rFonts w:ascii="Times New Roman" w:eastAsia="Times New Roman" w:hAnsi="Times New Roman" w:cs="Times New Roman"/>
          <w:bCs/>
          <w:sz w:val="24"/>
          <w:szCs w:val="20"/>
        </w:rPr>
        <w:t>C-2021-3025521</w:t>
      </w:r>
    </w:p>
    <w:p w14:paraId="6BFC5118"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49BFFB48" w14:textId="77777777" w:rsidR="006A77BA" w:rsidRPr="00244CCA" w:rsidRDefault="006A77BA" w:rsidP="006A77BA">
      <w:pPr>
        <w:tabs>
          <w:tab w:val="left" w:pos="0"/>
        </w:tabs>
        <w:spacing w:after="0" w:line="240" w:lineRule="auto"/>
        <w:jc w:val="both"/>
        <w:rPr>
          <w:rFonts w:ascii="Times New Roman" w:eastAsia="Times New Roman" w:hAnsi="Times New Roman" w:cs="Times New Roman"/>
          <w:sz w:val="24"/>
          <w:szCs w:val="20"/>
        </w:rPr>
      </w:pPr>
      <w:r w:rsidRPr="00244CCA">
        <w:rPr>
          <w:rFonts w:ascii="Times New Roman" w:eastAsia="Times New Roman" w:hAnsi="Times New Roman" w:cs="Times New Roman"/>
          <w:sz w:val="24"/>
          <w:szCs w:val="20"/>
        </w:rPr>
        <w:t>Pittsburgh Water and Sewer Authority - Stormwater</w:t>
      </w:r>
      <w:r w:rsidRPr="00244CCA">
        <w:rPr>
          <w:rFonts w:ascii="Times New Roman" w:eastAsia="Times New Roman" w:hAnsi="Times New Roman" w:cs="Times New Roman"/>
          <w:sz w:val="24"/>
          <w:szCs w:val="20"/>
        </w:rPr>
        <w:tab/>
        <w:t>:</w:t>
      </w:r>
      <w:r w:rsidRPr="00244CCA">
        <w:rPr>
          <w:rFonts w:ascii="Times New Roman" w:eastAsia="Times New Roman" w:hAnsi="Times New Roman" w:cs="Times New Roman"/>
          <w:sz w:val="24"/>
          <w:szCs w:val="20"/>
        </w:rPr>
        <w:tab/>
      </w:r>
      <w:r w:rsidRPr="00244CCA">
        <w:rPr>
          <w:rFonts w:ascii="Times New Roman" w:eastAsia="Times New Roman" w:hAnsi="Times New Roman" w:cs="Times New Roman"/>
          <w:sz w:val="24"/>
          <w:szCs w:val="20"/>
        </w:rPr>
        <w:tab/>
      </w:r>
    </w:p>
    <w:p w14:paraId="5E009291" w14:textId="3B5A0C63" w:rsidR="006A77BA" w:rsidRPr="00244CCA" w:rsidRDefault="006A77BA" w:rsidP="007E0B4B">
      <w:pPr>
        <w:autoSpaceDE w:val="0"/>
        <w:autoSpaceDN w:val="0"/>
        <w:spacing w:after="0" w:line="240" w:lineRule="auto"/>
        <w:rPr>
          <w:rFonts w:ascii="Times New Roman" w:eastAsia="Times New Roman" w:hAnsi="Times New Roman" w:cs="Times New Roman"/>
          <w:sz w:val="24"/>
          <w:szCs w:val="24"/>
        </w:rPr>
      </w:pPr>
    </w:p>
    <w:p w14:paraId="5703A64E" w14:textId="59B46EC9" w:rsidR="006A77BA" w:rsidRDefault="006A77BA" w:rsidP="007E0B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A0B0782" w14:textId="77777777" w:rsidR="007E0B4B" w:rsidRPr="00244CCA" w:rsidRDefault="007E0B4B" w:rsidP="007E0B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20FF22D" w14:textId="0C443064" w:rsidR="006A77BA" w:rsidRPr="00244CCA" w:rsidRDefault="006A77BA" w:rsidP="006A77BA">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sidRPr="00244CCA">
        <w:rPr>
          <w:rFonts w:ascii="Times New Roman" w:eastAsia="Times New Roman" w:hAnsi="Times New Roman" w:cs="Times New Roman"/>
          <w:b/>
          <w:bCs/>
          <w:sz w:val="24"/>
          <w:szCs w:val="24"/>
          <w:u w:val="single"/>
        </w:rPr>
        <w:t>PREHEARING ORDER</w:t>
      </w:r>
    </w:p>
    <w:p w14:paraId="78CA7B24" w14:textId="77777777" w:rsidR="006A77BA" w:rsidRPr="00244CCA" w:rsidRDefault="006A77BA" w:rsidP="006A77BA">
      <w:pPr>
        <w:widowControl w:val="0"/>
        <w:autoSpaceDE w:val="0"/>
        <w:autoSpaceDN w:val="0"/>
        <w:adjustRightInd w:val="0"/>
        <w:spacing w:after="0" w:line="360" w:lineRule="auto"/>
        <w:ind w:firstLine="1440"/>
        <w:jc w:val="both"/>
        <w:rPr>
          <w:rFonts w:ascii="Times New Roman" w:eastAsia="Times New Roman" w:hAnsi="Times New Roman" w:cs="Times New Roman"/>
          <w:sz w:val="24"/>
          <w:szCs w:val="24"/>
        </w:rPr>
      </w:pPr>
    </w:p>
    <w:p w14:paraId="722678AC" w14:textId="77777777" w:rsidR="006A77BA" w:rsidRPr="00244CCA" w:rsidRDefault="006A77BA" w:rsidP="006A77BA">
      <w:pPr>
        <w:autoSpaceDE w:val="0"/>
        <w:autoSpaceDN w:val="0"/>
        <w:spacing w:after="0" w:line="360" w:lineRule="auto"/>
        <w:ind w:firstLine="1440"/>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THEREFORE,</w:t>
      </w:r>
    </w:p>
    <w:p w14:paraId="48F06535" w14:textId="77777777" w:rsidR="006A77BA" w:rsidRPr="00244CCA" w:rsidRDefault="006A77BA" w:rsidP="006A77BA">
      <w:pPr>
        <w:autoSpaceDE w:val="0"/>
        <w:autoSpaceDN w:val="0"/>
        <w:spacing w:after="0" w:line="360" w:lineRule="auto"/>
        <w:rPr>
          <w:rFonts w:ascii="Times New Roman" w:eastAsia="Times New Roman" w:hAnsi="Times New Roman" w:cs="Times New Roman"/>
          <w:sz w:val="24"/>
          <w:szCs w:val="24"/>
        </w:rPr>
      </w:pPr>
    </w:p>
    <w:p w14:paraId="49676C82" w14:textId="77777777" w:rsidR="006A77BA" w:rsidRDefault="006A77BA" w:rsidP="006A77BA">
      <w:pPr>
        <w:autoSpaceDE w:val="0"/>
        <w:autoSpaceDN w:val="0"/>
        <w:spacing w:after="0" w:line="360" w:lineRule="auto"/>
        <w:rPr>
          <w:rFonts w:ascii="Times New Roman" w:eastAsia="Times New Roman" w:hAnsi="Times New Roman" w:cs="Times New Roman"/>
          <w:sz w:val="24"/>
          <w:szCs w:val="24"/>
        </w:rPr>
      </w:pPr>
      <w:r w:rsidRPr="00244CCA">
        <w:rPr>
          <w:rFonts w:ascii="Times New Roman" w:eastAsia="Times New Roman" w:hAnsi="Times New Roman" w:cs="Times New Roman"/>
          <w:sz w:val="24"/>
          <w:szCs w:val="24"/>
        </w:rPr>
        <w:tab/>
      </w:r>
      <w:r w:rsidRPr="00244CCA">
        <w:rPr>
          <w:rFonts w:ascii="Times New Roman" w:eastAsia="Times New Roman" w:hAnsi="Times New Roman" w:cs="Times New Roman"/>
          <w:sz w:val="24"/>
          <w:szCs w:val="24"/>
        </w:rPr>
        <w:tab/>
        <w:t>IT IS ORDERED:</w:t>
      </w:r>
    </w:p>
    <w:p w14:paraId="1FBA914B" w14:textId="77777777" w:rsidR="006A77BA" w:rsidRPr="00244CCA" w:rsidRDefault="006A77BA" w:rsidP="006A77BA">
      <w:pPr>
        <w:autoSpaceDE w:val="0"/>
        <w:autoSpaceDN w:val="0"/>
        <w:spacing w:after="0" w:line="360" w:lineRule="auto"/>
        <w:rPr>
          <w:rFonts w:ascii="Times New Roman" w:eastAsia="Times New Roman" w:hAnsi="Times New Roman" w:cs="Times New Roman"/>
          <w:sz w:val="24"/>
          <w:szCs w:val="24"/>
        </w:rPr>
      </w:pPr>
    </w:p>
    <w:p w14:paraId="73068B0C" w14:textId="786C4AC5" w:rsidR="006A77BA" w:rsidRPr="006A77BA" w:rsidRDefault="006A77BA" w:rsidP="006A77BA">
      <w:pPr>
        <w:pStyle w:val="ListParagraph"/>
        <w:numPr>
          <w:ilvl w:val="0"/>
          <w:numId w:val="1"/>
        </w:numPr>
        <w:spacing w:after="0" w:line="360" w:lineRule="auto"/>
        <w:ind w:left="90" w:firstLine="1350"/>
        <w:rPr>
          <w:rFonts w:ascii="CG Times" w:hAnsi="CG Times" w:cs="CG Times"/>
        </w:rPr>
      </w:pPr>
      <w:r w:rsidRPr="006A77BA">
        <w:rPr>
          <w:rFonts w:ascii="CG Times" w:eastAsia="Times New Roman" w:hAnsi="CG Times" w:cs="CG Times"/>
          <w:sz w:val="24"/>
          <w:szCs w:val="24"/>
        </w:rPr>
        <w:t xml:space="preserve">That the following </w:t>
      </w:r>
      <w:r>
        <w:rPr>
          <w:rFonts w:ascii="CG Times" w:eastAsia="Times New Roman" w:hAnsi="CG Times" w:cs="CG Times"/>
          <w:sz w:val="24"/>
          <w:szCs w:val="24"/>
        </w:rPr>
        <w:t xml:space="preserve">revised </w:t>
      </w:r>
      <w:r w:rsidRPr="006A77BA">
        <w:rPr>
          <w:rFonts w:ascii="CG Times" w:eastAsia="Times New Roman" w:hAnsi="CG Times" w:cs="CG Times"/>
          <w:sz w:val="24"/>
          <w:szCs w:val="24"/>
        </w:rPr>
        <w:t>litigation schedule is adopted:</w:t>
      </w:r>
    </w:p>
    <w:p w14:paraId="5D113083" w14:textId="77777777"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p>
    <w:p w14:paraId="777EF3D1" w14:textId="77777777"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Prehearing Conference</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June 1, 2021</w:t>
      </w:r>
    </w:p>
    <w:p w14:paraId="5C5C9E26" w14:textId="0E6ABFB1"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PWSA Supplemental Direct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FD5BC9">
        <w:rPr>
          <w:rFonts w:ascii="CG Times" w:eastAsia="Times New Roman" w:hAnsi="CG Times" w:cs="CG Times"/>
          <w:sz w:val="24"/>
          <w:szCs w:val="24"/>
        </w:rPr>
        <w:t xml:space="preserve">June 14, </w:t>
      </w:r>
      <w:r w:rsidRPr="00244CCA">
        <w:rPr>
          <w:rFonts w:ascii="CG Times" w:eastAsia="Times New Roman" w:hAnsi="CG Times" w:cs="CG Times"/>
          <w:sz w:val="24"/>
          <w:szCs w:val="24"/>
        </w:rPr>
        <w:t>2021</w:t>
      </w:r>
    </w:p>
    <w:p w14:paraId="682BF025" w14:textId="78CE7792"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Public Input Hearings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June </w:t>
      </w:r>
      <w:r>
        <w:rPr>
          <w:rFonts w:ascii="CG Times" w:eastAsia="Times New Roman" w:hAnsi="CG Times" w:cs="CG Times"/>
          <w:sz w:val="24"/>
          <w:szCs w:val="24"/>
        </w:rPr>
        <w:t>28</w:t>
      </w:r>
      <w:r w:rsidRPr="00244CCA">
        <w:rPr>
          <w:rFonts w:ascii="CG Times" w:eastAsia="Times New Roman" w:hAnsi="CG Times" w:cs="CG Times"/>
          <w:sz w:val="24"/>
          <w:szCs w:val="24"/>
        </w:rPr>
        <w:t>, 2</w:t>
      </w:r>
      <w:r>
        <w:rPr>
          <w:rFonts w:ascii="CG Times" w:eastAsia="Times New Roman" w:hAnsi="CG Times" w:cs="CG Times"/>
          <w:sz w:val="24"/>
          <w:szCs w:val="24"/>
        </w:rPr>
        <w:t>9</w:t>
      </w:r>
      <w:r w:rsidRPr="00244CCA">
        <w:rPr>
          <w:rFonts w:ascii="CG Times" w:eastAsia="Times New Roman" w:hAnsi="CG Times" w:cs="CG Times"/>
          <w:sz w:val="24"/>
          <w:szCs w:val="24"/>
        </w:rPr>
        <w:t xml:space="preserve"> and </w:t>
      </w:r>
      <w:r>
        <w:rPr>
          <w:rFonts w:ascii="CG Times" w:eastAsia="Times New Roman" w:hAnsi="CG Times" w:cs="CG Times"/>
          <w:sz w:val="24"/>
          <w:szCs w:val="24"/>
        </w:rPr>
        <w:t>30</w:t>
      </w:r>
      <w:r w:rsidRPr="00244CCA">
        <w:rPr>
          <w:rFonts w:ascii="CG Times" w:eastAsia="Times New Roman" w:hAnsi="CG Times" w:cs="CG Times"/>
          <w:sz w:val="24"/>
          <w:szCs w:val="24"/>
        </w:rPr>
        <w:t>, 2021</w:t>
      </w:r>
    </w:p>
    <w:p w14:paraId="78A89B32" w14:textId="77777777" w:rsidR="006A77BA" w:rsidRPr="00244CCA" w:rsidRDefault="006A77BA" w:rsidP="006A77BA">
      <w:pPr>
        <w:autoSpaceDE w:val="0"/>
        <w:autoSpaceDN w:val="0"/>
        <w:spacing w:after="0" w:line="240" w:lineRule="auto"/>
        <w:ind w:left="3600" w:firstLine="720"/>
        <w:rPr>
          <w:rFonts w:ascii="CG Times" w:eastAsia="Times New Roman" w:hAnsi="CG Times" w:cs="CG Times"/>
          <w:i/>
          <w:iCs/>
          <w:sz w:val="24"/>
          <w:szCs w:val="24"/>
        </w:rPr>
      </w:pPr>
      <w:r w:rsidRPr="00244CCA">
        <w:rPr>
          <w:rFonts w:ascii="CG Times" w:eastAsia="Times New Roman" w:hAnsi="CG Times" w:cs="CG Times"/>
          <w:i/>
          <w:iCs/>
          <w:sz w:val="24"/>
          <w:szCs w:val="24"/>
        </w:rPr>
        <w:t>(1:00 p.m. and 6:00 p.m. each day)</w:t>
      </w:r>
    </w:p>
    <w:p w14:paraId="7756D29C" w14:textId="16681888" w:rsidR="006A77BA" w:rsidRPr="00244CCA" w:rsidRDefault="006A77BA" w:rsidP="006A77BA">
      <w:pPr>
        <w:autoSpaceDE w:val="0"/>
        <w:autoSpaceDN w:val="0"/>
        <w:spacing w:after="0" w:line="240" w:lineRule="auto"/>
        <w:rPr>
          <w:rFonts w:ascii="CG Times" w:eastAsia="Times New Roman" w:hAnsi="CG Times" w:cs="CG Times"/>
          <w:i/>
          <w:iCs/>
          <w:sz w:val="24"/>
          <w:szCs w:val="24"/>
        </w:rPr>
      </w:pPr>
      <w:r w:rsidRPr="00244CCA">
        <w:rPr>
          <w:rFonts w:ascii="CG Times" w:eastAsia="Times New Roman" w:hAnsi="CG Times" w:cs="CG Times"/>
          <w:sz w:val="24"/>
          <w:szCs w:val="24"/>
        </w:rPr>
        <w:t>Direct testimony of other parties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July </w:t>
      </w:r>
      <w:r>
        <w:rPr>
          <w:rFonts w:ascii="CG Times" w:eastAsia="Times New Roman" w:hAnsi="CG Times" w:cs="CG Times"/>
          <w:sz w:val="24"/>
          <w:szCs w:val="24"/>
        </w:rPr>
        <w:t>8</w:t>
      </w:r>
      <w:r w:rsidRPr="00244CCA">
        <w:rPr>
          <w:rFonts w:ascii="CG Times" w:eastAsia="Times New Roman" w:hAnsi="CG Times" w:cs="CG Times"/>
          <w:sz w:val="24"/>
          <w:szCs w:val="24"/>
        </w:rPr>
        <w:t>, 2021</w:t>
      </w:r>
    </w:p>
    <w:p w14:paraId="58DA97D7" w14:textId="5B0CC253"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lastRenderedPageBreak/>
        <w:t>Rebuttal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Pr>
          <w:rFonts w:ascii="CG Times" w:eastAsia="Times New Roman" w:hAnsi="CG Times" w:cs="CG Times"/>
          <w:sz w:val="24"/>
          <w:szCs w:val="24"/>
        </w:rPr>
        <w:t>July 29</w:t>
      </w:r>
      <w:r w:rsidRPr="00244CCA">
        <w:rPr>
          <w:rFonts w:ascii="CG Times" w:eastAsia="Times New Roman" w:hAnsi="CG Times" w:cs="CG Times"/>
          <w:sz w:val="24"/>
          <w:szCs w:val="24"/>
        </w:rPr>
        <w:t>, 2021</w:t>
      </w:r>
    </w:p>
    <w:p w14:paraId="550005F8" w14:textId="212469A0"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Surrebuttal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 </w:t>
      </w:r>
      <w:r w:rsidRPr="00244CCA">
        <w:rPr>
          <w:rFonts w:ascii="CG Times" w:eastAsia="Times New Roman" w:hAnsi="CG Times" w:cs="CG Times"/>
          <w:sz w:val="24"/>
          <w:szCs w:val="24"/>
        </w:rPr>
        <w:tab/>
        <w:t xml:space="preserve">August </w:t>
      </w:r>
      <w:r>
        <w:rPr>
          <w:rFonts w:ascii="CG Times" w:eastAsia="Times New Roman" w:hAnsi="CG Times" w:cs="CG Times"/>
          <w:sz w:val="24"/>
          <w:szCs w:val="24"/>
        </w:rPr>
        <w:t>6</w:t>
      </w:r>
      <w:r w:rsidRPr="00244CCA">
        <w:rPr>
          <w:rFonts w:ascii="CG Times" w:eastAsia="Times New Roman" w:hAnsi="CG Times" w:cs="CG Times"/>
          <w:sz w:val="24"/>
          <w:szCs w:val="24"/>
        </w:rPr>
        <w:t>, 2021</w:t>
      </w:r>
    </w:p>
    <w:p w14:paraId="7CF1E663" w14:textId="3F475D1F"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Rejoinder Outline or Testimony</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August </w:t>
      </w:r>
      <w:r w:rsidR="008528E0">
        <w:rPr>
          <w:rFonts w:ascii="CG Times" w:eastAsia="Times New Roman" w:hAnsi="CG Times" w:cs="CG Times"/>
          <w:sz w:val="24"/>
          <w:szCs w:val="24"/>
        </w:rPr>
        <w:t>10</w:t>
      </w:r>
      <w:r w:rsidRPr="00244CCA">
        <w:rPr>
          <w:rFonts w:ascii="CG Times" w:eastAsia="Times New Roman" w:hAnsi="CG Times" w:cs="CG Times"/>
          <w:sz w:val="24"/>
          <w:szCs w:val="24"/>
        </w:rPr>
        <w:t>, 2021</w:t>
      </w:r>
    </w:p>
    <w:p w14:paraId="6720685C" w14:textId="4C8350F7"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Witness Matrix</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August </w:t>
      </w:r>
      <w:r w:rsidR="008528E0">
        <w:rPr>
          <w:rFonts w:ascii="CG Times" w:eastAsia="Times New Roman" w:hAnsi="CG Times" w:cs="CG Times"/>
          <w:sz w:val="24"/>
          <w:szCs w:val="24"/>
        </w:rPr>
        <w:t>11</w:t>
      </w:r>
      <w:r w:rsidRPr="00244CCA">
        <w:rPr>
          <w:rFonts w:ascii="CG Times" w:eastAsia="Times New Roman" w:hAnsi="CG Times" w:cs="CG Times"/>
          <w:sz w:val="24"/>
          <w:szCs w:val="24"/>
        </w:rPr>
        <w:t>, 2021</w:t>
      </w:r>
    </w:p>
    <w:p w14:paraId="61509020" w14:textId="738AFDBE"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Evidentiary hearing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August </w:t>
      </w:r>
      <w:r w:rsidR="008528E0">
        <w:rPr>
          <w:rFonts w:ascii="CG Times" w:eastAsia="Times New Roman" w:hAnsi="CG Times" w:cs="CG Times"/>
          <w:sz w:val="24"/>
          <w:szCs w:val="24"/>
        </w:rPr>
        <w:t>12, 13 and 16</w:t>
      </w:r>
      <w:r w:rsidRPr="00244CCA">
        <w:rPr>
          <w:rFonts w:ascii="CG Times" w:eastAsia="Times New Roman" w:hAnsi="CG Times" w:cs="CG Times"/>
          <w:sz w:val="24"/>
          <w:szCs w:val="24"/>
        </w:rPr>
        <w:t>, 2021</w:t>
      </w:r>
    </w:p>
    <w:p w14:paraId="6AB5FB62" w14:textId="479E7295"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Main Briefs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 xml:space="preserve">September </w:t>
      </w:r>
      <w:r w:rsidR="008528E0">
        <w:rPr>
          <w:rFonts w:ascii="CG Times" w:eastAsia="Times New Roman" w:hAnsi="CG Times" w:cs="CG Times"/>
          <w:sz w:val="24"/>
          <w:szCs w:val="24"/>
        </w:rPr>
        <w:t>7</w:t>
      </w:r>
      <w:r w:rsidRPr="00244CCA">
        <w:rPr>
          <w:rFonts w:ascii="CG Times" w:eastAsia="Times New Roman" w:hAnsi="CG Times" w:cs="CG Times"/>
          <w:sz w:val="24"/>
          <w:szCs w:val="24"/>
        </w:rPr>
        <w:t>, 2021</w:t>
      </w:r>
    </w:p>
    <w:p w14:paraId="75E4F7FC" w14:textId="59D4AC01" w:rsidR="008528E0"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Reply Briefs</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8528E0">
        <w:rPr>
          <w:rFonts w:ascii="CG Times" w:eastAsia="Times New Roman" w:hAnsi="CG Times" w:cs="CG Times"/>
          <w:sz w:val="24"/>
          <w:szCs w:val="24"/>
        </w:rPr>
        <w:t>September 16</w:t>
      </w:r>
      <w:r w:rsidRPr="00244CCA">
        <w:rPr>
          <w:rFonts w:ascii="CG Times" w:eastAsia="Times New Roman" w:hAnsi="CG Times" w:cs="CG Times"/>
          <w:sz w:val="24"/>
          <w:szCs w:val="24"/>
        </w:rPr>
        <w:t>, 2021</w:t>
      </w:r>
    </w:p>
    <w:p w14:paraId="736ECFAB" w14:textId="58EB9E7E"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Commission Public Meeting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008528E0">
        <w:rPr>
          <w:rFonts w:ascii="CG Times" w:eastAsia="Times New Roman" w:hAnsi="CG Times" w:cs="CG Times"/>
          <w:sz w:val="24"/>
          <w:szCs w:val="24"/>
        </w:rPr>
        <w:t>December 16, 2021</w:t>
      </w:r>
    </w:p>
    <w:p w14:paraId="7D21BEF1" w14:textId="776B09DF" w:rsidR="006A77BA" w:rsidRPr="00244CCA" w:rsidRDefault="006A77BA" w:rsidP="006A77BA">
      <w:pPr>
        <w:autoSpaceDE w:val="0"/>
        <w:autoSpaceDN w:val="0"/>
        <w:spacing w:after="0" w:line="240" w:lineRule="auto"/>
        <w:rPr>
          <w:rFonts w:ascii="CG Times" w:eastAsia="Times New Roman" w:hAnsi="CG Times" w:cs="CG Times"/>
          <w:sz w:val="24"/>
          <w:szCs w:val="24"/>
        </w:rPr>
      </w:pPr>
      <w:r w:rsidRPr="00244CCA">
        <w:rPr>
          <w:rFonts w:ascii="CG Times" w:eastAsia="Times New Roman" w:hAnsi="CG Times" w:cs="CG Times"/>
          <w:sz w:val="24"/>
          <w:szCs w:val="24"/>
        </w:rPr>
        <w:t xml:space="preserve">End of Suspension Period </w:t>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r>
      <w:r w:rsidRPr="00244CCA">
        <w:rPr>
          <w:rFonts w:ascii="CG Times" w:eastAsia="Times New Roman" w:hAnsi="CG Times" w:cs="CG Times"/>
          <w:sz w:val="24"/>
          <w:szCs w:val="24"/>
        </w:rPr>
        <w:tab/>
        <w:t>January 1</w:t>
      </w:r>
      <w:r w:rsidR="008528E0">
        <w:rPr>
          <w:rFonts w:ascii="CG Times" w:eastAsia="Times New Roman" w:hAnsi="CG Times" w:cs="CG Times"/>
          <w:sz w:val="24"/>
          <w:szCs w:val="24"/>
        </w:rPr>
        <w:t>2</w:t>
      </w:r>
      <w:r w:rsidRPr="00244CCA">
        <w:rPr>
          <w:rFonts w:ascii="CG Times" w:eastAsia="Times New Roman" w:hAnsi="CG Times" w:cs="CG Times"/>
          <w:sz w:val="24"/>
          <w:szCs w:val="24"/>
        </w:rPr>
        <w:t>, 202</w:t>
      </w:r>
      <w:r w:rsidR="008528E0">
        <w:rPr>
          <w:rFonts w:ascii="CG Times" w:eastAsia="Times New Roman" w:hAnsi="CG Times" w:cs="CG Times"/>
          <w:sz w:val="24"/>
          <w:szCs w:val="24"/>
        </w:rPr>
        <w:t>2</w:t>
      </w:r>
    </w:p>
    <w:p w14:paraId="2F022B8D" w14:textId="58FBA90E" w:rsidR="00346F5D" w:rsidRDefault="00563A0C"/>
    <w:p w14:paraId="6D82046F" w14:textId="2B58C2C9" w:rsidR="00DC2C98" w:rsidRPr="00DC2C98" w:rsidRDefault="00DC2C98" w:rsidP="00DC2C98">
      <w:pPr>
        <w:pStyle w:val="ListParagraph"/>
        <w:numPr>
          <w:ilvl w:val="0"/>
          <w:numId w:val="1"/>
        </w:numPr>
        <w:spacing w:after="0" w:line="360" w:lineRule="auto"/>
        <w:ind w:left="0" w:firstLine="1440"/>
        <w:rPr>
          <w:rFonts w:ascii="Times New Roman" w:eastAsia="Times New Roman" w:hAnsi="Times New Roman" w:cs="Times New Roman"/>
          <w:sz w:val="24"/>
          <w:szCs w:val="24"/>
        </w:rPr>
      </w:pPr>
      <w:r w:rsidRPr="00DC2C98">
        <w:rPr>
          <w:rFonts w:ascii="Times New Roman" w:eastAsia="Times New Roman" w:hAnsi="Times New Roman" w:cs="Times New Roman"/>
          <w:sz w:val="24"/>
          <w:szCs w:val="24"/>
        </w:rPr>
        <w:t xml:space="preserve">That Commission’s procedures for formal discovery are </w:t>
      </w:r>
      <w:r w:rsidR="008F7E5D">
        <w:rPr>
          <w:rFonts w:ascii="Times New Roman" w:eastAsia="Times New Roman" w:hAnsi="Times New Roman" w:cs="Times New Roman"/>
          <w:sz w:val="24"/>
          <w:szCs w:val="24"/>
        </w:rPr>
        <w:t xml:space="preserve">further </w:t>
      </w:r>
      <w:r w:rsidRPr="00DC2C98">
        <w:rPr>
          <w:rFonts w:ascii="Times New Roman" w:eastAsia="Times New Roman" w:hAnsi="Times New Roman" w:cs="Times New Roman"/>
          <w:sz w:val="24"/>
          <w:szCs w:val="24"/>
        </w:rPr>
        <w:t>modified as follows:</w:t>
      </w:r>
    </w:p>
    <w:p w14:paraId="7B1A7E06" w14:textId="4448B923" w:rsidR="00DC2C98" w:rsidRPr="00DC2C98" w:rsidRDefault="00DC2C98" w:rsidP="00DC2C98">
      <w:pPr>
        <w:pStyle w:val="ListParagraph"/>
        <w:numPr>
          <w:ilvl w:val="0"/>
          <w:numId w:val="2"/>
        </w:numPr>
        <w:autoSpaceDE w:val="0"/>
        <w:autoSpaceDN w:val="0"/>
        <w:spacing w:after="0" w:line="240" w:lineRule="auto"/>
        <w:ind w:right="1440"/>
        <w:rPr>
          <w:rFonts w:ascii="Times New Roman" w:eastAsia="Times New Roman" w:hAnsi="Times New Roman" w:cs="Times New Roman"/>
          <w:sz w:val="24"/>
          <w:szCs w:val="24"/>
        </w:rPr>
      </w:pPr>
      <w:r w:rsidRPr="00DC2C98">
        <w:rPr>
          <w:rFonts w:ascii="Times New Roman" w:hAnsi="Times New Roman" w:cs="Times New Roman"/>
          <w:sz w:val="24"/>
          <w:szCs w:val="24"/>
        </w:rPr>
        <w:t xml:space="preserve">After service of the direct testimony of the non-Company parties’ testimony, answers to written interrogatories shall be served in-hand within ten (10) calendar days of service.  </w:t>
      </w:r>
    </w:p>
    <w:p w14:paraId="34F35400" w14:textId="77777777" w:rsidR="00DC2C98" w:rsidRPr="00DC2C98" w:rsidRDefault="00DC2C98" w:rsidP="00DC2C98">
      <w:pPr>
        <w:pStyle w:val="ListParagraph"/>
        <w:autoSpaceDE w:val="0"/>
        <w:autoSpaceDN w:val="0"/>
        <w:spacing w:after="0" w:line="240" w:lineRule="auto"/>
        <w:ind w:left="1800" w:right="1440"/>
        <w:rPr>
          <w:rFonts w:ascii="Times New Roman" w:eastAsia="Times New Roman" w:hAnsi="Times New Roman" w:cs="Times New Roman"/>
          <w:sz w:val="24"/>
          <w:szCs w:val="24"/>
        </w:rPr>
      </w:pPr>
    </w:p>
    <w:p w14:paraId="15337D72" w14:textId="0F5E9D9A" w:rsidR="00DC2C98" w:rsidRPr="00496DE0" w:rsidRDefault="00DC2C98" w:rsidP="00DC2C98">
      <w:pPr>
        <w:pStyle w:val="ListParagraph"/>
        <w:numPr>
          <w:ilvl w:val="0"/>
          <w:numId w:val="2"/>
        </w:numPr>
        <w:autoSpaceDE w:val="0"/>
        <w:autoSpaceDN w:val="0"/>
        <w:spacing w:after="0" w:line="240" w:lineRule="auto"/>
        <w:ind w:right="1440"/>
        <w:rPr>
          <w:rFonts w:ascii="Times New Roman" w:eastAsia="Times New Roman" w:hAnsi="Times New Roman" w:cs="Times New Roman"/>
          <w:sz w:val="24"/>
          <w:szCs w:val="24"/>
        </w:rPr>
      </w:pPr>
      <w:r>
        <w:rPr>
          <w:rFonts w:ascii="Times New Roman" w:hAnsi="Times New Roman" w:cs="Times New Roman"/>
          <w:sz w:val="24"/>
          <w:szCs w:val="24"/>
        </w:rPr>
        <w:t>After service of the rebuttal testimony, answers to written interrogatories shall be served in-hand within 5 (five) calendar days of service.</w:t>
      </w:r>
    </w:p>
    <w:p w14:paraId="55514B79" w14:textId="77777777" w:rsidR="00496DE0" w:rsidRPr="00496DE0" w:rsidRDefault="00496DE0" w:rsidP="00496DE0">
      <w:pPr>
        <w:pStyle w:val="ListParagraph"/>
        <w:rPr>
          <w:rFonts w:ascii="Times New Roman" w:eastAsia="Times New Roman" w:hAnsi="Times New Roman" w:cs="Times New Roman"/>
          <w:sz w:val="24"/>
          <w:szCs w:val="24"/>
        </w:rPr>
      </w:pPr>
    </w:p>
    <w:p w14:paraId="3BD0D392" w14:textId="4EC334F6" w:rsidR="00496DE0" w:rsidRPr="00DC2C98" w:rsidRDefault="00496DE0" w:rsidP="00DC2C98">
      <w:pPr>
        <w:pStyle w:val="ListParagraph"/>
        <w:numPr>
          <w:ilvl w:val="0"/>
          <w:numId w:val="2"/>
        </w:numPr>
        <w:autoSpaceDE w:val="0"/>
        <w:autoSpaceDN w:val="0"/>
        <w:spacing w:after="0" w:line="240" w:lineRule="auto"/>
        <w:ind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After service of the rebuttal testimony:</w:t>
      </w:r>
    </w:p>
    <w:p w14:paraId="49916C88" w14:textId="3FC61045" w:rsidR="00DC2C98" w:rsidRDefault="00DC2C98"/>
    <w:p w14:paraId="2C411C16" w14:textId="77777777" w:rsidR="004C1056"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4C1056">
        <w:rPr>
          <w:rFonts w:ascii="Times New Roman" w:hAnsi="Times New Roman" w:cs="Times New Roman"/>
          <w:sz w:val="24"/>
          <w:szCs w:val="24"/>
        </w:rPr>
        <w:t>Objections to interrogatories, requests for production and requests for admission are to be communicated orally to the party serving the interrogatory within three calendar days of receipt and in writing within four calendar days of receipt of the interrogatory.  The parties are directed to confer, by telephone or e-mail, and attempt to resolve the objections.</w:t>
      </w:r>
    </w:p>
    <w:p w14:paraId="05F4FC5D" w14:textId="77777777" w:rsidR="004C1056" w:rsidRDefault="004C1056" w:rsidP="004C1056">
      <w:pPr>
        <w:pStyle w:val="ListParagraph"/>
        <w:tabs>
          <w:tab w:val="left" w:pos="1440"/>
        </w:tabs>
        <w:autoSpaceDE w:val="0"/>
        <w:autoSpaceDN w:val="0"/>
        <w:spacing w:after="0" w:line="240" w:lineRule="auto"/>
        <w:ind w:left="2160" w:right="2160"/>
        <w:rPr>
          <w:rFonts w:ascii="Times New Roman" w:hAnsi="Times New Roman" w:cs="Times New Roman"/>
          <w:sz w:val="24"/>
          <w:szCs w:val="24"/>
        </w:rPr>
      </w:pPr>
    </w:p>
    <w:p w14:paraId="2FE6B6A0"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4C1056">
        <w:rPr>
          <w:rFonts w:ascii="Times New Roman" w:hAnsi="Times New Roman" w:cs="Times New Roman"/>
          <w:sz w:val="24"/>
          <w:szCs w:val="24"/>
        </w:rPr>
        <w:t xml:space="preserve">Motions to dismiss objections and to compel response shall be filed with the Commission and served on the Administrative Law Judges and the other parties within one calendar day of receipt of the written objections.  Answers to such motions shall be filed and served within three calendar days after filing of the motion.  </w:t>
      </w:r>
    </w:p>
    <w:p w14:paraId="40F8E96C" w14:textId="77777777" w:rsidR="00FD5BC9" w:rsidRPr="00FD5BC9" w:rsidRDefault="00FD5BC9" w:rsidP="00FD5BC9">
      <w:pPr>
        <w:pStyle w:val="ListParagraph"/>
        <w:rPr>
          <w:rFonts w:ascii="Times New Roman" w:hAnsi="Times New Roman" w:cs="Times New Roman"/>
          <w:sz w:val="24"/>
          <w:szCs w:val="24"/>
        </w:rPr>
      </w:pPr>
    </w:p>
    <w:p w14:paraId="5BC52D3A"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 xml:space="preserve">If the objections are not resolved, counsel will alert the presiding officers by e-mail of the need for a ruling, and a conference call will be scheduled.  The presiding officers will make a </w:t>
      </w:r>
      <w:r w:rsidRPr="00FD5BC9">
        <w:rPr>
          <w:rFonts w:ascii="Times New Roman" w:hAnsi="Times New Roman" w:cs="Times New Roman"/>
          <w:sz w:val="24"/>
          <w:szCs w:val="24"/>
        </w:rPr>
        <w:lastRenderedPageBreak/>
        <w:t>ruling over the telephone and not reduce it to writing unless requested to do so.</w:t>
      </w:r>
    </w:p>
    <w:p w14:paraId="3664F272" w14:textId="77777777" w:rsidR="00FD5BC9" w:rsidRPr="00FD5BC9" w:rsidRDefault="00FD5BC9" w:rsidP="00FD5BC9">
      <w:pPr>
        <w:pStyle w:val="ListParagraph"/>
        <w:rPr>
          <w:rFonts w:ascii="Times New Roman" w:hAnsi="Times New Roman" w:cs="Times New Roman"/>
          <w:sz w:val="24"/>
          <w:szCs w:val="24"/>
        </w:rPr>
      </w:pPr>
    </w:p>
    <w:p w14:paraId="1F6FDC94"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Interrogatories, requests for production and requests for admissions that are objected to but are not made the subject of a motion to compel will be deemed withdrawn.</w:t>
      </w:r>
    </w:p>
    <w:p w14:paraId="216DCD65" w14:textId="77777777" w:rsidR="00FD5BC9" w:rsidRPr="00FD5BC9" w:rsidRDefault="00FD5BC9" w:rsidP="00FD5BC9">
      <w:pPr>
        <w:pStyle w:val="ListParagraph"/>
        <w:rPr>
          <w:rFonts w:ascii="Times New Roman" w:hAnsi="Times New Roman" w:cs="Times New Roman"/>
          <w:sz w:val="24"/>
          <w:szCs w:val="24"/>
        </w:rPr>
      </w:pPr>
    </w:p>
    <w:p w14:paraId="46036D21" w14:textId="77777777" w:rsid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 xml:space="preserve">Requests for admissions shall be deemed admitted unless objected to within five calendar days of receipt or answered within ten calendar days of receipt. </w:t>
      </w:r>
    </w:p>
    <w:p w14:paraId="0C7E71DE" w14:textId="77777777" w:rsidR="00FD5BC9" w:rsidRPr="00FD5BC9" w:rsidRDefault="00FD5BC9" w:rsidP="00FD5BC9">
      <w:pPr>
        <w:pStyle w:val="ListParagraph"/>
        <w:rPr>
          <w:rFonts w:ascii="Times New Roman" w:hAnsi="Times New Roman" w:cs="Times New Roman"/>
          <w:sz w:val="24"/>
          <w:szCs w:val="24"/>
        </w:rPr>
      </w:pPr>
    </w:p>
    <w:p w14:paraId="568A4753" w14:textId="4C893001" w:rsidR="008F7E5D" w:rsidRPr="00FD5BC9" w:rsidRDefault="008F7E5D" w:rsidP="00FD5BC9">
      <w:pPr>
        <w:pStyle w:val="ListParagraph"/>
        <w:numPr>
          <w:ilvl w:val="0"/>
          <w:numId w:val="7"/>
        </w:numPr>
        <w:tabs>
          <w:tab w:val="left" w:pos="1440"/>
        </w:tabs>
        <w:autoSpaceDE w:val="0"/>
        <w:autoSpaceDN w:val="0"/>
        <w:spacing w:after="0" w:line="240" w:lineRule="auto"/>
        <w:ind w:left="2520" w:right="2160"/>
        <w:rPr>
          <w:rFonts w:ascii="Times New Roman" w:hAnsi="Times New Roman" w:cs="Times New Roman"/>
          <w:sz w:val="24"/>
          <w:szCs w:val="24"/>
        </w:rPr>
      </w:pPr>
      <w:r w:rsidRPr="00FD5BC9">
        <w:rPr>
          <w:rFonts w:ascii="Times New Roman" w:hAnsi="Times New Roman" w:cs="Times New Roman"/>
          <w:sz w:val="24"/>
          <w:szCs w:val="24"/>
        </w:rPr>
        <w:t>Any discovery-related pleading such as objections, motions or answers served on a Friday or the day before a holiday recognized by the Commission will be deemed to have been served on the following business day for purposes of tracking due dates.</w:t>
      </w:r>
    </w:p>
    <w:p w14:paraId="22AFD2F7" w14:textId="77777777" w:rsidR="004B3E26" w:rsidRPr="004B3E26" w:rsidRDefault="004B3E26" w:rsidP="004B3E26">
      <w:pPr>
        <w:pStyle w:val="ListParagraph"/>
        <w:rPr>
          <w:rFonts w:ascii="Times New Roman" w:hAnsi="Times New Roman" w:cs="Times New Roman"/>
          <w:sz w:val="24"/>
          <w:szCs w:val="24"/>
        </w:rPr>
      </w:pPr>
    </w:p>
    <w:p w14:paraId="7E4B1D4B" w14:textId="77777777" w:rsidR="004B3E26" w:rsidRPr="004B3E26" w:rsidRDefault="004B3E26" w:rsidP="004B3E26">
      <w:pPr>
        <w:tabs>
          <w:tab w:val="left" w:pos="1440"/>
        </w:tabs>
        <w:autoSpaceDE w:val="0"/>
        <w:autoSpaceDN w:val="0"/>
        <w:spacing w:after="0" w:line="240" w:lineRule="auto"/>
        <w:ind w:right="2160"/>
        <w:rPr>
          <w:rFonts w:ascii="Times New Roman" w:hAnsi="Times New Roman" w:cs="Times New Roman"/>
          <w:sz w:val="24"/>
          <w:szCs w:val="24"/>
        </w:rPr>
      </w:pPr>
    </w:p>
    <w:p w14:paraId="38085620" w14:textId="77777777" w:rsidR="004B3E26" w:rsidRPr="00D432A0" w:rsidRDefault="004B3E26" w:rsidP="004B3E26">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2DCCD96" w14:textId="0FD05A1C" w:rsidR="004B3E26" w:rsidRPr="007E0B4B" w:rsidRDefault="004B3E26" w:rsidP="004B3E26">
      <w:pPr>
        <w:tabs>
          <w:tab w:val="left" w:pos="720"/>
          <w:tab w:val="left" w:pos="23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D432A0">
        <w:rPr>
          <w:rFonts w:ascii="Times New Roman" w:eastAsia="Times New Roman" w:hAnsi="Times New Roman" w:cs="Times New Roman"/>
          <w:spacing w:val="-3"/>
          <w:sz w:val="24"/>
          <w:szCs w:val="24"/>
        </w:rPr>
        <w:t>Date:</w:t>
      </w:r>
      <w:r w:rsidRPr="00D432A0">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u w:val="single"/>
        </w:rPr>
        <w:t>June 17</w:t>
      </w:r>
      <w:r w:rsidRPr="00D432A0">
        <w:rPr>
          <w:rFonts w:ascii="Times New Roman" w:eastAsia="Times New Roman" w:hAnsi="Times New Roman" w:cs="Times New Roman"/>
          <w:spacing w:val="-3"/>
          <w:sz w:val="24"/>
          <w:szCs w:val="24"/>
          <w:u w:val="single"/>
        </w:rPr>
        <w:t>, 2021</w:t>
      </w:r>
      <w:r w:rsidRPr="00D432A0">
        <w:rPr>
          <w:rFonts w:ascii="Times New Roman" w:eastAsia="Times New Roman" w:hAnsi="Times New Roman" w:cs="Times New Roman"/>
          <w:spacing w:val="-3"/>
          <w:sz w:val="24"/>
          <w:szCs w:val="24"/>
          <w:u w:val="single"/>
        </w:rPr>
        <w:tab/>
      </w:r>
      <w:r w:rsidRPr="00D432A0">
        <w:rPr>
          <w:rFonts w:ascii="Times New Roman" w:eastAsia="Times New Roman" w:hAnsi="Times New Roman" w:cs="Times New Roman"/>
          <w:spacing w:val="-3"/>
          <w:sz w:val="24"/>
          <w:szCs w:val="24"/>
          <w:u w:val="single"/>
        </w:rPr>
        <w:tab/>
      </w:r>
      <w:r w:rsidRPr="00D432A0">
        <w:rPr>
          <w:rFonts w:ascii="Times New Roman" w:eastAsia="Times New Roman" w:hAnsi="Times New Roman" w:cs="Times New Roman"/>
          <w:spacing w:val="-3"/>
          <w:sz w:val="24"/>
          <w:szCs w:val="24"/>
          <w:u w:val="single"/>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00C64998">
        <w:rPr>
          <w:rFonts w:ascii="Times New Roman" w:eastAsia="Times New Roman" w:hAnsi="Times New Roman" w:cs="Times New Roman"/>
          <w:spacing w:val="-3"/>
          <w:sz w:val="24"/>
          <w:szCs w:val="24"/>
          <w:u w:val="single"/>
        </w:rPr>
        <w:tab/>
        <w:t>/s/</w:t>
      </w:r>
      <w:r w:rsidR="00C64998">
        <w:rPr>
          <w:rFonts w:ascii="Times New Roman" w:eastAsia="Times New Roman" w:hAnsi="Times New Roman" w:cs="Times New Roman"/>
          <w:spacing w:val="-3"/>
          <w:sz w:val="24"/>
          <w:szCs w:val="24"/>
          <w:u w:val="single"/>
        </w:rPr>
        <w:tab/>
      </w:r>
      <w:r w:rsidR="00C64998">
        <w:rPr>
          <w:rFonts w:ascii="Times New Roman" w:eastAsia="Times New Roman" w:hAnsi="Times New Roman" w:cs="Times New Roman"/>
          <w:spacing w:val="-3"/>
          <w:sz w:val="24"/>
          <w:szCs w:val="24"/>
          <w:u w:val="single"/>
        </w:rPr>
        <w:tab/>
      </w:r>
      <w:r w:rsidR="00C64998">
        <w:rPr>
          <w:rFonts w:ascii="Times New Roman" w:eastAsia="Times New Roman" w:hAnsi="Times New Roman" w:cs="Times New Roman"/>
          <w:spacing w:val="-3"/>
          <w:sz w:val="24"/>
          <w:szCs w:val="24"/>
          <w:u w:val="single"/>
        </w:rPr>
        <w:tab/>
      </w:r>
      <w:r w:rsidR="00C64998">
        <w:rPr>
          <w:rFonts w:ascii="Times New Roman" w:eastAsia="Times New Roman" w:hAnsi="Times New Roman" w:cs="Times New Roman"/>
          <w:spacing w:val="-3"/>
          <w:sz w:val="24"/>
          <w:szCs w:val="24"/>
          <w:u w:val="single"/>
        </w:rPr>
        <w:tab/>
      </w:r>
    </w:p>
    <w:p w14:paraId="5BC7C3AA" w14:textId="471D9A92" w:rsidR="004B3E26" w:rsidRPr="00D432A0" w:rsidRDefault="004B3E26" w:rsidP="004B3E26">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r>
      <w:r w:rsidRPr="00D432A0">
        <w:rPr>
          <w:rFonts w:ascii="Times New Roman" w:eastAsia="Times New Roman" w:hAnsi="Times New Roman" w:cs="Times New Roman"/>
          <w:spacing w:val="-3"/>
          <w:sz w:val="24"/>
          <w:szCs w:val="24"/>
        </w:rPr>
        <w:tab/>
        <w:t>Eranda Vero</w:t>
      </w:r>
    </w:p>
    <w:p w14:paraId="19AA383D" w14:textId="55BFA7EF" w:rsidR="004B3E26" w:rsidRPr="00D432A0" w:rsidRDefault="004B3E26" w:rsidP="004B3E26">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r>
      <w:r w:rsidRPr="00D432A0">
        <w:rPr>
          <w:rFonts w:ascii="Times New Roman" w:eastAsia="Times New Roman" w:hAnsi="Times New Roman" w:cs="Times New Roman"/>
          <w:sz w:val="24"/>
          <w:szCs w:val="24"/>
        </w:rPr>
        <w:tab/>
        <w:t>Administrative Law Judge</w:t>
      </w:r>
    </w:p>
    <w:p w14:paraId="323C29B8" w14:textId="77777777" w:rsidR="004B3E26" w:rsidRPr="00D432A0" w:rsidRDefault="004B3E26" w:rsidP="004B3E26">
      <w:pPr>
        <w:spacing w:after="200" w:line="276" w:lineRule="auto"/>
      </w:pPr>
    </w:p>
    <w:p w14:paraId="2C6B0507" w14:textId="349A4DF2" w:rsidR="00C64998" w:rsidRDefault="00C64998">
      <w:r>
        <w:br w:type="page"/>
      </w:r>
    </w:p>
    <w:p w14:paraId="1BCFCA44" w14:textId="77777777" w:rsidR="00C64998" w:rsidRDefault="00C64998" w:rsidP="00C6499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lastRenderedPageBreak/>
        <w:t>R-2021-3024773, et al. - PA PUBLIC UTILITY COMMISSION v. THE PITTSBURGH WATER AND SEWER AUTHORITY</w:t>
      </w:r>
    </w:p>
    <w:p w14:paraId="0D8F5C96" w14:textId="77777777" w:rsidR="00C64998" w:rsidRDefault="00C64998" w:rsidP="00C64998">
      <w:pPr>
        <w:pStyle w:val="NoSpacing"/>
        <w:rPr>
          <w:rFonts w:ascii="Times New Roman" w:eastAsia="Microsoft Sans Serif" w:hAnsi="Times New Roman" w:cs="Times New Roman"/>
          <w:b/>
          <w:bCs/>
          <w:sz w:val="24"/>
          <w:szCs w:val="24"/>
        </w:rPr>
      </w:pPr>
    </w:p>
    <w:p w14:paraId="4FDF9DB7"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Updated 6-2-21</w:t>
      </w:r>
    </w:p>
    <w:p w14:paraId="50B24A4C" w14:textId="77777777" w:rsidR="00C64998" w:rsidRDefault="00C64998" w:rsidP="00C64998">
      <w:pPr>
        <w:pStyle w:val="NoSpacing"/>
        <w:rPr>
          <w:rFonts w:ascii="Times New Roman" w:eastAsia="Microsoft Sans Serif" w:hAnsi="Times New Roman" w:cs="Times New Roman"/>
          <w:sz w:val="24"/>
          <w:szCs w:val="24"/>
        </w:rPr>
      </w:pPr>
    </w:p>
    <w:p w14:paraId="62D9372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DEANNE M. O'DELL ESQUIRE</w:t>
      </w:r>
    </w:p>
    <w:p w14:paraId="4224A795"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ECKERT SEAMANS CHERIN &amp; </w:t>
      </w:r>
      <w:r>
        <w:rPr>
          <w:rFonts w:ascii="Times New Roman" w:eastAsia="Microsoft Sans Serif" w:hAnsi="Times New Roman" w:cs="Times New Roman"/>
          <w:sz w:val="24"/>
          <w:szCs w:val="24"/>
        </w:rPr>
        <w:br/>
        <w:t>MELLOTT, LLC</w:t>
      </w:r>
    </w:p>
    <w:p w14:paraId="133DDA9F"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213 MARKET STREET, 8</w:t>
      </w:r>
      <w:r>
        <w:rPr>
          <w:rFonts w:ascii="Times New Roman" w:eastAsia="Microsoft Sans Serif" w:hAnsi="Times New Roman" w:cs="Times New Roman"/>
          <w:sz w:val="24"/>
          <w:szCs w:val="24"/>
          <w:vertAlign w:val="superscript"/>
        </w:rPr>
        <w:t>th</w:t>
      </w:r>
      <w:r>
        <w:rPr>
          <w:rFonts w:ascii="Times New Roman" w:eastAsia="Microsoft Sans Serif" w:hAnsi="Times New Roman" w:cs="Times New Roman"/>
          <w:sz w:val="24"/>
          <w:szCs w:val="24"/>
        </w:rPr>
        <w:t xml:space="preserve"> FLOOR</w:t>
      </w:r>
    </w:p>
    <w:p w14:paraId="46F8B0EC"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4DA8193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717.255.3744</w:t>
      </w:r>
      <w:r>
        <w:rPr>
          <w:rFonts w:ascii="Times New Roman" w:eastAsia="Microsoft Sans Serif" w:hAnsi="Times New Roman" w:cs="Times New Roman"/>
          <w:bCs/>
          <w:sz w:val="24"/>
          <w:szCs w:val="24"/>
        </w:rPr>
        <w:br/>
      </w:r>
      <w:hyperlink r:id="rId7" w:history="1">
        <w:r>
          <w:rPr>
            <w:rStyle w:val="Hyperlink"/>
            <w:rFonts w:ascii="Times New Roman" w:eastAsia="Microsoft Sans Serif" w:hAnsi="Times New Roman" w:cs="Times New Roman"/>
            <w:sz w:val="24"/>
            <w:szCs w:val="24"/>
          </w:rPr>
          <w:t>dodell@eckertseamans.com</w:t>
        </w:r>
      </w:hyperlink>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p>
    <w:p w14:paraId="44DB1CE8" w14:textId="77777777" w:rsidR="00C64998" w:rsidRDefault="00C64998" w:rsidP="00C64998">
      <w:pPr>
        <w:pStyle w:val="NoSpacing"/>
        <w:rPr>
          <w:rFonts w:ascii="Times New Roman" w:eastAsia="Microsoft Sans Serif" w:hAnsi="Times New Roman" w:cs="Times New Roman"/>
          <w:sz w:val="24"/>
          <w:szCs w:val="24"/>
        </w:rPr>
      </w:pPr>
    </w:p>
    <w:p w14:paraId="24F0BB49"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GINA MILLER ESQUIRE</w:t>
      </w:r>
    </w:p>
    <w:p w14:paraId="424DB28A"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PA PUC BUREAU OF </w:t>
      </w:r>
      <w:r>
        <w:rPr>
          <w:rFonts w:ascii="Times New Roman" w:eastAsia="Microsoft Sans Serif" w:hAnsi="Times New Roman" w:cs="Times New Roman"/>
          <w:sz w:val="24"/>
          <w:szCs w:val="24"/>
        </w:rPr>
        <w:br/>
        <w:t>INVESTIGATION AND ENFORCEMENT</w:t>
      </w:r>
    </w:p>
    <w:p w14:paraId="39C73BDD"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400 NORTH STREET</w:t>
      </w:r>
    </w:p>
    <w:p w14:paraId="2B505E0F"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17120</w:t>
      </w:r>
    </w:p>
    <w:p w14:paraId="453537F2"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717.783.8754</w:t>
      </w:r>
      <w:r>
        <w:rPr>
          <w:rFonts w:ascii="Times New Roman" w:eastAsia="Microsoft Sans Serif" w:hAnsi="Times New Roman" w:cs="Times New Roman"/>
          <w:bCs/>
          <w:sz w:val="24"/>
          <w:szCs w:val="24"/>
        </w:rPr>
        <w:br/>
      </w:r>
      <w:hyperlink r:id="rId8" w:history="1">
        <w:r>
          <w:rPr>
            <w:rStyle w:val="Hyperlink"/>
            <w:rFonts w:ascii="Times New Roman" w:eastAsia="Microsoft Sans Serif" w:hAnsi="Times New Roman" w:cs="Times New Roman"/>
            <w:sz w:val="24"/>
            <w:szCs w:val="24"/>
          </w:rPr>
          <w:t>ginmiller@pa.gov</w:t>
        </w:r>
      </w:hyperlink>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p>
    <w:p w14:paraId="25B0183B" w14:textId="77777777" w:rsidR="00C64998" w:rsidRDefault="00C64998" w:rsidP="00C64998">
      <w:pPr>
        <w:pStyle w:val="NoSpacing"/>
        <w:rPr>
          <w:rFonts w:ascii="Times New Roman" w:eastAsia="Microsoft Sans Serif" w:hAnsi="Times New Roman" w:cs="Times New Roman"/>
          <w:sz w:val="24"/>
          <w:szCs w:val="24"/>
        </w:rPr>
      </w:pPr>
    </w:p>
    <w:p w14:paraId="6F9E56B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ERIN L. GANNON ESQUIRE</w:t>
      </w:r>
      <w:r>
        <w:rPr>
          <w:rFonts w:ascii="Times New Roman" w:eastAsia="Microsoft Sans Serif" w:hAnsi="Times New Roman" w:cs="Times New Roman"/>
          <w:sz w:val="24"/>
          <w:szCs w:val="24"/>
        </w:rPr>
        <w:br/>
        <w:t>LAUREN E. GUERRA ESQUIRE</w:t>
      </w:r>
      <w:r>
        <w:rPr>
          <w:rFonts w:ascii="Times New Roman" w:eastAsia="Microsoft Sans Serif" w:hAnsi="Times New Roman" w:cs="Times New Roman"/>
          <w:sz w:val="24"/>
          <w:szCs w:val="24"/>
        </w:rPr>
        <w:br/>
        <w:t>CHRISTINE M. HOOVER ESQUIRE</w:t>
      </w:r>
      <w:r>
        <w:rPr>
          <w:rFonts w:ascii="Times New Roman" w:eastAsia="Microsoft Sans Serif" w:hAnsi="Times New Roman" w:cs="Times New Roman"/>
          <w:sz w:val="24"/>
          <w:szCs w:val="24"/>
        </w:rPr>
        <w:br/>
        <w:t>TANYA J. MCCLOSKEY ESQUIRE*</w:t>
      </w:r>
    </w:p>
    <w:p w14:paraId="2870942D"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OFFICE OF CONSUMER ADVOCATE</w:t>
      </w:r>
    </w:p>
    <w:p w14:paraId="01F14E1B"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 5</w:t>
      </w:r>
      <w:r>
        <w:rPr>
          <w:rFonts w:ascii="Times New Roman" w:eastAsia="Microsoft Sans Serif" w:hAnsi="Times New Roman" w:cs="Times New Roman"/>
          <w:sz w:val="24"/>
          <w:szCs w:val="24"/>
          <w:vertAlign w:val="superscript"/>
        </w:rPr>
        <w:t>th</w:t>
      </w:r>
      <w:r>
        <w:rPr>
          <w:rFonts w:ascii="Times New Roman" w:eastAsia="Microsoft Sans Serif" w:hAnsi="Times New Roman" w:cs="Times New Roman"/>
          <w:sz w:val="24"/>
          <w:szCs w:val="24"/>
        </w:rPr>
        <w:t xml:space="preserve"> FLOOR</w:t>
      </w:r>
    </w:p>
    <w:p w14:paraId="214E076D"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497F9B1E"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3F6EB96C"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717.783.5048</w:t>
      </w:r>
      <w:r>
        <w:rPr>
          <w:rFonts w:ascii="Times New Roman" w:eastAsia="Microsoft Sans Serif" w:hAnsi="Times New Roman" w:cs="Times New Roman"/>
          <w:bCs/>
          <w:sz w:val="24"/>
          <w:szCs w:val="24"/>
        </w:rPr>
        <w:br/>
      </w:r>
      <w:hyperlink r:id="rId9" w:history="1">
        <w:r>
          <w:rPr>
            <w:rStyle w:val="Hyperlink"/>
            <w:rFonts w:ascii="Times New Roman" w:eastAsia="Microsoft Sans Serif" w:hAnsi="Times New Roman" w:cs="Times New Roman"/>
            <w:sz w:val="24"/>
            <w:szCs w:val="24"/>
          </w:rPr>
          <w:t>egannon@paoca.org</w:t>
        </w:r>
      </w:hyperlink>
      <w:r>
        <w:rPr>
          <w:rFonts w:ascii="Times New Roman" w:eastAsia="Microsoft Sans Serif" w:hAnsi="Times New Roman" w:cs="Times New Roman"/>
          <w:sz w:val="24"/>
          <w:szCs w:val="24"/>
        </w:rPr>
        <w:br/>
      </w:r>
      <w:hyperlink r:id="rId10" w:history="1">
        <w:r>
          <w:rPr>
            <w:rStyle w:val="Hyperlink"/>
            <w:rFonts w:ascii="Times New Roman" w:eastAsia="Microsoft Sans Serif" w:hAnsi="Times New Roman" w:cs="Times New Roman"/>
            <w:sz w:val="24"/>
            <w:szCs w:val="24"/>
          </w:rPr>
          <w:t>lguerra@paoca.org</w:t>
        </w:r>
      </w:hyperlink>
      <w:r>
        <w:rPr>
          <w:rFonts w:ascii="Times New Roman" w:eastAsia="Microsoft Sans Serif" w:hAnsi="Times New Roman" w:cs="Times New Roman"/>
          <w:sz w:val="24"/>
          <w:szCs w:val="24"/>
        </w:rPr>
        <w:br/>
      </w:r>
      <w:hyperlink r:id="rId11" w:history="1">
        <w:r>
          <w:rPr>
            <w:rStyle w:val="Hyperlink"/>
            <w:rFonts w:ascii="Times New Roman" w:eastAsia="Microsoft Sans Serif" w:hAnsi="Times New Roman" w:cs="Times New Roman"/>
            <w:sz w:val="24"/>
            <w:szCs w:val="24"/>
          </w:rPr>
          <w:t>choover@paoca.org</w:t>
        </w:r>
      </w:hyperlink>
      <w:r>
        <w:rPr>
          <w:rFonts w:ascii="Times New Roman" w:eastAsia="Microsoft Sans Serif" w:hAnsi="Times New Roman" w:cs="Times New Roman"/>
          <w:sz w:val="24"/>
          <w:szCs w:val="24"/>
        </w:rPr>
        <w:br/>
      </w:r>
      <w:hyperlink r:id="rId12" w:history="1">
        <w:r>
          <w:rPr>
            <w:rStyle w:val="Hyperlink"/>
            <w:rFonts w:ascii="Times New Roman" w:eastAsia="Microsoft Sans Serif" w:hAnsi="Times New Roman" w:cs="Times New Roman"/>
            <w:sz w:val="24"/>
            <w:szCs w:val="24"/>
          </w:rPr>
          <w:t>tmccloskey@paoca.org</w:t>
        </w:r>
      </w:hyperlink>
      <w:r>
        <w:rPr>
          <w:rFonts w:ascii="Times New Roman" w:eastAsia="Microsoft Sans Serif" w:hAnsi="Times New Roman" w:cs="Times New Roman"/>
          <w:sz w:val="24"/>
          <w:szCs w:val="24"/>
        </w:rPr>
        <w:br/>
        <w:t>Accepts eService</w:t>
      </w:r>
    </w:p>
    <w:p w14:paraId="15CC30D0" w14:textId="77777777" w:rsidR="00C64998" w:rsidRDefault="00C64998" w:rsidP="00C64998">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ype="page"/>
      </w:r>
    </w:p>
    <w:p w14:paraId="55796777"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lastRenderedPageBreak/>
        <w:t>RIA PEREIRA ESQUIRE</w:t>
      </w:r>
    </w:p>
    <w:p w14:paraId="2D831A25"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ELIZABETH R. MARX ESQUIRE</w:t>
      </w:r>
      <w:r>
        <w:rPr>
          <w:rFonts w:ascii="Times New Roman" w:eastAsia="Microsoft Sans Serif" w:hAnsi="Times New Roman" w:cs="Times New Roman"/>
          <w:sz w:val="24"/>
          <w:szCs w:val="24"/>
        </w:rPr>
        <w:br/>
        <w:t>JOHN SWEET ESQUIRE</w:t>
      </w:r>
      <w:r>
        <w:rPr>
          <w:rFonts w:ascii="Times New Roman" w:eastAsia="Microsoft Sans Serif" w:hAnsi="Times New Roman" w:cs="Times New Roman"/>
          <w:sz w:val="24"/>
          <w:szCs w:val="24"/>
        </w:rPr>
        <w:br/>
        <w:t>LAUREN BERMAN ESQUIRE</w:t>
      </w:r>
    </w:p>
    <w:p w14:paraId="198ED616"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PA UTILITY LAW PROJECT</w:t>
      </w:r>
    </w:p>
    <w:p w14:paraId="17B7B8E6"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118 LOCUST STREET</w:t>
      </w:r>
    </w:p>
    <w:p w14:paraId="7E3D1E27"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09BAACC4"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717.710.3839</w:t>
      </w:r>
      <w:r>
        <w:rPr>
          <w:rFonts w:ascii="Times New Roman" w:eastAsia="Microsoft Sans Serif" w:hAnsi="Times New Roman" w:cs="Times New Roman"/>
          <w:b/>
          <w:bCs/>
          <w:sz w:val="24"/>
          <w:szCs w:val="24"/>
        </w:rPr>
        <w:br/>
      </w:r>
      <w:hyperlink r:id="rId13" w:history="1">
        <w:r>
          <w:rPr>
            <w:rStyle w:val="Hyperlink"/>
            <w:rFonts w:ascii="Times New Roman" w:eastAsia="Microsoft Sans Serif" w:hAnsi="Times New Roman" w:cs="Times New Roman"/>
            <w:sz w:val="24"/>
            <w:szCs w:val="24"/>
          </w:rPr>
          <w:t>pulp@palegalaid.net</w:t>
        </w:r>
      </w:hyperlink>
      <w:r>
        <w:rPr>
          <w:rFonts w:ascii="Times New Roman" w:eastAsia="Microsoft Sans Serif" w:hAnsi="Times New Roman" w:cs="Times New Roman"/>
          <w:b/>
          <w:bCs/>
          <w:sz w:val="24"/>
          <w:szCs w:val="24"/>
        </w:rPr>
        <w:br/>
      </w:r>
      <w:r>
        <w:rPr>
          <w:rFonts w:ascii="Times New Roman" w:eastAsia="Microsoft Sans Serif" w:hAnsi="Times New Roman" w:cs="Times New Roman"/>
          <w:sz w:val="24"/>
          <w:szCs w:val="24"/>
        </w:rPr>
        <w:t>Accepts eService</w:t>
      </w:r>
    </w:p>
    <w:p w14:paraId="59829293"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p>
    <w:p w14:paraId="013DF429"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ERIN FURE ESQUIRE*</w:t>
      </w:r>
      <w:r>
        <w:rPr>
          <w:rFonts w:ascii="Times New Roman" w:eastAsia="Microsoft Sans Serif" w:hAnsi="Times New Roman" w:cs="Times New Roman"/>
          <w:sz w:val="24"/>
          <w:szCs w:val="24"/>
        </w:rPr>
        <w:br/>
        <w:t>TERESA REED WAGNER*</w:t>
      </w:r>
    </w:p>
    <w:p w14:paraId="40CC8BCE"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OFFICE OF SMALL BUSINESS ADVOCATE</w:t>
      </w:r>
    </w:p>
    <w:p w14:paraId="021C3F8C"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10BE9768"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 1ST FLOOR</w:t>
      </w:r>
    </w:p>
    <w:p w14:paraId="7AC33770" w14:textId="77777777" w:rsidR="00C64998" w:rsidRDefault="00C64998" w:rsidP="00C6499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2E32BF8C" w14:textId="77777777" w:rsidR="00C64998" w:rsidRDefault="00C64998" w:rsidP="00C64998">
      <w:pPr>
        <w:pStyle w:val="NoSpacing"/>
        <w:rPr>
          <w:rFonts w:ascii="Times New Roman" w:eastAsia="Times New Roman" w:hAnsi="Times New Roman" w:cs="Times New Roman"/>
          <w:i/>
          <w:iCs/>
          <w:spacing w:val="-3"/>
          <w:sz w:val="24"/>
          <w:szCs w:val="24"/>
        </w:rPr>
      </w:pPr>
      <w:r>
        <w:rPr>
          <w:rFonts w:ascii="Times New Roman" w:eastAsia="Microsoft Sans Serif" w:hAnsi="Times New Roman" w:cs="Times New Roman"/>
          <w:b/>
          <w:bCs/>
          <w:sz w:val="24"/>
          <w:szCs w:val="24"/>
        </w:rPr>
        <w:t>717.783.2525</w:t>
      </w:r>
      <w:r>
        <w:rPr>
          <w:rFonts w:ascii="Times New Roman" w:eastAsia="Microsoft Sans Serif" w:hAnsi="Times New Roman" w:cs="Times New Roman"/>
          <w:b/>
          <w:bCs/>
          <w:sz w:val="24"/>
          <w:szCs w:val="24"/>
        </w:rPr>
        <w:br/>
      </w:r>
      <w:hyperlink r:id="rId14" w:history="1">
        <w:r>
          <w:rPr>
            <w:rStyle w:val="Hyperlink"/>
            <w:rFonts w:ascii="Times New Roman" w:eastAsia="Microsoft Sans Serif" w:hAnsi="Times New Roman" w:cs="Times New Roman"/>
            <w:sz w:val="24"/>
            <w:szCs w:val="24"/>
          </w:rPr>
          <w:t>efure@pa.gov</w:t>
        </w:r>
      </w:hyperlink>
      <w:r>
        <w:rPr>
          <w:rFonts w:ascii="Times New Roman" w:eastAsia="Microsoft Sans Serif" w:hAnsi="Times New Roman" w:cs="Times New Roman"/>
          <w:sz w:val="24"/>
          <w:szCs w:val="24"/>
        </w:rPr>
        <w:br/>
      </w:r>
      <w:hyperlink r:id="rId15" w:history="1">
        <w:r>
          <w:rPr>
            <w:rStyle w:val="Hyperlink"/>
            <w:rFonts w:ascii="Times New Roman" w:eastAsia="Microsoft Sans Serif" w:hAnsi="Times New Roman" w:cs="Times New Roman"/>
            <w:sz w:val="24"/>
            <w:szCs w:val="24"/>
          </w:rPr>
          <w:t>tereswagne@pa.gov</w:t>
        </w:r>
      </w:hyperlink>
      <w:r>
        <w:rPr>
          <w:rFonts w:ascii="Times New Roman" w:eastAsia="Microsoft Sans Serif" w:hAnsi="Times New Roman" w:cs="Times New Roman"/>
          <w:sz w:val="24"/>
          <w:szCs w:val="24"/>
        </w:rPr>
        <w:br/>
      </w:r>
      <w:r>
        <w:rPr>
          <w:rFonts w:ascii="Times New Roman" w:eastAsia="Times New Roman" w:hAnsi="Times New Roman" w:cs="Times New Roman"/>
          <w:i/>
          <w:iCs/>
          <w:spacing w:val="-3"/>
          <w:sz w:val="24"/>
          <w:szCs w:val="24"/>
        </w:rPr>
        <w:t xml:space="preserve">Via e-mail only due to </w:t>
      </w:r>
      <w:r>
        <w:rPr>
          <w:rFonts w:ascii="Times New Roman" w:eastAsia="Times New Roman" w:hAnsi="Times New Roman" w:cs="Times New Roman"/>
          <w:i/>
          <w:iCs/>
          <w:spacing w:val="-3"/>
          <w:sz w:val="24"/>
          <w:szCs w:val="24"/>
        </w:rPr>
        <w:br/>
        <w:t>Emergency Order at M-2020-3019262</w:t>
      </w:r>
    </w:p>
    <w:p w14:paraId="6BEB1B13" w14:textId="77777777" w:rsidR="00C64998" w:rsidRDefault="00C64998" w:rsidP="00C64998">
      <w:pPr>
        <w:pStyle w:val="NoSpacing"/>
        <w:rPr>
          <w:rFonts w:ascii="Times New Roman" w:eastAsia="Microsoft Sans Serif" w:hAnsi="Times New Roman" w:cs="Times New Roman"/>
          <w:sz w:val="24"/>
          <w:szCs w:val="24"/>
        </w:rPr>
      </w:pPr>
    </w:p>
    <w:p w14:paraId="357A911A"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*Yvonne Hilton</w:t>
      </w:r>
    </w:p>
    <w:p w14:paraId="3A1D6D2F"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John F. Doherty</w:t>
      </w:r>
    </w:p>
    <w:p w14:paraId="15F27CA4"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Lawrence H. Baumiller</w:t>
      </w:r>
    </w:p>
    <w:p w14:paraId="12A46DE2"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CITY OF PITTSBURGH</w:t>
      </w:r>
    </w:p>
    <w:p w14:paraId="49182375"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414 Grant Street</w:t>
      </w:r>
    </w:p>
    <w:p w14:paraId="3E152DB9"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313 City County Building</w:t>
      </w:r>
    </w:p>
    <w:p w14:paraId="4D87F377" w14:textId="77777777" w:rsidR="00C64998" w:rsidRDefault="00C64998" w:rsidP="00C64998">
      <w:pPr>
        <w:pStyle w:val="NoSpacing"/>
        <w:rPr>
          <w:rFonts w:ascii="Times New Roman" w:hAnsi="Times New Roman" w:cs="Times New Roman"/>
          <w:caps/>
          <w:sz w:val="24"/>
          <w:szCs w:val="24"/>
        </w:rPr>
      </w:pPr>
      <w:r>
        <w:rPr>
          <w:rFonts w:ascii="Times New Roman" w:hAnsi="Times New Roman" w:cs="Times New Roman"/>
          <w:caps/>
          <w:sz w:val="24"/>
          <w:szCs w:val="24"/>
        </w:rPr>
        <w:t>Pittsburgh PA  15219</w:t>
      </w:r>
    </w:p>
    <w:p w14:paraId="7393ED3A" w14:textId="77777777" w:rsidR="00C64998" w:rsidRDefault="00C64998" w:rsidP="00C64998">
      <w:pPr>
        <w:pStyle w:val="NoSpacing"/>
        <w:rPr>
          <w:rFonts w:ascii="Times New Roman" w:hAnsi="Times New Roman" w:cs="Times New Roman"/>
          <w:b/>
          <w:bCs/>
          <w:caps/>
          <w:sz w:val="24"/>
          <w:szCs w:val="24"/>
        </w:rPr>
      </w:pPr>
      <w:r>
        <w:rPr>
          <w:rFonts w:ascii="Times New Roman" w:hAnsi="Times New Roman" w:cs="Times New Roman"/>
          <w:b/>
          <w:bCs/>
          <w:caps/>
          <w:sz w:val="24"/>
          <w:szCs w:val="24"/>
        </w:rPr>
        <w:t>412.256.2015</w:t>
      </w:r>
    </w:p>
    <w:p w14:paraId="0D00B17A" w14:textId="77777777" w:rsidR="00C64998" w:rsidRDefault="00563A0C" w:rsidP="00C64998">
      <w:pPr>
        <w:pStyle w:val="NoSpacing"/>
        <w:rPr>
          <w:rFonts w:ascii="Times New Roman" w:hAnsi="Times New Roman" w:cs="Times New Roman"/>
          <w:sz w:val="24"/>
          <w:szCs w:val="24"/>
        </w:rPr>
      </w:pPr>
      <w:hyperlink r:id="rId16" w:history="1">
        <w:r w:rsidR="00C64998">
          <w:rPr>
            <w:rStyle w:val="Hyperlink"/>
            <w:rFonts w:ascii="Times New Roman" w:hAnsi="Times New Roman" w:cs="Times New Roman"/>
            <w:sz w:val="24"/>
            <w:szCs w:val="24"/>
          </w:rPr>
          <w:t>yvonne.hilton@pittsburghpa.gov</w:t>
        </w:r>
      </w:hyperlink>
    </w:p>
    <w:p w14:paraId="6EA53BE8" w14:textId="77777777" w:rsidR="00C64998" w:rsidRDefault="00563A0C" w:rsidP="00C64998">
      <w:pPr>
        <w:pStyle w:val="NoSpacing"/>
        <w:rPr>
          <w:rFonts w:ascii="Times New Roman" w:hAnsi="Times New Roman" w:cs="Times New Roman"/>
          <w:sz w:val="24"/>
          <w:szCs w:val="24"/>
        </w:rPr>
      </w:pPr>
      <w:hyperlink r:id="rId17" w:history="1">
        <w:r w:rsidR="00C64998">
          <w:rPr>
            <w:rStyle w:val="Hyperlink"/>
            <w:rFonts w:ascii="Times New Roman" w:hAnsi="Times New Roman" w:cs="Times New Roman"/>
            <w:sz w:val="24"/>
            <w:szCs w:val="24"/>
          </w:rPr>
          <w:t>john.doherty@pittsburghpa.gov</w:t>
        </w:r>
      </w:hyperlink>
    </w:p>
    <w:p w14:paraId="53F82206" w14:textId="77777777" w:rsidR="00C64998" w:rsidRDefault="00563A0C" w:rsidP="00C64998">
      <w:pPr>
        <w:pStyle w:val="NoSpacing"/>
        <w:rPr>
          <w:rFonts w:ascii="Times New Roman" w:hAnsi="Times New Roman" w:cs="Times New Roman"/>
          <w:sz w:val="24"/>
          <w:szCs w:val="24"/>
        </w:rPr>
      </w:pPr>
      <w:hyperlink r:id="rId18" w:history="1">
        <w:r w:rsidR="00C64998">
          <w:rPr>
            <w:rStyle w:val="Hyperlink"/>
            <w:rFonts w:ascii="Times New Roman" w:hAnsi="Times New Roman" w:cs="Times New Roman"/>
            <w:sz w:val="24"/>
            <w:szCs w:val="24"/>
          </w:rPr>
          <w:t>lawerence.bbaumiller@pittsburghpa.gov</w:t>
        </w:r>
      </w:hyperlink>
    </w:p>
    <w:p w14:paraId="713E2C00" w14:textId="77777777" w:rsidR="00C64998" w:rsidRDefault="00C64998" w:rsidP="00C64998">
      <w:pPr>
        <w:pStyle w:val="NoSpacing"/>
        <w:rPr>
          <w:rFonts w:ascii="Times New Roman" w:hAnsi="Times New Roman" w:cs="Times New Roman"/>
          <w:sz w:val="24"/>
          <w:szCs w:val="24"/>
        </w:rPr>
      </w:pPr>
      <w:r>
        <w:rPr>
          <w:rFonts w:ascii="Times New Roman" w:hAnsi="Times New Roman" w:cs="Times New Roman"/>
          <w:sz w:val="24"/>
          <w:szCs w:val="24"/>
        </w:rPr>
        <w:t>Accepts eService</w:t>
      </w:r>
    </w:p>
    <w:p w14:paraId="792AE472" w14:textId="77777777" w:rsidR="00C64998" w:rsidRDefault="00C64998" w:rsidP="00C64998">
      <w:pPr>
        <w:pStyle w:val="NoSpacing"/>
        <w:rPr>
          <w:rFonts w:ascii="Times New Roman" w:hAnsi="Times New Roman" w:cs="Times New Roman"/>
          <w:sz w:val="24"/>
          <w:szCs w:val="24"/>
        </w:rPr>
      </w:pPr>
      <w:r>
        <w:rPr>
          <w:rFonts w:ascii="Times New Roman" w:eastAsia="Times New Roman" w:hAnsi="Times New Roman" w:cs="Times New Roman"/>
          <w:sz w:val="24"/>
          <w:szCs w:val="24"/>
          <w:highlight w:val="yellow"/>
        </w:rPr>
        <w:t>*“</w:t>
      </w:r>
      <w:r>
        <w:rPr>
          <w:rFonts w:ascii="Times New Roman" w:eastAsia="Times New Roman" w:hAnsi="Times New Roman" w:cs="Times New Roman"/>
          <w:i/>
          <w:iCs/>
          <w:spacing w:val="-3"/>
          <w:sz w:val="24"/>
          <w:szCs w:val="24"/>
          <w:highlight w:val="yellow"/>
        </w:rPr>
        <w:t>Via e-mail only due to Emergency Order at M-2020-3019262”</w:t>
      </w:r>
    </w:p>
    <w:p w14:paraId="1EAD19C1" w14:textId="77777777" w:rsidR="00DC2C98" w:rsidRDefault="00DC2C98"/>
    <w:sectPr w:rsidR="00DC2C98" w:rsidSect="004B3E26">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8D94" w14:textId="77777777" w:rsidR="00655E99" w:rsidRDefault="00655E99" w:rsidP="004B3E26">
      <w:pPr>
        <w:spacing w:after="0" w:line="240" w:lineRule="auto"/>
      </w:pPr>
      <w:r>
        <w:separator/>
      </w:r>
    </w:p>
  </w:endnote>
  <w:endnote w:type="continuationSeparator" w:id="0">
    <w:p w14:paraId="06407B94" w14:textId="77777777" w:rsidR="00655E99" w:rsidRDefault="00655E99" w:rsidP="004B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72014"/>
      <w:docPartObj>
        <w:docPartGallery w:val="Page Numbers (Bottom of Page)"/>
        <w:docPartUnique/>
      </w:docPartObj>
    </w:sdtPr>
    <w:sdtEndPr>
      <w:rPr>
        <w:noProof/>
      </w:rPr>
    </w:sdtEndPr>
    <w:sdtContent>
      <w:p w14:paraId="75819797" w14:textId="59381C29" w:rsidR="004B3E26" w:rsidRDefault="004B3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329ED" w14:textId="77777777" w:rsidR="004B3E26" w:rsidRDefault="004B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8A8C" w14:textId="77777777" w:rsidR="00655E99" w:rsidRDefault="00655E99" w:rsidP="004B3E26">
      <w:pPr>
        <w:spacing w:after="0" w:line="240" w:lineRule="auto"/>
      </w:pPr>
      <w:r>
        <w:separator/>
      </w:r>
    </w:p>
  </w:footnote>
  <w:footnote w:type="continuationSeparator" w:id="0">
    <w:p w14:paraId="486891B3" w14:textId="77777777" w:rsidR="00655E99" w:rsidRDefault="00655E99" w:rsidP="004B3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5BA9"/>
    <w:multiLevelType w:val="hybridMultilevel"/>
    <w:tmpl w:val="412A6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67069"/>
    <w:multiLevelType w:val="hybridMultilevel"/>
    <w:tmpl w:val="67F21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10811"/>
    <w:multiLevelType w:val="hybridMultilevel"/>
    <w:tmpl w:val="47D8A350"/>
    <w:lvl w:ilvl="0" w:tplc="48D45B5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E096C8F"/>
    <w:multiLevelType w:val="hybridMultilevel"/>
    <w:tmpl w:val="03425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8C56ED"/>
    <w:multiLevelType w:val="hybridMultilevel"/>
    <w:tmpl w:val="3864DDE6"/>
    <w:lvl w:ilvl="0" w:tplc="699E5E18">
      <w:start w:val="1"/>
      <w:numFmt w:val="decimal"/>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4F5D17"/>
    <w:multiLevelType w:val="hybridMultilevel"/>
    <w:tmpl w:val="0E66BD1C"/>
    <w:lvl w:ilvl="0" w:tplc="AD96D668">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FC7FCC"/>
    <w:multiLevelType w:val="hybridMultilevel"/>
    <w:tmpl w:val="2F74DA18"/>
    <w:lvl w:ilvl="0" w:tplc="73DA0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8DB6D1A"/>
    <w:multiLevelType w:val="hybridMultilevel"/>
    <w:tmpl w:val="871E16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BA"/>
    <w:rsid w:val="00027497"/>
    <w:rsid w:val="00325EF6"/>
    <w:rsid w:val="003F7A75"/>
    <w:rsid w:val="00441729"/>
    <w:rsid w:val="00477EDE"/>
    <w:rsid w:val="00496DE0"/>
    <w:rsid w:val="004B3E26"/>
    <w:rsid w:val="004C1056"/>
    <w:rsid w:val="00563A0C"/>
    <w:rsid w:val="00655E99"/>
    <w:rsid w:val="006A77BA"/>
    <w:rsid w:val="0070683C"/>
    <w:rsid w:val="007E0B4B"/>
    <w:rsid w:val="008528E0"/>
    <w:rsid w:val="008F7E5D"/>
    <w:rsid w:val="00AE10A3"/>
    <w:rsid w:val="00C64998"/>
    <w:rsid w:val="00DC2C98"/>
    <w:rsid w:val="00E572C2"/>
    <w:rsid w:val="00FD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6061"/>
  <w15:chartTrackingRefBased/>
  <w15:docId w15:val="{A973C544-3FC9-4248-9172-E9D66B0B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BA"/>
  </w:style>
  <w:style w:type="paragraph" w:styleId="Heading2">
    <w:name w:val="heading 2"/>
    <w:basedOn w:val="Normal"/>
    <w:next w:val="Normal"/>
    <w:link w:val="Heading2Char"/>
    <w:semiHidden/>
    <w:unhideWhenUsed/>
    <w:qFormat/>
    <w:rsid w:val="00C64998"/>
    <w:pPr>
      <w:keepNext/>
      <w:spacing w:after="0" w:line="360" w:lineRule="auto"/>
      <w:jc w:val="both"/>
      <w:outlineLvl w:val="1"/>
    </w:pPr>
    <w:rPr>
      <w:rFonts w:ascii="Times New Roman" w:eastAsia="Times New Roman" w:hAnsi="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BA"/>
    <w:pPr>
      <w:ind w:left="720"/>
      <w:contextualSpacing/>
    </w:pPr>
  </w:style>
  <w:style w:type="paragraph" w:styleId="Header">
    <w:name w:val="header"/>
    <w:basedOn w:val="Normal"/>
    <w:link w:val="HeaderChar"/>
    <w:uiPriority w:val="99"/>
    <w:unhideWhenUsed/>
    <w:rsid w:val="004B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26"/>
  </w:style>
  <w:style w:type="paragraph" w:styleId="Footer">
    <w:name w:val="footer"/>
    <w:basedOn w:val="Normal"/>
    <w:link w:val="FooterChar"/>
    <w:uiPriority w:val="99"/>
    <w:unhideWhenUsed/>
    <w:rsid w:val="004B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26"/>
  </w:style>
  <w:style w:type="character" w:customStyle="1" w:styleId="Heading2Char">
    <w:name w:val="Heading 2 Char"/>
    <w:basedOn w:val="DefaultParagraphFont"/>
    <w:link w:val="Heading2"/>
    <w:semiHidden/>
    <w:rsid w:val="00C64998"/>
    <w:rPr>
      <w:rFonts w:ascii="Times New Roman" w:eastAsia="Times New Roman" w:hAnsi="Times New Roman" w:cs="Times New Roman"/>
      <w:b/>
      <w:sz w:val="26"/>
      <w:szCs w:val="20"/>
      <w:u w:val="single"/>
    </w:rPr>
  </w:style>
  <w:style w:type="character" w:styleId="Hyperlink">
    <w:name w:val="Hyperlink"/>
    <w:basedOn w:val="DefaultParagraphFont"/>
    <w:uiPriority w:val="99"/>
    <w:semiHidden/>
    <w:unhideWhenUsed/>
    <w:rsid w:val="00C64998"/>
    <w:rPr>
      <w:color w:val="0563C1" w:themeColor="hyperlink"/>
      <w:u w:val="single"/>
    </w:rPr>
  </w:style>
  <w:style w:type="paragraph" w:styleId="NoSpacing">
    <w:name w:val="No Spacing"/>
    <w:uiPriority w:val="1"/>
    <w:qFormat/>
    <w:rsid w:val="00C64998"/>
    <w:pPr>
      <w:spacing w:after="0" w:line="240" w:lineRule="auto"/>
    </w:pPr>
    <w:rPr>
      <w:rFonts w:eastAsiaTheme="minorEastAsia"/>
    </w:rPr>
  </w:style>
  <w:style w:type="paragraph" w:customStyle="1" w:styleId="Default">
    <w:name w:val="Default"/>
    <w:rsid w:val="00C64998"/>
    <w:pPr>
      <w:autoSpaceDE w:val="0"/>
      <w:autoSpaceDN w:val="0"/>
      <w:adjustRightInd w:val="0"/>
      <w:spacing w:after="0" w:line="240" w:lineRule="auto"/>
    </w:pPr>
    <w:rPr>
      <w:rFonts w:ascii="LMDHI G+ Arial MT" w:eastAsia="Times New Roman" w:hAnsi="LMDHI G+ Arial MT" w:cs="LMDHI G+ 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miller@pa.gov" TargetMode="External"/><Relationship Id="rId13" Type="http://schemas.openxmlformats.org/officeDocument/2006/relationships/hyperlink" Target="mailto:pulp@palegalaid.net" TargetMode="External"/><Relationship Id="rId18" Type="http://schemas.openxmlformats.org/officeDocument/2006/relationships/hyperlink" Target="mailto:lawerence.bbaumiller@pittsburghp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dell@eckertseamans.com" TargetMode="External"/><Relationship Id="rId12" Type="http://schemas.openxmlformats.org/officeDocument/2006/relationships/hyperlink" Target="mailto:tmccloskey@paoca.org" TargetMode="External"/><Relationship Id="rId17" Type="http://schemas.openxmlformats.org/officeDocument/2006/relationships/hyperlink" Target="mailto:john.doherty@pittsburghpa.gov" TargetMode="External"/><Relationship Id="rId2" Type="http://schemas.openxmlformats.org/officeDocument/2006/relationships/styles" Target="styles.xml"/><Relationship Id="rId16" Type="http://schemas.openxmlformats.org/officeDocument/2006/relationships/hyperlink" Target="mailto:yvonne.hilton@pittsburghp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over@paoca.org" TargetMode="External"/><Relationship Id="rId5" Type="http://schemas.openxmlformats.org/officeDocument/2006/relationships/footnotes" Target="footnotes.xml"/><Relationship Id="rId15" Type="http://schemas.openxmlformats.org/officeDocument/2006/relationships/hyperlink" Target="mailto:tereswagne@pa.gov" TargetMode="External"/><Relationship Id="rId10" Type="http://schemas.openxmlformats.org/officeDocument/2006/relationships/hyperlink" Target="mailto:lguerra@paoc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gannon@paoca.org" TargetMode="External"/><Relationship Id="rId14" Type="http://schemas.openxmlformats.org/officeDocument/2006/relationships/hyperlink" Target="mailto:efu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5</cp:revision>
  <dcterms:created xsi:type="dcterms:W3CDTF">2021-06-17T20:50:00Z</dcterms:created>
  <dcterms:modified xsi:type="dcterms:W3CDTF">2021-06-17T20:58:00Z</dcterms:modified>
</cp:coreProperties>
</file>