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40756" w14:textId="77777777" w:rsidR="00046149" w:rsidRDefault="00F60580" w:rsidP="00B1230D">
      <w:pPr>
        <w:jc w:val="center"/>
        <w:rPr>
          <w:b/>
        </w:rPr>
      </w:pPr>
      <w:r>
        <w:rPr>
          <w:b/>
        </w:rPr>
        <w:t>BEFORE THE</w:t>
      </w:r>
    </w:p>
    <w:p w14:paraId="219A6096" w14:textId="77777777" w:rsidR="00046149" w:rsidRDefault="00F60580" w:rsidP="00046149">
      <w:pPr>
        <w:jc w:val="center"/>
        <w:rPr>
          <w:b/>
        </w:rPr>
      </w:pPr>
      <w:r>
        <w:rPr>
          <w:b/>
        </w:rPr>
        <w:t>PENNSYLVANIA PUBLIC UTILITY COMMISSION</w:t>
      </w:r>
    </w:p>
    <w:p w14:paraId="0CA3BC73" w14:textId="3B6A5ECC" w:rsidR="00A321FC" w:rsidRDefault="00A321FC" w:rsidP="00046149">
      <w:pPr>
        <w:jc w:val="center"/>
        <w:rPr>
          <w:b/>
        </w:rPr>
      </w:pPr>
    </w:p>
    <w:p w14:paraId="7AC383DC" w14:textId="39A68143" w:rsidR="007825AB" w:rsidRDefault="007825AB" w:rsidP="00046149">
      <w:pPr>
        <w:jc w:val="center"/>
        <w:rPr>
          <w:b/>
        </w:rPr>
      </w:pPr>
    </w:p>
    <w:p w14:paraId="43B9C85F" w14:textId="77777777" w:rsidR="007825AB" w:rsidRDefault="007825AB" w:rsidP="0004614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0"/>
        <w:gridCol w:w="531"/>
        <w:gridCol w:w="4489"/>
      </w:tblGrid>
      <w:tr w:rsidR="001A5BE0" w14:paraId="0925DA51" w14:textId="77777777" w:rsidTr="00C74C5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206A6" w14:textId="77777777" w:rsidR="00C05081" w:rsidRPr="00A203DE" w:rsidRDefault="00F60580" w:rsidP="00C74C56">
            <w:r w:rsidRPr="00A203DE">
              <w:t>Pennsylvania Public Utility Commission</w:t>
            </w:r>
          </w:p>
          <w:p w14:paraId="4CA5FFAC" w14:textId="77777777" w:rsidR="00C05081" w:rsidRPr="00A203DE" w:rsidRDefault="00C05081" w:rsidP="00C74C56"/>
          <w:p w14:paraId="174E3C95" w14:textId="77777777" w:rsidR="00C05081" w:rsidRPr="00A203DE" w:rsidRDefault="00F60580" w:rsidP="00C74C56">
            <w:pPr>
              <w:tabs>
                <w:tab w:val="left" w:pos="1440"/>
              </w:tabs>
            </w:pPr>
            <w:r w:rsidRPr="00A203DE">
              <w:tab/>
              <w:t>v.</w:t>
            </w:r>
          </w:p>
          <w:p w14:paraId="2F76E477" w14:textId="77777777" w:rsidR="00C05081" w:rsidRPr="00A203DE" w:rsidRDefault="00C05081" w:rsidP="00C74C56"/>
          <w:p w14:paraId="7F2775E1" w14:textId="77777777" w:rsidR="00C05081" w:rsidRPr="00A203DE" w:rsidRDefault="00F60580" w:rsidP="00C74C56">
            <w:r w:rsidRPr="00A203DE">
              <w:t xml:space="preserve">UGI Utilities, Inc. – Electric Division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231F9" w14:textId="77777777" w:rsidR="00C05081" w:rsidRPr="00A203DE" w:rsidRDefault="00F60580" w:rsidP="00C74C56">
            <w:r w:rsidRPr="00A203DE">
              <w:t>:</w:t>
            </w:r>
          </w:p>
          <w:p w14:paraId="2BA3F367" w14:textId="77777777" w:rsidR="00C05081" w:rsidRPr="00A203DE" w:rsidRDefault="00F60580" w:rsidP="00C74C56">
            <w:r w:rsidRPr="00A203DE">
              <w:t>:</w:t>
            </w:r>
          </w:p>
          <w:p w14:paraId="4BBD7701" w14:textId="77777777" w:rsidR="00C05081" w:rsidRPr="00A203DE" w:rsidRDefault="00F60580" w:rsidP="00C74C56">
            <w:r w:rsidRPr="00A203DE">
              <w:t>:</w:t>
            </w:r>
          </w:p>
          <w:p w14:paraId="3E8B513B" w14:textId="77777777" w:rsidR="00C05081" w:rsidRPr="00A203DE" w:rsidRDefault="00F60580" w:rsidP="00C74C56">
            <w:r w:rsidRPr="00A203DE">
              <w:t>:</w:t>
            </w:r>
          </w:p>
          <w:p w14:paraId="01B8258B" w14:textId="77777777" w:rsidR="00C05081" w:rsidRPr="00A203DE" w:rsidRDefault="00F60580" w:rsidP="00C74C56">
            <w:r w:rsidRPr="00A203DE">
              <w:t>: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5088F" w14:textId="77777777" w:rsidR="00C05081" w:rsidRPr="00A203DE" w:rsidRDefault="00C05081" w:rsidP="00C74C56"/>
          <w:p w14:paraId="5AA61F3B" w14:textId="77777777" w:rsidR="00C05081" w:rsidRPr="00A203DE" w:rsidRDefault="00C05081" w:rsidP="00C74C56"/>
          <w:p w14:paraId="3208FDA4" w14:textId="5E19A119" w:rsidR="00C05081" w:rsidRPr="00160DD0" w:rsidRDefault="00354E34" w:rsidP="00C74C56">
            <w:r>
              <w:t xml:space="preserve">                          </w:t>
            </w:r>
            <w:r w:rsidR="00F60580" w:rsidRPr="00A203DE">
              <w:t>R-2021-3023</w:t>
            </w:r>
            <w:r w:rsidR="00F60580">
              <w:t>6</w:t>
            </w:r>
            <w:r w:rsidR="00F60580" w:rsidRPr="00A203DE">
              <w:t>18</w:t>
            </w:r>
            <w:r w:rsidR="00F60580">
              <w:t xml:space="preserve">, </w:t>
            </w:r>
            <w:r w:rsidR="00F60580">
              <w:rPr>
                <w:i/>
                <w:iCs/>
              </w:rPr>
              <w:t>et al.</w:t>
            </w:r>
          </w:p>
          <w:p w14:paraId="1DF742F0" w14:textId="77777777" w:rsidR="00C05081" w:rsidRPr="00A203DE" w:rsidRDefault="00C05081" w:rsidP="00C74C56"/>
          <w:p w14:paraId="31CFBA2B" w14:textId="77777777" w:rsidR="00C05081" w:rsidRPr="00A203DE" w:rsidRDefault="00C05081" w:rsidP="00C74C56">
            <w:pPr>
              <w:rPr>
                <w:b/>
                <w:color w:val="FF0000"/>
              </w:rPr>
            </w:pPr>
          </w:p>
        </w:tc>
      </w:tr>
    </w:tbl>
    <w:p w14:paraId="43ADBB4B" w14:textId="4948C6F8" w:rsidR="00046149" w:rsidRDefault="00046149">
      <w:pPr>
        <w:jc w:val="center"/>
        <w:rPr>
          <w:b/>
        </w:rPr>
      </w:pPr>
    </w:p>
    <w:p w14:paraId="0805E580" w14:textId="654204F6" w:rsidR="007825AB" w:rsidRDefault="007825AB">
      <w:pPr>
        <w:jc w:val="center"/>
        <w:rPr>
          <w:b/>
        </w:rPr>
      </w:pPr>
    </w:p>
    <w:p w14:paraId="30C54AAD" w14:textId="77777777" w:rsidR="007825AB" w:rsidRDefault="007825AB">
      <w:pPr>
        <w:jc w:val="center"/>
        <w:rPr>
          <w:b/>
        </w:rPr>
      </w:pPr>
    </w:p>
    <w:p w14:paraId="42453937" w14:textId="77777777" w:rsidR="000B6FF6" w:rsidRDefault="00F60580" w:rsidP="00046149">
      <w:pPr>
        <w:jc w:val="center"/>
        <w:rPr>
          <w:b/>
        </w:rPr>
      </w:pPr>
      <w:r>
        <w:rPr>
          <w:b/>
        </w:rPr>
        <w:t xml:space="preserve">ORDER GRANTING JOINT STIPULATION </w:t>
      </w:r>
    </w:p>
    <w:p w14:paraId="1495B4DC" w14:textId="06B97BFF" w:rsidR="00046149" w:rsidRDefault="00F60580" w:rsidP="00046149">
      <w:pPr>
        <w:jc w:val="center"/>
        <w:rPr>
          <w:b/>
        </w:rPr>
      </w:pPr>
      <w:r>
        <w:rPr>
          <w:b/>
        </w:rPr>
        <w:t>FOR ADMISSION OF EVIDENCE</w:t>
      </w:r>
    </w:p>
    <w:p w14:paraId="0CBAF8F0" w14:textId="1BCEAB9D" w:rsidR="00046149" w:rsidRDefault="00046149" w:rsidP="00046149">
      <w:pPr>
        <w:jc w:val="center"/>
        <w:rPr>
          <w:rFonts w:cstheme="minorBidi"/>
          <w:b/>
        </w:rPr>
      </w:pPr>
    </w:p>
    <w:p w14:paraId="629A5490" w14:textId="77777777" w:rsidR="007825AB" w:rsidRDefault="007825AB" w:rsidP="00046149">
      <w:pPr>
        <w:jc w:val="center"/>
        <w:rPr>
          <w:rFonts w:cstheme="minorBidi"/>
          <w:b/>
        </w:rPr>
      </w:pPr>
    </w:p>
    <w:p w14:paraId="59B7D6C4" w14:textId="3B5109A6" w:rsidR="0037637C" w:rsidRDefault="00A0581B" w:rsidP="00A321FC">
      <w:pPr>
        <w:spacing w:line="360" w:lineRule="auto"/>
        <w:ind w:firstLine="1440"/>
        <w:jc w:val="both"/>
      </w:pPr>
      <w:r>
        <w:rPr>
          <w:color w:val="000000"/>
        </w:rPr>
        <w:t xml:space="preserve">On </w:t>
      </w:r>
      <w:r w:rsidR="006D09CF">
        <w:rPr>
          <w:color w:val="000000"/>
        </w:rPr>
        <w:t xml:space="preserve">June 14, 2021, I </w:t>
      </w:r>
      <w:r w:rsidR="009E470A">
        <w:rPr>
          <w:color w:val="000000"/>
        </w:rPr>
        <w:t xml:space="preserve">received an </w:t>
      </w:r>
      <w:r w:rsidR="006D09CF">
        <w:rPr>
          <w:color w:val="000000"/>
        </w:rPr>
        <w:t>electronic mail</w:t>
      </w:r>
      <w:r w:rsidR="009E470A">
        <w:rPr>
          <w:color w:val="000000"/>
        </w:rPr>
        <w:t xml:space="preserve"> message from </w:t>
      </w:r>
      <w:r w:rsidR="006D09CF">
        <w:rPr>
          <w:color w:val="000000"/>
        </w:rPr>
        <w:t xml:space="preserve">Devin Ryan, counsel to </w:t>
      </w:r>
      <w:r w:rsidR="009E470A">
        <w:rPr>
          <w:color w:val="000000"/>
        </w:rPr>
        <w:t xml:space="preserve">UGI </w:t>
      </w:r>
      <w:r w:rsidR="004732BF">
        <w:rPr>
          <w:color w:val="000000"/>
        </w:rPr>
        <w:t>Utilities, Inc. – Electric Division</w:t>
      </w:r>
      <w:r w:rsidR="00BE7F28">
        <w:rPr>
          <w:color w:val="000000"/>
        </w:rPr>
        <w:t xml:space="preserve"> (UGI)</w:t>
      </w:r>
      <w:r w:rsidR="004732BF">
        <w:rPr>
          <w:color w:val="000000"/>
        </w:rPr>
        <w:t>, informing me that the parties to this proceeding had reached a settlement of all issues</w:t>
      </w:r>
      <w:r w:rsidR="005A7FFD">
        <w:rPr>
          <w:color w:val="000000"/>
        </w:rPr>
        <w:t xml:space="preserve"> except revenue allocation and that the parties </w:t>
      </w:r>
      <w:r w:rsidR="0053273E">
        <w:rPr>
          <w:color w:val="000000"/>
        </w:rPr>
        <w:t xml:space="preserve">would file a </w:t>
      </w:r>
      <w:r w:rsidR="00606735">
        <w:rPr>
          <w:color w:val="000000"/>
        </w:rPr>
        <w:t>J</w:t>
      </w:r>
      <w:r w:rsidR="0053273E">
        <w:rPr>
          <w:color w:val="000000"/>
        </w:rPr>
        <w:t xml:space="preserve">oint </w:t>
      </w:r>
      <w:r w:rsidR="00606735">
        <w:rPr>
          <w:color w:val="000000"/>
        </w:rPr>
        <w:t>P</w:t>
      </w:r>
      <w:r w:rsidR="0053273E">
        <w:rPr>
          <w:color w:val="000000"/>
        </w:rPr>
        <w:t xml:space="preserve">etition for Settlement by July 19, 2021.  Additionally, </w:t>
      </w:r>
      <w:r w:rsidR="009E591D">
        <w:rPr>
          <w:color w:val="000000"/>
        </w:rPr>
        <w:t xml:space="preserve">the parties agreed to waive cross examination of all witnesses and requested permission to </w:t>
      </w:r>
      <w:r w:rsidR="006F7E60">
        <w:rPr>
          <w:color w:val="000000"/>
        </w:rPr>
        <w:t xml:space="preserve">have all evidence </w:t>
      </w:r>
      <w:r w:rsidR="00F76AEE">
        <w:rPr>
          <w:color w:val="000000"/>
        </w:rPr>
        <w:t>admit</w:t>
      </w:r>
      <w:r w:rsidR="006F7E60">
        <w:rPr>
          <w:color w:val="000000"/>
        </w:rPr>
        <w:t>ted</w:t>
      </w:r>
      <w:r w:rsidR="00F76AEE">
        <w:rPr>
          <w:color w:val="000000"/>
        </w:rPr>
        <w:t xml:space="preserve"> </w:t>
      </w:r>
      <w:r w:rsidR="006F7E60">
        <w:rPr>
          <w:color w:val="000000"/>
        </w:rPr>
        <w:t>by</w:t>
      </w:r>
      <w:r w:rsidR="00F76AEE">
        <w:rPr>
          <w:color w:val="000000"/>
        </w:rPr>
        <w:t xml:space="preserve"> written stipulation</w:t>
      </w:r>
      <w:r w:rsidR="006F7E60">
        <w:rPr>
          <w:color w:val="000000"/>
        </w:rPr>
        <w:t>.</w:t>
      </w:r>
      <w:r w:rsidR="00F76AEE">
        <w:rPr>
          <w:color w:val="000000"/>
        </w:rPr>
        <w:t xml:space="preserve"> </w:t>
      </w:r>
      <w:r w:rsidR="006D09CF">
        <w:rPr>
          <w:color w:val="000000"/>
        </w:rPr>
        <w:t xml:space="preserve"> </w:t>
      </w:r>
      <w:r w:rsidR="00BE7F28">
        <w:rPr>
          <w:color w:val="000000"/>
        </w:rPr>
        <w:t>Subsequently, o</w:t>
      </w:r>
      <w:r w:rsidR="00F60580">
        <w:rPr>
          <w:color w:val="000000"/>
        </w:rPr>
        <w:t>n June 18, 2021, a</w:t>
      </w:r>
      <w:r w:rsidR="00046149">
        <w:rPr>
          <w:color w:val="000000"/>
        </w:rPr>
        <w:t xml:space="preserve"> Joint Stipulation </w:t>
      </w:r>
      <w:r w:rsidR="00F60580">
        <w:rPr>
          <w:color w:val="000000"/>
        </w:rPr>
        <w:t xml:space="preserve">for </w:t>
      </w:r>
      <w:r w:rsidR="00046149">
        <w:rPr>
          <w:color w:val="000000"/>
        </w:rPr>
        <w:t xml:space="preserve">Admission of Evidence </w:t>
      </w:r>
      <w:r w:rsidR="00E27E93">
        <w:rPr>
          <w:color w:val="000000"/>
        </w:rPr>
        <w:t xml:space="preserve">(Stipulation) </w:t>
      </w:r>
      <w:r w:rsidR="00046149">
        <w:rPr>
          <w:color w:val="000000"/>
        </w:rPr>
        <w:t xml:space="preserve">was filed </w:t>
      </w:r>
      <w:r w:rsidR="007D7C61">
        <w:rPr>
          <w:color w:val="000000"/>
        </w:rPr>
        <w:t xml:space="preserve">in this proceeding by </w:t>
      </w:r>
      <w:r w:rsidR="00C05081">
        <w:t xml:space="preserve">UGI, the Bureau of Investigation and Enforcement (“I&amp;E”) of the Pennsylvania Public Utility Commission (“Commission”), the </w:t>
      </w:r>
      <w:r w:rsidR="007D7C61">
        <w:t xml:space="preserve">Pennsylvania </w:t>
      </w:r>
      <w:r w:rsidR="00C05081">
        <w:t xml:space="preserve">Office of Consumer Advocate (“OCA”), the </w:t>
      </w:r>
      <w:r w:rsidR="007D7C61">
        <w:t xml:space="preserve">Pennsylvania </w:t>
      </w:r>
      <w:r w:rsidR="00C05081">
        <w:t xml:space="preserve">Office of Small Business Advocate (“OSBA”), the </w:t>
      </w:r>
      <w:r w:rsidR="00C05081" w:rsidRPr="00185176">
        <w:t>Coalition for Affordable Utility Service</w:t>
      </w:r>
      <w:r w:rsidR="00F60580">
        <w:t>s</w:t>
      </w:r>
      <w:r w:rsidR="00C05081" w:rsidRPr="00185176">
        <w:t xml:space="preserve"> and Energy Efficiency in Pennsylvania </w:t>
      </w:r>
      <w:r w:rsidR="00C05081">
        <w:t>(“CAUSE-PA”), Commission on Economic Opportunity (“CEO”), ChargePoint, Inc. (“ChargePoint”), the Retail Energy Supply Association and NRG Energy, Inc</w:t>
      </w:r>
      <w:r w:rsidR="00C05081" w:rsidRPr="00074D57">
        <w:t>.</w:t>
      </w:r>
      <w:r w:rsidR="00C05081">
        <w:t xml:space="preserve"> (together “RESA/NRG”)</w:t>
      </w:r>
      <w:r w:rsidR="00F60580">
        <w:t xml:space="preserve">, and </w:t>
      </w:r>
      <w:r w:rsidR="000C014A">
        <w:t xml:space="preserve">Ms. </w:t>
      </w:r>
      <w:r w:rsidR="00F60580">
        <w:t>Brandi Brace,</w:t>
      </w:r>
      <w:r w:rsidR="00C05081">
        <w:t xml:space="preserve"> all </w:t>
      </w:r>
      <w:r w:rsidR="00433E31">
        <w:t xml:space="preserve">active </w:t>
      </w:r>
      <w:r w:rsidR="00C05081">
        <w:t>Parties in the above-captioned proceeding</w:t>
      </w:r>
      <w:r w:rsidR="00F60580">
        <w:rPr>
          <w:color w:val="000000"/>
        </w:rPr>
        <w:t xml:space="preserve">.  </w:t>
      </w:r>
      <w:r w:rsidR="00F60580">
        <w:t xml:space="preserve">Each of the Stipulating Parties stipulated to the authenticity of the filings, statements, and exhibits </w:t>
      </w:r>
      <w:r w:rsidR="00716BCB">
        <w:t xml:space="preserve">identified in the Stipulation and </w:t>
      </w:r>
      <w:r w:rsidR="00F60580">
        <w:t xml:space="preserve">listed </w:t>
      </w:r>
      <w:r w:rsidR="007C599E">
        <w:t>below</w:t>
      </w:r>
      <w:r w:rsidR="00F60580">
        <w:t xml:space="preserve"> and requested that they be admitted into the record of this proceeding on the terms and conditions set forth in the Stipulation.  </w:t>
      </w:r>
    </w:p>
    <w:p w14:paraId="4E116F01" w14:textId="3EFC9B07" w:rsidR="00FC0487" w:rsidRDefault="00FC0487" w:rsidP="00A321FC">
      <w:pPr>
        <w:spacing w:line="360" w:lineRule="auto"/>
        <w:ind w:firstLine="1440"/>
        <w:jc w:val="both"/>
      </w:pPr>
    </w:p>
    <w:p w14:paraId="7BD424D2" w14:textId="14957EDB" w:rsidR="00354E34" w:rsidRDefault="00354E34" w:rsidP="00A321FC">
      <w:pPr>
        <w:spacing w:line="360" w:lineRule="auto"/>
        <w:ind w:firstLine="1440"/>
        <w:jc w:val="both"/>
      </w:pPr>
    </w:p>
    <w:p w14:paraId="4630670F" w14:textId="49EE7993" w:rsidR="00354E34" w:rsidRDefault="00354E34" w:rsidP="00A321FC">
      <w:pPr>
        <w:spacing w:line="360" w:lineRule="auto"/>
        <w:ind w:firstLine="1440"/>
        <w:jc w:val="both"/>
      </w:pPr>
    </w:p>
    <w:p w14:paraId="5DAFC758" w14:textId="77777777" w:rsidR="00354E34" w:rsidRDefault="00354E34" w:rsidP="00354E34">
      <w:pPr>
        <w:spacing w:line="360" w:lineRule="auto"/>
        <w:jc w:val="both"/>
        <w:sectPr w:rsidR="00354E34">
          <w:footerReference w:type="even" r:id="rId7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EBFC97B" w14:textId="7B666D8D" w:rsidR="00046149" w:rsidRDefault="00F60580" w:rsidP="000121CC">
      <w:pPr>
        <w:pStyle w:val="BodyText2"/>
        <w:spacing w:line="360" w:lineRule="auto"/>
        <w:ind w:firstLine="1440"/>
      </w:pPr>
      <w:r>
        <w:lastRenderedPageBreak/>
        <w:t xml:space="preserve">As this request is </w:t>
      </w:r>
      <w:r w:rsidR="00CF5ACA">
        <w:t xml:space="preserve">being made by all parties and is </w:t>
      </w:r>
      <w:r>
        <w:t>reasonable, it will be granted.</w:t>
      </w:r>
    </w:p>
    <w:p w14:paraId="5710EA62" w14:textId="77777777" w:rsidR="00354E34" w:rsidRDefault="00354E34" w:rsidP="00A321FC">
      <w:pPr>
        <w:pStyle w:val="BodyText2"/>
        <w:spacing w:line="360" w:lineRule="auto"/>
        <w:rPr>
          <w:b/>
          <w:color w:val="000000"/>
        </w:rPr>
      </w:pPr>
    </w:p>
    <w:p w14:paraId="3EA143C8" w14:textId="18462BF4" w:rsidR="00046149" w:rsidRDefault="00F60580" w:rsidP="00A321FC">
      <w:pPr>
        <w:pStyle w:val="BodyText2"/>
        <w:spacing w:line="360" w:lineRule="auto"/>
        <w:rPr>
          <w:b/>
          <w:color w:val="000000"/>
        </w:rPr>
      </w:pPr>
      <w:r>
        <w:rPr>
          <w:b/>
          <w:color w:val="000000"/>
        </w:rPr>
        <w:t>THEREFORE,</w:t>
      </w:r>
      <w:r w:rsidR="006B2CF7">
        <w:rPr>
          <w:b/>
          <w:color w:val="000000"/>
        </w:rPr>
        <w:t xml:space="preserve"> </w:t>
      </w:r>
      <w:r>
        <w:rPr>
          <w:b/>
          <w:color w:val="000000"/>
        </w:rPr>
        <w:t>IT IS ORDERED THAT:</w:t>
      </w:r>
    </w:p>
    <w:p w14:paraId="74F14632" w14:textId="77777777" w:rsidR="00FC0487" w:rsidRDefault="00FC0487" w:rsidP="00A321FC">
      <w:pPr>
        <w:pStyle w:val="BodyText2"/>
        <w:spacing w:line="360" w:lineRule="auto"/>
        <w:rPr>
          <w:b/>
          <w:color w:val="000000"/>
        </w:rPr>
      </w:pPr>
    </w:p>
    <w:p w14:paraId="70F360C5" w14:textId="17BABF78" w:rsidR="00271E8C" w:rsidRDefault="00F60580" w:rsidP="00B3541B">
      <w:pPr>
        <w:pStyle w:val="ListNumber"/>
        <w:numPr>
          <w:ilvl w:val="0"/>
          <w:numId w:val="0"/>
        </w:numPr>
        <w:spacing w:line="360" w:lineRule="auto"/>
        <w:ind w:firstLine="1440"/>
      </w:pPr>
      <w:r>
        <w:t>The following testimony and exhibits are admitted into the record</w:t>
      </w:r>
      <w:r w:rsidR="00B3541B">
        <w:t xml:space="preserve"> in this proceeding</w:t>
      </w:r>
      <w:r>
        <w:t>:</w:t>
      </w:r>
    </w:p>
    <w:p w14:paraId="24AFCE51" w14:textId="77777777" w:rsidR="00FC0487" w:rsidRDefault="00FC0487" w:rsidP="00FC0487">
      <w:pPr>
        <w:pStyle w:val="ListNumber"/>
        <w:numPr>
          <w:ilvl w:val="0"/>
          <w:numId w:val="0"/>
        </w:numPr>
        <w:spacing w:line="360" w:lineRule="auto"/>
        <w:ind w:left="1440"/>
      </w:pPr>
    </w:p>
    <w:p w14:paraId="645DEDC0" w14:textId="675F3E8F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>UGI Electric 2021 Base Rate Filing, Book I:</w:t>
      </w:r>
      <w:r w:rsidRPr="0037309F">
        <w:t xml:space="preserve"> </w:t>
      </w:r>
      <w:r>
        <w:t>Index; Index of Direct Testimony; Statement of Reasons; Plain Language – Statement of Reasons; Section 53.52 – Filing Requirements; I.  General Filing Information; II.  Primary Statement of Rate Base &amp; Operating Income; Index of Contents on USB Flash Drive; USB Flash Drive.</w:t>
      </w:r>
    </w:p>
    <w:p w14:paraId="4BEFEE88" w14:textId="77777777" w:rsidR="002D58F8" w:rsidRDefault="002D58F8" w:rsidP="00433E31">
      <w:pPr>
        <w:pStyle w:val="ListNumber"/>
        <w:numPr>
          <w:ilvl w:val="0"/>
          <w:numId w:val="0"/>
        </w:numPr>
        <w:tabs>
          <w:tab w:val="num" w:pos="180"/>
        </w:tabs>
        <w:spacing w:line="360" w:lineRule="auto"/>
        <w:ind w:left="720" w:right="720" w:firstLine="720"/>
      </w:pPr>
    </w:p>
    <w:p w14:paraId="0276D7B0" w14:textId="0343DCCE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>UGI Electric 2021 Base Rate Filing, Book II:</w:t>
      </w:r>
      <w:r w:rsidRPr="0037309F">
        <w:t xml:space="preserve"> </w:t>
      </w:r>
      <w:r>
        <w:t>III.  Rate of Return; IV.  Rate Structure and Cost Allocation; V.  Plant &amp; Depreciation Supporting Data; VI.  Unadjusted Comparative Balance Sheets &amp; Operating Income Statements.</w:t>
      </w:r>
    </w:p>
    <w:p w14:paraId="5D7A747F" w14:textId="77777777" w:rsidR="00B210CF" w:rsidRDefault="00B210CF" w:rsidP="00433E31">
      <w:pPr>
        <w:pStyle w:val="ListNumber"/>
        <w:numPr>
          <w:ilvl w:val="0"/>
          <w:numId w:val="0"/>
        </w:numPr>
        <w:tabs>
          <w:tab w:val="num" w:pos="180"/>
        </w:tabs>
        <w:spacing w:line="360" w:lineRule="auto"/>
        <w:ind w:left="720" w:right="720" w:firstLine="720"/>
      </w:pPr>
    </w:p>
    <w:p w14:paraId="243D34DC" w14:textId="3DD405AE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>UGI Electric 2021 Base Rate Filing, Book III:</w:t>
      </w:r>
      <w:r w:rsidRPr="0037309F">
        <w:t xml:space="preserve"> </w:t>
      </w:r>
      <w:r>
        <w:t>UGI Electric Statement No. 1 – Direct</w:t>
      </w:r>
      <w:r w:rsidRPr="007C473F">
        <w:t xml:space="preserve"> Testimony of </w:t>
      </w:r>
      <w:r>
        <w:t>Christopher R. Brown, including UGI Electric Exhibit CRB-1; UGI Electric Statement No. 2 – Direct</w:t>
      </w:r>
      <w:r w:rsidRPr="007C473F">
        <w:t xml:space="preserve"> Testimony of </w:t>
      </w:r>
      <w:r>
        <w:t>Stephen F. Anzaldo, including UGI Electric Exhibits SFA-1 and SFA-2; UGI Electric Statement No. 3 – Direct</w:t>
      </w:r>
      <w:r w:rsidRPr="007C473F">
        <w:t xml:space="preserve"> Testimony of </w:t>
      </w:r>
      <w:r>
        <w:t>Eric W. Sorber, including UGI Electric Exhibits EWS-1, EWS-2, and EWS-3; UGI Electric Statement No. 4 – Direct</w:t>
      </w:r>
      <w:r w:rsidRPr="007C473F">
        <w:t xml:space="preserve"> Testimony of </w:t>
      </w:r>
      <w:r>
        <w:t>Vivian K. Ressler, including UGI Electric Exhibits VKR-1, VKR-2, and VKR-3; UGI Electric Statement No. 5 – Direct</w:t>
      </w:r>
      <w:r w:rsidRPr="007C473F">
        <w:t xml:space="preserve"> Testimony of </w:t>
      </w:r>
      <w:r>
        <w:t>Paul R. Moul, including UGI Electric Exhibit PRM-1.</w:t>
      </w:r>
    </w:p>
    <w:p w14:paraId="0B95A0E7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5B219F0F" w14:textId="2A3E501C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>UGI Electric 2021 Base Rate Filing, Book IV:</w:t>
      </w:r>
      <w:r w:rsidRPr="00A8309D">
        <w:t xml:space="preserve"> </w:t>
      </w:r>
      <w:r>
        <w:t>UGI Electric Statement No. 6 – Direct</w:t>
      </w:r>
      <w:r w:rsidRPr="007C473F">
        <w:t xml:space="preserve"> Testimony of </w:t>
      </w:r>
      <w:r>
        <w:t>John D. Taylor, including UGI Electric Exhibit JDT-1; UGI Electric Statement No. 7 – Direct</w:t>
      </w:r>
      <w:r w:rsidRPr="007C473F">
        <w:t xml:space="preserve"> Testimony of </w:t>
      </w:r>
      <w:r>
        <w:t xml:space="preserve">John F. </w:t>
      </w:r>
      <w:proofErr w:type="spellStart"/>
      <w:r>
        <w:t>Wiedmayer</w:t>
      </w:r>
      <w:proofErr w:type="spellEnd"/>
      <w:r>
        <w:t>; UGI Electric Statement No. 8 – Direct</w:t>
      </w:r>
      <w:r w:rsidRPr="007C473F">
        <w:t xml:space="preserve"> Testimony of </w:t>
      </w:r>
      <w:r>
        <w:t xml:space="preserve">Sherry A. Epler, </w:t>
      </w:r>
      <w:r>
        <w:lastRenderedPageBreak/>
        <w:t>including UGI Electric Exhibits SAE-1, SAE-2, SAE-3, SAE-4, SAE-5, and SAE-6; UGI Electric Statement No. 9 – Direct</w:t>
      </w:r>
      <w:r w:rsidRPr="007C473F">
        <w:t xml:space="preserve"> Testimony of </w:t>
      </w:r>
      <w:r>
        <w:t>Nicole M. McKinney, including UGI Electric Exhibits NMM-1, NMM-2, and NMM-3.</w:t>
      </w:r>
    </w:p>
    <w:p w14:paraId="4ED36C82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33DFE9B4" w14:textId="271FB5AC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>UGI Electric 2021 Base Rate Filing, Book V: UGI Electric Exhibit A – Fully Projected; UGI Electric Exhibit A – Future; UGI Electric Exhibit A – Historic; UGI Electric Exhibit B – Rate of Return; UGI Electric Exhibit E – Proof of Revenue.</w:t>
      </w:r>
    </w:p>
    <w:p w14:paraId="5E286D2E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30155D68" w14:textId="78C7C67F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 xml:space="preserve">UGI Electric 2021 Base Rate Filing, Book VI: </w:t>
      </w:r>
      <w:r w:rsidRPr="00A8309D">
        <w:t xml:space="preserve">UGI Electric Exhibit C – </w:t>
      </w:r>
      <w:r>
        <w:t xml:space="preserve">2022 </w:t>
      </w:r>
      <w:r w:rsidRPr="00A8309D">
        <w:t>Depreciation Study – Fully Projected</w:t>
      </w:r>
      <w:r>
        <w:t xml:space="preserve"> Future.</w:t>
      </w:r>
    </w:p>
    <w:p w14:paraId="4470A848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3EAD2F68" w14:textId="0FCBC9A3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>UGI Electric 2021 Base Rate Filing, Book VII: UGI Electric Exhibit C – 2021 Depreciation Study – Future.</w:t>
      </w:r>
    </w:p>
    <w:p w14:paraId="4F841E09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15006D58" w14:textId="3E4799B5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>UGI Electric 2021 Base Rate Filing, Book VIII: UGI Electric Exhibit C – 2020 Depreciation Study – Historic.</w:t>
      </w:r>
    </w:p>
    <w:p w14:paraId="529FB9CF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4C6F8429" w14:textId="52F930F6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 xml:space="preserve">UGI Electric 2021 Base Rate Filing, Book IX: </w:t>
      </w:r>
      <w:r w:rsidRPr="00A8309D">
        <w:t xml:space="preserve">UGI Electric Exhibit D – </w:t>
      </w:r>
      <w:r>
        <w:t xml:space="preserve">2020 </w:t>
      </w:r>
      <w:r w:rsidRPr="00A8309D">
        <w:t>Allocated Cost of Service Study</w:t>
      </w:r>
      <w:r>
        <w:t xml:space="preserve"> – Fully Projected Future.</w:t>
      </w:r>
    </w:p>
    <w:p w14:paraId="4CF19C14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6D2E05C3" w14:textId="5066BD0A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 xml:space="preserve">UGI Electric 2021 Base Rate Filing, Book X: </w:t>
      </w:r>
      <w:r w:rsidRPr="00A8309D">
        <w:t>UGI Electric Exhibit F – Current Tariffs</w:t>
      </w:r>
      <w:r>
        <w:t xml:space="preserve"> (Nos. 6 and 2S).</w:t>
      </w:r>
    </w:p>
    <w:p w14:paraId="0D123564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19A0071F" w14:textId="0AE18859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 xml:space="preserve">UGI Electric 2021 Base Rate Filing, Book XI: </w:t>
      </w:r>
      <w:r w:rsidRPr="00A8309D">
        <w:t>UGI Electric Exhibit F – Proposed Tariffs (Supplement No. 26</w:t>
      </w:r>
      <w:r>
        <w:t xml:space="preserve"> to Tariff No. 6</w:t>
      </w:r>
      <w:r w:rsidRPr="00A8309D">
        <w:t xml:space="preserve"> </w:t>
      </w:r>
      <w:r>
        <w:t xml:space="preserve">and Supplement No. 2 to Coordination Tariff No. </w:t>
      </w:r>
      <w:r w:rsidRPr="00A8309D">
        <w:t>2</w:t>
      </w:r>
      <w:r>
        <w:t>S</w:t>
      </w:r>
      <w:r w:rsidRPr="00A8309D">
        <w:t>)</w:t>
      </w:r>
      <w:r>
        <w:t>.</w:t>
      </w:r>
    </w:p>
    <w:p w14:paraId="54AC8CCB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2B3DFEB7" w14:textId="1D397550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>UGI Electric Statement No. 1-R – Rebuttal Testimony of Christopher R. Brown.</w:t>
      </w:r>
    </w:p>
    <w:p w14:paraId="4507F4B2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04616CC7" w14:textId="268DF4DB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 xml:space="preserve">UGI Electric Statement No. 2-R – Rebuttal Testimony of Stephen F. Anzaldo, including </w:t>
      </w:r>
      <w:r w:rsidRPr="00634E32">
        <w:t>UGI Electric Exhibits SFA-1R and SFA-2R</w:t>
      </w:r>
      <w:r>
        <w:t>.</w:t>
      </w:r>
    </w:p>
    <w:p w14:paraId="5D43F50A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2896CDE9" w14:textId="49EE6ACC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 w:rsidRPr="00634E32">
        <w:lastRenderedPageBreak/>
        <w:t xml:space="preserve">UGI Electric Exhibit A </w:t>
      </w:r>
      <w:r>
        <w:t>–</w:t>
      </w:r>
      <w:r w:rsidRPr="00634E32">
        <w:t xml:space="preserve"> Fully Projected (REBUTTAL)</w:t>
      </w:r>
      <w:r>
        <w:t>.</w:t>
      </w:r>
    </w:p>
    <w:p w14:paraId="11D67A41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3C661F4A" w14:textId="0AE3D909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>UGI Electric Statement No. 3-R – Rebuttal Testimony of Eric W. Sorber, including UGI Electric Exhibits EWS-1R (CONFIDENTIAL), EWS-2R, EWS-3R, EWS-4R, EWS-5R, EWS-6R, EWS-7R, and EWS-8R.</w:t>
      </w:r>
    </w:p>
    <w:p w14:paraId="2F3D5889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34CB23D7" w14:textId="0AB54FBF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>UGI Electric Statement No. 4-R – Rebuttal Testimony of Vivian K. Ressler (PUBLIC AND CONFIDENTIAL VERSIONS), including UGI Electric Exhibits VKR-1R, VKR-2R, and VKR-3R and UGI Electric Exhibits VKR-4R (HIGHLY CONFIDENTIAL) and VKR-5R (HIGHLY CONFIDENTIAL).</w:t>
      </w:r>
    </w:p>
    <w:p w14:paraId="50E53721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702AAD4B" w14:textId="2925F32B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>UGI Electric Statement No. 5-R – Rebuttal Testimony of Paul R. Moul.</w:t>
      </w:r>
    </w:p>
    <w:p w14:paraId="6D6A3690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30470D4F" w14:textId="0833C83A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>UGI Electric Exhibit B (Rebuttal).</w:t>
      </w:r>
    </w:p>
    <w:p w14:paraId="04E0A813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30D65B4E" w14:textId="5E430A9C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>UGI Electric Statement No. 6-R – Rebuttal Testimony of John D. Taylor, including UGI Electric Exhibits JDT-1R, JDT-2R, JDT-3R, JDT-4R, and JDT-5R.</w:t>
      </w:r>
    </w:p>
    <w:p w14:paraId="53A768AF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2A797D61" w14:textId="6EDE105C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>UGI Electric Exhibit D Allocated Cost of Service Study (Rebuttal).</w:t>
      </w:r>
    </w:p>
    <w:p w14:paraId="5BC0C238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11CBB501" w14:textId="5ABDD943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 xml:space="preserve">UGI Electric Statement No. 7-R – Rebuttal Testimony of John F. </w:t>
      </w:r>
      <w:proofErr w:type="spellStart"/>
      <w:r>
        <w:t>Wiedmayer</w:t>
      </w:r>
      <w:proofErr w:type="spellEnd"/>
      <w:r>
        <w:t>, including UGI Electric Exhibit JFW-1R.</w:t>
      </w:r>
    </w:p>
    <w:p w14:paraId="2AA5C72C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4EEB94C5" w14:textId="0B9C8E93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>UGI Electric Statement No. 8-R – Rebuttal Testimony of Sherry A. Epler.</w:t>
      </w:r>
    </w:p>
    <w:p w14:paraId="4496A8FC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3EB72641" w14:textId="2B81B541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>UGI Electric Statement No. 9-R – Rebuttal Testimony of Nicole M. McKinney (PUBLIC AND CONFIDENTIAL VERSIONS), including UGI Electric Exhibits NMM-1R, NMM-2R (CONFIDENTIAL), and NMM-3R (CONFIDENTIAL).</w:t>
      </w:r>
    </w:p>
    <w:p w14:paraId="3FEDD193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1343598B" w14:textId="5BC089A7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lastRenderedPageBreak/>
        <w:t>UGI Electric Statement No. 10-R – Rebuttal Testimony of Daniel V. Adamo, including UGI Electric Exhibit DWA-1R.</w:t>
      </w:r>
    </w:p>
    <w:p w14:paraId="002DBE7A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19CED961" w14:textId="475C38F5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>UGI Electric Statement No. 3-SR – Surrebuttal Testimony of Eric W. Sorber, including UGI Electric Exhibit EWS-1SR.</w:t>
      </w:r>
    </w:p>
    <w:p w14:paraId="3D540C5F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2F761456" w14:textId="40BEDD9F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>UGI Electric Statement No. 2-RJ – Rejoinder Testimony of Stephen F. Anzaldo.</w:t>
      </w:r>
    </w:p>
    <w:p w14:paraId="07D223E0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5FF706A0" w14:textId="166EAA72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>UGI Electric Statement No. 3-RJ – Rejoinder Testimony of Eric W. Sorber (PUBLIC AND CONFIDENTIAL VERSIONS), including UGI Electric Exhibit EWS-1RJ.</w:t>
      </w:r>
    </w:p>
    <w:p w14:paraId="064447F2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22C60ABC" w14:textId="5F6704E6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>UGI Electric Statement No. 5-RJ – Rejoinder Testimony of Paul R. Moul.</w:t>
      </w:r>
    </w:p>
    <w:p w14:paraId="78080D3C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22968346" w14:textId="20D4172C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>UGI Electric Statement No. 6-RJ – Rejoinder Testimony of John D. Taylor.</w:t>
      </w:r>
    </w:p>
    <w:p w14:paraId="55367258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0336D805" w14:textId="2466157A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 xml:space="preserve">UGI Electric Statement No. 7-RJ – Rejoinder Testimony of John F. </w:t>
      </w:r>
      <w:proofErr w:type="spellStart"/>
      <w:r>
        <w:t>Wiedmayer</w:t>
      </w:r>
      <w:proofErr w:type="spellEnd"/>
      <w:r>
        <w:t>.</w:t>
      </w:r>
    </w:p>
    <w:p w14:paraId="2E80AB50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6A09E525" w14:textId="7889A34C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>UGI Electric Statement No. 9-RJ – Rejoinder Testimony of Nicole M. McKinney.</w:t>
      </w:r>
    </w:p>
    <w:p w14:paraId="7121C3B9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100333BD" w14:textId="34770218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>UGI Electric Statement No. 10-RJ – Rejoinder Testimony of Daniel V. Adamo.</w:t>
      </w:r>
    </w:p>
    <w:p w14:paraId="6AC494B5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65E4941A" w14:textId="25FDE2BB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>I&amp;E Statement No. 1 – Direct Testimony of John Zalesky (PROPRIETARY AND NON-PROPRIETARY VERSIONS), including I&amp;E Exhibit No. 1 (PROPRIETARY AND NON-PROPRIETARY VERSIONS).</w:t>
      </w:r>
    </w:p>
    <w:p w14:paraId="6AC14472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0D129D5D" w14:textId="51C9CA6D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 xml:space="preserve">I&amp;E Statement No. 2 – Direct Testimony of Anthony </w:t>
      </w:r>
      <w:proofErr w:type="spellStart"/>
      <w:r>
        <w:t>Spadaccio</w:t>
      </w:r>
      <w:proofErr w:type="spellEnd"/>
      <w:r>
        <w:t>, including I&amp;E Exhibit No. 2.</w:t>
      </w:r>
    </w:p>
    <w:p w14:paraId="247809D9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1E2BAC30" w14:textId="470C2555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>I&amp;E Statement No. 3 – Direct Testimony of Ethan H. Cline, including I&amp;E Exhibit No. 3.</w:t>
      </w:r>
    </w:p>
    <w:p w14:paraId="1C7369E5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0C797825" w14:textId="6E29B652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 xml:space="preserve">I&amp;E Statement No. 2-R – Rebuttal Testimony of Anthony </w:t>
      </w:r>
      <w:proofErr w:type="spellStart"/>
      <w:r>
        <w:t>Spadaccio</w:t>
      </w:r>
      <w:proofErr w:type="spellEnd"/>
      <w:r>
        <w:t>.</w:t>
      </w:r>
    </w:p>
    <w:p w14:paraId="4911248A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2B02DA97" w14:textId="7C9B160C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>I&amp;E Statement No. 1-SR – Surrebuttal Testimony of John Zalesky (PROPRIETARY AND NON-PROPRIETARY VERSIONS), including I&amp;E Exhibit No. 1-SR (PROPRIETARY AND NON-PROPRIETARY VERSIONS).</w:t>
      </w:r>
    </w:p>
    <w:p w14:paraId="5F3A5A2A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2788A0B5" w14:textId="1CC926CE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 xml:space="preserve">I&amp;E Statement No. 2-SR – Surrebuttal Testimony of Anthony </w:t>
      </w:r>
      <w:proofErr w:type="spellStart"/>
      <w:r>
        <w:t>Spadaccio</w:t>
      </w:r>
      <w:proofErr w:type="spellEnd"/>
      <w:r>
        <w:t>.</w:t>
      </w:r>
    </w:p>
    <w:p w14:paraId="6AD9FD97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01C78AA3" w14:textId="2E3483E2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>I&amp;E Statement No. 3-SR – Surrebuttal Testimony of Ethan H. Cline, including I&amp;E Exhibit No. 3-SR.</w:t>
      </w:r>
    </w:p>
    <w:p w14:paraId="301AA9B2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5F1E4EFA" w14:textId="4EEBE239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>OCA Statement No. 1 (REVISED) – Direct Testimony of Lafayette K. Morgan, Jr. (PUBLIC AND CONFIDENTIAL VERSIONS), including Appendix A and Schedules LKM-1 through LKM-17.</w:t>
      </w:r>
    </w:p>
    <w:p w14:paraId="5B7F9F00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28C8BCC4" w14:textId="1EF6FBB7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>OCA Statement No. 2 – Direct Testimony of Aaron L. Rothschild, including Appendix A and Exhibits ALR-1 through ALR-5.</w:t>
      </w:r>
    </w:p>
    <w:p w14:paraId="5CAC7B3D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37FE83EB" w14:textId="1F32DAD3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>OCA Statement No. 3 – Direct Testimony of Jerome D. Mierzwa, including Schedules JDM-1 through JDM-5.</w:t>
      </w:r>
    </w:p>
    <w:p w14:paraId="40EB787E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3A17AA9C" w14:textId="230B9E76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>OCA Statement No. 4 – Direct Testimony of Roger D. Colton, including Appendices.</w:t>
      </w:r>
    </w:p>
    <w:p w14:paraId="72A27C0F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38F8ED27" w14:textId="4A7B5C07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>OCA Statement No. 5 – Direct Testimony of Morgan N. DeAngelo, including Appendix A.</w:t>
      </w:r>
    </w:p>
    <w:p w14:paraId="313B8977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40AEB9C6" w14:textId="65164468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>OCA Statement No. 3-R – Rebuttal Testimony of Jerome D. Mierzwa.</w:t>
      </w:r>
    </w:p>
    <w:p w14:paraId="3C681C79" w14:textId="77777777" w:rsidR="009C01EF" w:rsidRDefault="009C01EF" w:rsidP="00433E31">
      <w:pPr>
        <w:pStyle w:val="ListParagraph"/>
        <w:tabs>
          <w:tab w:val="num" w:pos="180"/>
        </w:tabs>
        <w:ind w:right="720" w:firstLine="720"/>
      </w:pPr>
    </w:p>
    <w:p w14:paraId="0A19BB26" w14:textId="5702E91F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>OCA Statement No. 1-SR– Surrebuttal Testimony of Lafayette K. Morgan (PUBLIC AND CONFIDENTIAL VERSIONS), including Surrebuttal Schedules LKM-1 through LKM-17.</w:t>
      </w:r>
    </w:p>
    <w:p w14:paraId="25B624A1" w14:textId="77777777" w:rsidR="00B210CF" w:rsidRDefault="00B210CF" w:rsidP="00433E31">
      <w:pPr>
        <w:pStyle w:val="ListNumber"/>
        <w:numPr>
          <w:ilvl w:val="0"/>
          <w:numId w:val="0"/>
        </w:numPr>
        <w:tabs>
          <w:tab w:val="num" w:pos="180"/>
        </w:tabs>
        <w:spacing w:line="360" w:lineRule="auto"/>
        <w:ind w:left="720" w:right="720" w:firstLine="720"/>
      </w:pPr>
    </w:p>
    <w:p w14:paraId="182D4898" w14:textId="57A80137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>OCA Statement No. 2-SR – Surrebuttal Testimony of Aaron L. Rothschild.</w:t>
      </w:r>
    </w:p>
    <w:p w14:paraId="2DE56DF6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1C46B401" w14:textId="01A72C26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>OCA Statement No. 3-SR – Surrebuttal Testimony of Jerome D. Mierzwa, including Schedules JDM-1S through JDM-5S.</w:t>
      </w:r>
    </w:p>
    <w:p w14:paraId="356E10C1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5F745A76" w14:textId="30460CC6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>OCA Statement No. 4-SR – Surrebuttal Testimony of Roger D. Colton.</w:t>
      </w:r>
    </w:p>
    <w:p w14:paraId="5AAC1A72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7BD71641" w14:textId="087E81D2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>OCA Statement No. 5-SR – Surrebuttal Testimony of Morgan N. DeAngelo.</w:t>
      </w:r>
    </w:p>
    <w:p w14:paraId="5A921D12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057DAB56" w14:textId="40B49CF0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>OSBA Statement No. 1 – Direct Testimony of Robert D. Knecht (PUBLIC AND CONFIDENTIAL VERSIONS), including Exhibits IEc-1 through IEc-4.</w:t>
      </w:r>
    </w:p>
    <w:p w14:paraId="44C45BF7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4122AF20" w14:textId="045CCD69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>OSBA Statement No. 1-R – Rebuttal Testimony of Robert D. Knecht, including Exhibit IEc-R1.</w:t>
      </w:r>
    </w:p>
    <w:p w14:paraId="0FB312BD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7E3EF659" w14:textId="43CE1D45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>OSBA Statement No. 1-SR – Surrebuttal Testimony of Robert D. Knecht.</w:t>
      </w:r>
    </w:p>
    <w:p w14:paraId="6D1400CF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507DA972" w14:textId="5CDF3FBE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 w:rsidRPr="00BF0E0B">
        <w:t>CEO Statement No. 1</w:t>
      </w:r>
      <w:r>
        <w:t xml:space="preserve"> – D</w:t>
      </w:r>
      <w:r w:rsidRPr="00BF0E0B">
        <w:t>irect Testimony of Eugene M. Brady</w:t>
      </w:r>
      <w:r>
        <w:t>.</w:t>
      </w:r>
    </w:p>
    <w:p w14:paraId="5B83D5CC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7555197D" w14:textId="1E69DEC4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>ChargePoint Statement No. 1 – Direct Testimony of Matthew Deal, including Attachment MJD-1.</w:t>
      </w:r>
    </w:p>
    <w:p w14:paraId="65544F0B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5CBFD64E" w14:textId="48361B4F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>ChargePoint Statement No. 2 – Rebuttal Testimony of Matthew Deal.</w:t>
      </w:r>
    </w:p>
    <w:p w14:paraId="68A62BA7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388090B5" w14:textId="07258B6A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>RESA and NRG Statement No. 1 – Direct Testimony of Gregory M. Vaudreuil, including Exhibit GV-1.</w:t>
      </w:r>
    </w:p>
    <w:p w14:paraId="3EA5F85F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373C2FF8" w14:textId="5DEE8428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>RESA and NRG Statement No. 2 (REVISED) – Direct Testimony of Danita Park, including Exhibits DP-1 through DP-5.</w:t>
      </w:r>
    </w:p>
    <w:p w14:paraId="141E6342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1B090A1F" w14:textId="15029B67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>RESA and NRG Statement No. 1-R (REVISED)– Rebuttal Testimony of Danita Park, including Exhibit DP-6.</w:t>
      </w:r>
    </w:p>
    <w:p w14:paraId="32CB85E8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44D6169C" w14:textId="11153512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>RESA and NRG Statement No. 1-SR – Surrebuttal Testimony of Gregory M. Vaudreuil, including Exhibit GV-1SR and GV-2SR.</w:t>
      </w:r>
    </w:p>
    <w:p w14:paraId="572F0380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642E4639" w14:textId="0D063DE2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>RESA and NRG Statement No. 2-SR – Surrebuttal Testimony of Danita Park, including Exhibits DP-7 through DP-10.</w:t>
      </w:r>
    </w:p>
    <w:p w14:paraId="3E515C9E" w14:textId="77777777" w:rsidR="00B210CF" w:rsidRDefault="00B210CF" w:rsidP="00433E31">
      <w:pPr>
        <w:pStyle w:val="ListParagraph"/>
        <w:tabs>
          <w:tab w:val="num" w:pos="180"/>
        </w:tabs>
        <w:ind w:right="720" w:firstLine="720"/>
      </w:pPr>
    </w:p>
    <w:p w14:paraId="2AEA54B9" w14:textId="2F259FF0" w:rsidR="00CC00D2" w:rsidRDefault="00F60580" w:rsidP="00433E31">
      <w:pPr>
        <w:pStyle w:val="ListNumber"/>
        <w:tabs>
          <w:tab w:val="clear" w:pos="0"/>
          <w:tab w:val="num" w:pos="180"/>
        </w:tabs>
        <w:spacing w:line="360" w:lineRule="auto"/>
        <w:ind w:left="720" w:right="720"/>
      </w:pPr>
      <w:r>
        <w:t>Brace Statement No. 1 – Direct Testimony of Ms. Brandi Brace.</w:t>
      </w:r>
    </w:p>
    <w:p w14:paraId="21EE5992" w14:textId="596131B5" w:rsidR="00B210CF" w:rsidRDefault="00B210CF" w:rsidP="00B210CF">
      <w:pPr>
        <w:pStyle w:val="ListParagraph"/>
      </w:pPr>
    </w:p>
    <w:p w14:paraId="00BCC420" w14:textId="64BCAB28" w:rsidR="00811B24" w:rsidRDefault="00811B24" w:rsidP="00B210CF">
      <w:pPr>
        <w:pStyle w:val="ListParagraph"/>
      </w:pPr>
    </w:p>
    <w:p w14:paraId="533ED7ED" w14:textId="4B109A87" w:rsidR="0037637C" w:rsidRDefault="007D79D7" w:rsidP="007A7C51">
      <w:pPr>
        <w:pStyle w:val="ListNumber"/>
        <w:numPr>
          <w:ilvl w:val="0"/>
          <w:numId w:val="0"/>
        </w:numPr>
        <w:spacing w:line="360" w:lineRule="auto"/>
        <w:ind w:firstLine="1440"/>
      </w:pPr>
      <w:r>
        <w:t>C</w:t>
      </w:r>
      <w:r w:rsidR="00F60580">
        <w:t>onsistent with the Protective Order issued in this proceeding, all filings, statements, and exhibits designated as “Proprietary</w:t>
      </w:r>
      <w:r w:rsidR="00B83B8C">
        <w:t>,</w:t>
      </w:r>
      <w:r w:rsidR="00F60580">
        <w:t>”</w:t>
      </w:r>
      <w:r w:rsidR="00B83B8C">
        <w:t xml:space="preserve"> “Confidential”</w:t>
      </w:r>
      <w:r w:rsidR="00F60580">
        <w:t xml:space="preserve"> or “Highly Confidential” be placed in non-public folders by the Secretary’s Bureau of the Commission.</w:t>
      </w:r>
    </w:p>
    <w:p w14:paraId="1F2E8806" w14:textId="2B12E37C" w:rsidR="0037637C" w:rsidRDefault="0037637C" w:rsidP="00197CC9">
      <w:pPr>
        <w:pStyle w:val="ListNumber"/>
        <w:numPr>
          <w:ilvl w:val="0"/>
          <w:numId w:val="0"/>
        </w:numPr>
        <w:ind w:left="1440"/>
      </w:pPr>
    </w:p>
    <w:p w14:paraId="0EADCAEA" w14:textId="3C4E35B2" w:rsidR="006D0B00" w:rsidRDefault="006D0B00" w:rsidP="00197CC9">
      <w:pPr>
        <w:pStyle w:val="ListNumber"/>
        <w:numPr>
          <w:ilvl w:val="0"/>
          <w:numId w:val="0"/>
        </w:numPr>
        <w:ind w:left="1440"/>
      </w:pPr>
    </w:p>
    <w:p w14:paraId="49D752B2" w14:textId="4C2CF20D" w:rsidR="001A32E9" w:rsidRDefault="00F60580" w:rsidP="001A32E9">
      <w:r>
        <w:t>Dated:</w:t>
      </w:r>
      <w:r>
        <w:tab/>
      </w:r>
      <w:r w:rsidR="009072C0" w:rsidRPr="009072C0">
        <w:rPr>
          <w:u w:val="single"/>
        </w:rPr>
        <w:t>June 2</w:t>
      </w:r>
      <w:r w:rsidR="00433E31">
        <w:rPr>
          <w:u w:val="single"/>
        </w:rPr>
        <w:t>9</w:t>
      </w:r>
      <w:r w:rsidR="009072C0" w:rsidRPr="009072C0">
        <w:rPr>
          <w:u w:val="single"/>
        </w:rPr>
        <w:t>, 2021</w:t>
      </w:r>
      <w:r w:rsidR="009072C0">
        <w:tab/>
      </w:r>
      <w:r>
        <w:tab/>
      </w:r>
      <w:r>
        <w:tab/>
      </w:r>
      <w:r w:rsidR="006D0B00">
        <w:tab/>
      </w:r>
      <w:r w:rsidR="006D0B00">
        <w:tab/>
      </w:r>
      <w:r w:rsidR="006D0B00">
        <w:tab/>
      </w:r>
      <w:r w:rsidR="00354E34">
        <w:rPr>
          <w:u w:val="single"/>
        </w:rPr>
        <w:tab/>
      </w:r>
      <w:r w:rsidR="00354E34">
        <w:rPr>
          <w:u w:val="single"/>
        </w:rPr>
        <w:tab/>
        <w:t>/s/</w:t>
      </w:r>
      <w:r w:rsidR="00354E34">
        <w:rPr>
          <w:u w:val="single"/>
        </w:rPr>
        <w:tab/>
      </w:r>
      <w:r w:rsidR="00354E34">
        <w:rPr>
          <w:u w:val="single"/>
        </w:rPr>
        <w:tab/>
      </w:r>
      <w:r>
        <w:t xml:space="preserve"> </w:t>
      </w:r>
    </w:p>
    <w:p w14:paraId="648C4483" w14:textId="7202C92B" w:rsidR="001A32E9" w:rsidRDefault="004277EE" w:rsidP="004277EE">
      <w:pPr>
        <w:ind w:left="3600" w:firstLine="720"/>
        <w:jc w:val="center"/>
      </w:pPr>
      <w:r>
        <w:t xml:space="preserve">     </w:t>
      </w:r>
      <w:r w:rsidR="00F60580">
        <w:t xml:space="preserve">Administrative Law Judge </w:t>
      </w:r>
    </w:p>
    <w:p w14:paraId="546A1644" w14:textId="734EC1CC" w:rsidR="001A32E9" w:rsidRDefault="00F60580" w:rsidP="004277EE">
      <w:pPr>
        <w:ind w:left="2880" w:firstLine="720"/>
        <w:jc w:val="center"/>
      </w:pPr>
      <w:r>
        <w:t>Steven K. Haas</w:t>
      </w:r>
    </w:p>
    <w:p w14:paraId="2F6DB096" w14:textId="1E1C3F8A" w:rsidR="00354E34" w:rsidRDefault="00354E34" w:rsidP="004277EE">
      <w:pPr>
        <w:ind w:left="2880" w:firstLine="720"/>
        <w:jc w:val="center"/>
      </w:pPr>
    </w:p>
    <w:p w14:paraId="7D17EC48" w14:textId="77777777" w:rsidR="00354E34" w:rsidRDefault="00354E34" w:rsidP="004277EE">
      <w:pPr>
        <w:ind w:left="2880" w:firstLine="720"/>
        <w:jc w:val="center"/>
        <w:sectPr w:rsidR="00354E34" w:rsidSect="00354E34">
          <w:footerReference w:type="default" r:id="rId8"/>
          <w:pgSz w:w="12240" w:h="15840" w:code="1"/>
          <w:pgMar w:top="1440" w:right="1440" w:bottom="1440" w:left="1440" w:header="720" w:footer="720" w:gutter="0"/>
          <w:pgNumType w:start="2"/>
          <w:cols w:space="720"/>
          <w:docGrid w:linePitch="360"/>
        </w:sectPr>
      </w:pPr>
    </w:p>
    <w:p w14:paraId="4EAD8262" w14:textId="77777777" w:rsidR="00354E34" w:rsidRDefault="00354E34" w:rsidP="00354E34">
      <w:pPr>
        <w:rPr>
          <w:rFonts w:ascii="Microsoft Sans Serif" w:eastAsia="Microsoft Sans Serif" w:hAnsi="Microsoft Sans Serif" w:cs="Microsoft Sans Serif"/>
          <w:b/>
          <w:u w:val="single"/>
        </w:rPr>
      </w:pPr>
      <w:r>
        <w:rPr>
          <w:rFonts w:ascii="Microsoft Sans Serif" w:eastAsia="Microsoft Sans Serif" w:hAnsi="Microsoft Sans Serif" w:cs="Microsoft Sans Serif"/>
          <w:b/>
          <w:u w:val="single"/>
        </w:rPr>
        <w:lastRenderedPageBreak/>
        <w:t>R-2021-3023618 – PENNSYLVANIA PUBLIC UTILITY COMMISSION v. UGI UTILITIES, INC - ELECTRIC DIVISION</w:t>
      </w:r>
    </w:p>
    <w:p w14:paraId="716FD1D3" w14:textId="77777777" w:rsidR="00354E34" w:rsidRDefault="00354E34" w:rsidP="00354E34">
      <w:pPr>
        <w:rPr>
          <w:rFonts w:ascii="Microsoft Sans Serif" w:eastAsia="Microsoft Sans Serif" w:hAnsi="Microsoft Sans Serif" w:cs="Microsoft Sans Serif"/>
          <w:b/>
          <w:u w:val="single"/>
        </w:rPr>
        <w:sectPr w:rsidR="00354E3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D17EE4" w14:textId="77777777" w:rsidR="00354E34" w:rsidRPr="005B6B60" w:rsidRDefault="00354E34" w:rsidP="00354E34">
      <w:pPr>
        <w:rPr>
          <w:rFonts w:ascii="Microsoft Sans Serif" w:eastAsia="Microsoft Sans Serif" w:hAnsi="Microsoft Sans Serif" w:cs="Microsoft Sans Serif"/>
          <w:b/>
          <w:u w:val="single"/>
        </w:rPr>
      </w:pPr>
      <w:r w:rsidRPr="005B6B60">
        <w:rPr>
          <w:rFonts w:ascii="Microsoft Sans Serif" w:eastAsia="Microsoft Sans Serif" w:hAnsi="Microsoft Sans Serif" w:cs="Microsoft Sans Serif"/>
          <w:bCs/>
          <w:i/>
          <w:iCs/>
        </w:rPr>
        <w:t>Revised 6/02/21</w:t>
      </w:r>
      <w:r w:rsidRPr="005B6B60">
        <w:rPr>
          <w:rFonts w:ascii="Microsoft Sans Serif" w:eastAsia="Microsoft Sans Serif" w:hAnsi="Microsoft Sans Serif" w:cs="Microsoft Sans Serif"/>
          <w:bCs/>
          <w:i/>
          <w:iCs/>
        </w:rPr>
        <w:br/>
      </w:r>
    </w:p>
    <w:p w14:paraId="24FDD8C1" w14:textId="77777777" w:rsidR="00354E34" w:rsidRPr="00B20900" w:rsidRDefault="00354E34" w:rsidP="00354E34">
      <w:pPr>
        <w:rPr>
          <w:rFonts w:ascii="Microsoft Sans Serif" w:eastAsia="Microsoft Sans Serif" w:hAnsi="Microsoft Sans Serif" w:cs="Microsoft Sans Serif"/>
        </w:rPr>
      </w:pPr>
      <w:r w:rsidRPr="00B20900">
        <w:rPr>
          <w:rFonts w:ascii="Microsoft Sans Serif" w:eastAsia="Microsoft Sans Serif" w:hAnsi="Microsoft Sans Serif" w:cs="Microsoft Sans Serif"/>
        </w:rPr>
        <w:t>JENNIFER MATTINGLY</w:t>
      </w:r>
      <w:r w:rsidRPr="00B20900">
        <w:rPr>
          <w:rFonts w:ascii="Microsoft Sans Serif" w:eastAsia="Microsoft Sans Serif" w:hAnsi="Microsoft Sans Serif" w:cs="Microsoft Sans Serif"/>
        </w:rPr>
        <w:cr/>
        <w:t>1419 OAK DR</w:t>
      </w:r>
      <w:r w:rsidRPr="00B20900">
        <w:rPr>
          <w:rFonts w:ascii="Microsoft Sans Serif" w:eastAsia="Microsoft Sans Serif" w:hAnsi="Microsoft Sans Serif" w:cs="Microsoft Sans Serif"/>
        </w:rPr>
        <w:cr/>
        <w:t>SHAVERTOWN PA  18708</w:t>
      </w:r>
      <w:r w:rsidRPr="00B20900">
        <w:rPr>
          <w:rFonts w:ascii="Microsoft Sans Serif" w:eastAsia="Microsoft Sans Serif" w:hAnsi="Microsoft Sans Serif" w:cs="Microsoft Sans Serif"/>
        </w:rPr>
        <w:br/>
      </w:r>
      <w:hyperlink r:id="rId9" w:history="1">
        <w:r w:rsidRPr="00B20900">
          <w:rPr>
            <w:rStyle w:val="Hyperlink"/>
            <w:rFonts w:ascii="Microsoft Sans Serif" w:eastAsia="Microsoft Sans Serif" w:hAnsi="Microsoft Sans Serif" w:cs="Microsoft Sans Serif"/>
          </w:rPr>
          <w:t>jcamatt3@aol.com</w:t>
        </w:r>
      </w:hyperlink>
      <w:r w:rsidRPr="00B20900">
        <w:rPr>
          <w:rFonts w:ascii="Microsoft Sans Serif" w:eastAsia="Microsoft Sans Serif" w:hAnsi="Microsoft Sans Serif" w:cs="Microsoft Sans Serif"/>
        </w:rPr>
        <w:br/>
        <w:t>Accepts eService</w:t>
      </w:r>
      <w:r w:rsidRPr="00B20900">
        <w:rPr>
          <w:rFonts w:ascii="Microsoft Sans Serif" w:eastAsia="Microsoft Sans Serif" w:hAnsi="Microsoft Sans Serif" w:cs="Microsoft Sans Serif"/>
        </w:rPr>
        <w:br/>
      </w:r>
      <w:r w:rsidRPr="00B20900">
        <w:rPr>
          <w:rFonts w:ascii="Microsoft Sans Serif" w:eastAsia="Microsoft Sans Serif" w:hAnsi="Microsoft Sans Serif" w:cs="Microsoft Sans Serif"/>
        </w:rPr>
        <w:br/>
        <w:t>BRANDI BRACE</w:t>
      </w:r>
    </w:p>
    <w:p w14:paraId="39713B7B" w14:textId="77777777" w:rsidR="00354E34" w:rsidRPr="00B20900" w:rsidRDefault="00354E34" w:rsidP="00354E34">
      <w:pPr>
        <w:rPr>
          <w:rFonts w:ascii="Microsoft Sans Serif" w:eastAsia="Microsoft Sans Serif" w:hAnsi="Microsoft Sans Serif" w:cs="Microsoft Sans Serif"/>
        </w:rPr>
      </w:pPr>
      <w:r w:rsidRPr="00B20900">
        <w:rPr>
          <w:rFonts w:ascii="Microsoft Sans Serif" w:eastAsia="Microsoft Sans Serif" w:hAnsi="Microsoft Sans Serif" w:cs="Microsoft Sans Serif"/>
        </w:rPr>
        <w:t>114 HARTMAN RD</w:t>
      </w:r>
    </w:p>
    <w:p w14:paraId="4803AF94" w14:textId="78E5B836" w:rsidR="00354E34" w:rsidRPr="00B20900" w:rsidRDefault="00354E34" w:rsidP="00354E34">
      <w:pPr>
        <w:rPr>
          <w:rFonts w:ascii="Microsoft Sans Serif" w:eastAsia="Microsoft Sans Serif" w:hAnsi="Microsoft Sans Serif" w:cs="Microsoft Sans Serif"/>
        </w:rPr>
      </w:pPr>
      <w:r w:rsidRPr="00B20900">
        <w:rPr>
          <w:rFonts w:ascii="Microsoft Sans Serif" w:eastAsia="Microsoft Sans Serif" w:hAnsi="Microsoft Sans Serif" w:cs="Microsoft Sans Serif"/>
        </w:rPr>
        <w:t>HUNLOCK CREEK PA  18621</w:t>
      </w:r>
      <w:r w:rsidRPr="00B20900">
        <w:rPr>
          <w:rFonts w:ascii="Microsoft Sans Serif" w:eastAsia="Microsoft Sans Serif" w:hAnsi="Microsoft Sans Serif" w:cs="Microsoft Sans Serif"/>
        </w:rPr>
        <w:br/>
      </w:r>
      <w:hyperlink r:id="rId10" w:history="1">
        <w:r w:rsidRPr="00B20900">
          <w:rPr>
            <w:rStyle w:val="Hyperlink"/>
            <w:rFonts w:ascii="Microsoft Sans Serif" w:eastAsia="Microsoft Sans Serif" w:hAnsi="Microsoft Sans Serif" w:cs="Microsoft Sans Serif"/>
          </w:rPr>
          <w:t>BrandiBrace@protonmail.com</w:t>
        </w:r>
      </w:hyperlink>
      <w:r w:rsidRPr="00B20900">
        <w:rPr>
          <w:rFonts w:ascii="Microsoft Sans Serif" w:eastAsia="Microsoft Sans Serif" w:hAnsi="Microsoft Sans Serif" w:cs="Microsoft Sans Serif"/>
        </w:rPr>
        <w:br/>
        <w:t>Accepts eService</w:t>
      </w:r>
      <w:r w:rsidRPr="00B20900">
        <w:rPr>
          <w:rFonts w:ascii="Microsoft Sans Serif" w:eastAsia="Microsoft Sans Serif" w:hAnsi="Microsoft Sans Serif" w:cs="Microsoft Sans Serif"/>
        </w:rPr>
        <w:br/>
      </w:r>
      <w:r w:rsidRPr="00B20900">
        <w:rPr>
          <w:rFonts w:ascii="Microsoft Sans Serif" w:eastAsia="Microsoft Sans Serif" w:hAnsi="Microsoft Sans Serif" w:cs="Microsoft Sans Serif"/>
        </w:rPr>
        <w:br/>
        <w:t>KIM KOTYK</w:t>
      </w:r>
      <w:r w:rsidRPr="00B20900">
        <w:rPr>
          <w:rFonts w:ascii="Microsoft Sans Serif" w:eastAsia="Microsoft Sans Serif" w:hAnsi="Microsoft Sans Serif" w:cs="Microsoft Sans Serif"/>
        </w:rPr>
        <w:cr/>
        <w:t>1070 MEADOWCREST DR</w:t>
      </w:r>
      <w:r w:rsidRPr="00B20900">
        <w:rPr>
          <w:rFonts w:ascii="Microsoft Sans Serif" w:eastAsia="Microsoft Sans Serif" w:hAnsi="Microsoft Sans Serif" w:cs="Microsoft Sans Serif"/>
        </w:rPr>
        <w:cr/>
        <w:t>SHAVERTOWN PA  18708</w:t>
      </w:r>
      <w:r w:rsidRPr="00B20900">
        <w:rPr>
          <w:rFonts w:ascii="Microsoft Sans Serif" w:eastAsia="Microsoft Sans Serif" w:hAnsi="Microsoft Sans Serif" w:cs="Microsoft Sans Serif"/>
        </w:rPr>
        <w:br/>
      </w:r>
      <w:hyperlink r:id="rId11" w:history="1">
        <w:r w:rsidRPr="00B20900">
          <w:rPr>
            <w:rStyle w:val="Hyperlink"/>
            <w:rFonts w:ascii="Microsoft Sans Serif" w:eastAsia="Microsoft Sans Serif" w:hAnsi="Microsoft Sans Serif" w:cs="Microsoft Sans Serif"/>
          </w:rPr>
          <w:t>kkotyk@topnotchinc.com</w:t>
        </w:r>
      </w:hyperlink>
      <w:r w:rsidRPr="00B20900">
        <w:rPr>
          <w:rFonts w:ascii="Microsoft Sans Serif" w:eastAsia="Microsoft Sans Serif" w:hAnsi="Microsoft Sans Serif" w:cs="Microsoft Sans Serif"/>
        </w:rPr>
        <w:br/>
        <w:t>Accepts eService</w:t>
      </w:r>
      <w:r w:rsidRPr="00B20900">
        <w:rPr>
          <w:rFonts w:ascii="Microsoft Sans Serif" w:eastAsia="Microsoft Sans Serif" w:hAnsi="Microsoft Sans Serif" w:cs="Microsoft Sans Serif"/>
        </w:rPr>
        <w:br/>
      </w:r>
      <w:r w:rsidRPr="00B20900">
        <w:rPr>
          <w:rFonts w:ascii="Microsoft Sans Serif" w:eastAsia="Microsoft Sans Serif" w:hAnsi="Microsoft Sans Serif" w:cs="Microsoft Sans Serif"/>
        </w:rPr>
        <w:cr/>
        <w:t>BARBARA BRENNAN</w:t>
      </w:r>
      <w:r w:rsidRPr="00B20900">
        <w:rPr>
          <w:rFonts w:ascii="Microsoft Sans Serif" w:eastAsia="Microsoft Sans Serif" w:hAnsi="Microsoft Sans Serif" w:cs="Microsoft Sans Serif"/>
        </w:rPr>
        <w:cr/>
        <w:t>349 COURTDALE AVE</w:t>
      </w:r>
      <w:r w:rsidRPr="00B20900">
        <w:rPr>
          <w:rFonts w:ascii="Microsoft Sans Serif" w:eastAsia="Microsoft Sans Serif" w:hAnsi="Microsoft Sans Serif" w:cs="Microsoft Sans Serif"/>
        </w:rPr>
        <w:cr/>
        <w:t>COURTDALE, PA  18704</w:t>
      </w:r>
      <w:r w:rsidRPr="00B20900">
        <w:rPr>
          <w:rFonts w:ascii="Microsoft Sans Serif" w:eastAsia="Microsoft Sans Serif" w:hAnsi="Microsoft Sans Serif" w:cs="Microsoft Sans Serif"/>
        </w:rPr>
        <w:br/>
      </w:r>
      <w:r w:rsidRPr="00B20900">
        <w:rPr>
          <w:rFonts w:ascii="Microsoft Sans Serif" w:eastAsia="Microsoft Sans Serif" w:hAnsi="Microsoft Sans Serif" w:cs="Microsoft Sans Serif"/>
          <w:b/>
          <w:bCs/>
        </w:rPr>
        <w:t>570.288.7747</w:t>
      </w:r>
      <w:r w:rsidRPr="00B20900">
        <w:rPr>
          <w:rFonts w:ascii="Microsoft Sans Serif" w:eastAsia="Microsoft Sans Serif" w:hAnsi="Microsoft Sans Serif" w:cs="Microsoft Sans Serif"/>
          <w:b/>
          <w:bCs/>
        </w:rPr>
        <w:br/>
      </w:r>
      <w:r w:rsidRPr="00B20900">
        <w:rPr>
          <w:rFonts w:ascii="Microsoft Sans Serif" w:eastAsia="Microsoft Sans Serif" w:hAnsi="Microsoft Sans Serif" w:cs="Microsoft Sans Serif"/>
          <w:b/>
          <w:bCs/>
        </w:rPr>
        <w:br/>
      </w:r>
      <w:bookmarkStart w:id="0" w:name="_Hlk68602372"/>
      <w:r w:rsidRPr="00B20900">
        <w:rPr>
          <w:rFonts w:ascii="Microsoft Sans Serif" w:eastAsia="Microsoft Sans Serif" w:hAnsi="Microsoft Sans Serif" w:cs="Microsoft Sans Serif"/>
        </w:rPr>
        <w:t>LINDSEY YEIDER</w:t>
      </w:r>
      <w:r w:rsidRPr="00B20900">
        <w:rPr>
          <w:rFonts w:ascii="Microsoft Sans Serif" w:eastAsia="Microsoft Sans Serif" w:hAnsi="Microsoft Sans Serif" w:cs="Microsoft Sans Serif"/>
        </w:rPr>
        <w:cr/>
        <w:t>97 Midland Drive</w:t>
      </w:r>
      <w:r w:rsidRPr="00B20900">
        <w:rPr>
          <w:rFonts w:ascii="Microsoft Sans Serif" w:eastAsia="Microsoft Sans Serif" w:hAnsi="Microsoft Sans Serif" w:cs="Microsoft Sans Serif"/>
        </w:rPr>
        <w:cr/>
        <w:t>DALLAS PA  18612</w:t>
      </w:r>
      <w:r w:rsidRPr="00B20900">
        <w:rPr>
          <w:rFonts w:ascii="Microsoft Sans Serif" w:eastAsia="Microsoft Sans Serif" w:hAnsi="Microsoft Sans Serif" w:cs="Microsoft Sans Serif"/>
        </w:rPr>
        <w:cr/>
      </w:r>
      <w:r w:rsidRPr="00B20900">
        <w:rPr>
          <w:rFonts w:ascii="Microsoft Sans Serif" w:eastAsia="Microsoft Sans Serif" w:hAnsi="Microsoft Sans Serif" w:cs="Microsoft Sans Serif"/>
          <w:b/>
          <w:bCs/>
        </w:rPr>
        <w:t>570.708.5140</w:t>
      </w:r>
      <w:r w:rsidRPr="00B20900">
        <w:rPr>
          <w:rFonts w:ascii="Microsoft Sans Serif" w:eastAsia="Microsoft Sans Serif" w:hAnsi="Microsoft Sans Serif" w:cs="Microsoft Sans Serif"/>
          <w:b/>
          <w:bCs/>
        </w:rPr>
        <w:br/>
      </w:r>
      <w:hyperlink r:id="rId12" w:history="1">
        <w:r w:rsidRPr="00B20900">
          <w:rPr>
            <w:rStyle w:val="Hyperlink"/>
            <w:rFonts w:ascii="Microsoft Sans Serif" w:eastAsia="Microsoft Sans Serif" w:hAnsi="Microsoft Sans Serif" w:cs="Microsoft Sans Serif"/>
          </w:rPr>
          <w:t>mlowosik@gmail.com</w:t>
        </w:r>
      </w:hyperlink>
      <w:r w:rsidRPr="00B20900">
        <w:rPr>
          <w:rFonts w:ascii="Microsoft Sans Serif" w:eastAsia="Microsoft Sans Serif" w:hAnsi="Microsoft Sans Serif" w:cs="Microsoft Sans Serif"/>
        </w:rPr>
        <w:br/>
        <w:t>Accepts eService</w:t>
      </w:r>
      <w:r w:rsidRPr="00B20900">
        <w:rPr>
          <w:rFonts w:ascii="Microsoft Sans Serif" w:eastAsia="Microsoft Sans Serif" w:hAnsi="Microsoft Sans Serif" w:cs="Microsoft Sans Serif"/>
        </w:rPr>
        <w:cr/>
      </w:r>
      <w:r w:rsidRPr="00B20900">
        <w:rPr>
          <w:rFonts w:ascii="Microsoft Sans Serif" w:eastAsia="Microsoft Sans Serif" w:hAnsi="Microsoft Sans Serif" w:cs="Microsoft Sans Serif"/>
        </w:rPr>
        <w:cr/>
      </w:r>
      <w:bookmarkEnd w:id="0"/>
      <w:r w:rsidRPr="00B20900">
        <w:rPr>
          <w:rFonts w:ascii="Microsoft Sans Serif" w:eastAsia="Microsoft Sans Serif" w:hAnsi="Microsoft Sans Serif" w:cs="Microsoft Sans Serif"/>
        </w:rPr>
        <w:t>JOHN SWEET ESQUIRE</w:t>
      </w:r>
      <w:r w:rsidRPr="00B20900">
        <w:rPr>
          <w:rFonts w:ascii="Microsoft Sans Serif" w:eastAsia="Microsoft Sans Serif" w:hAnsi="Microsoft Sans Serif" w:cs="Microsoft Sans Serif"/>
        </w:rPr>
        <w:cr/>
        <w:t>PA UTILITY LAW PROJECT</w:t>
      </w:r>
      <w:r w:rsidRPr="00B20900">
        <w:rPr>
          <w:rFonts w:ascii="Microsoft Sans Serif" w:eastAsia="Microsoft Sans Serif" w:hAnsi="Microsoft Sans Serif" w:cs="Microsoft Sans Serif"/>
        </w:rPr>
        <w:cr/>
        <w:t>118 LOCUST STREET</w:t>
      </w:r>
      <w:r w:rsidRPr="00B20900">
        <w:rPr>
          <w:rFonts w:ascii="Microsoft Sans Serif" w:eastAsia="Microsoft Sans Serif" w:hAnsi="Microsoft Sans Serif" w:cs="Microsoft Sans Serif"/>
        </w:rPr>
        <w:cr/>
        <w:t>HARRISBURG PA  17101</w:t>
      </w:r>
      <w:r w:rsidRPr="00B20900">
        <w:rPr>
          <w:rFonts w:ascii="Microsoft Sans Serif" w:eastAsia="Microsoft Sans Serif" w:hAnsi="Microsoft Sans Serif" w:cs="Microsoft Sans Serif"/>
        </w:rPr>
        <w:cr/>
      </w:r>
      <w:r w:rsidRPr="00B20900">
        <w:rPr>
          <w:rFonts w:ascii="Microsoft Sans Serif" w:eastAsia="Microsoft Sans Serif" w:hAnsi="Microsoft Sans Serif" w:cs="Microsoft Sans Serif"/>
          <w:b/>
          <w:bCs/>
        </w:rPr>
        <w:t>717.701.3837</w:t>
      </w:r>
      <w:r w:rsidRPr="00B20900">
        <w:rPr>
          <w:rFonts w:ascii="Microsoft Sans Serif" w:eastAsia="Microsoft Sans Serif" w:hAnsi="Microsoft Sans Serif" w:cs="Microsoft Sans Serif"/>
        </w:rPr>
        <w:cr/>
      </w:r>
      <w:hyperlink r:id="rId13" w:history="1">
        <w:r w:rsidRPr="00B20900">
          <w:rPr>
            <w:rStyle w:val="Hyperlink"/>
            <w:rFonts w:ascii="Microsoft Sans Serif" w:eastAsia="Microsoft Sans Serif" w:hAnsi="Microsoft Sans Serif" w:cs="Microsoft Sans Serif"/>
          </w:rPr>
          <w:t>jsweetpulp@palegalaid.net</w:t>
        </w:r>
      </w:hyperlink>
      <w:r w:rsidRPr="00B20900">
        <w:rPr>
          <w:rFonts w:ascii="Microsoft Sans Serif" w:eastAsia="Microsoft Sans Serif" w:hAnsi="Microsoft Sans Serif" w:cs="Microsoft Sans Serif"/>
        </w:rPr>
        <w:br/>
        <w:t>Accepts Service</w:t>
      </w:r>
      <w:r w:rsidRPr="00B20900">
        <w:rPr>
          <w:rFonts w:ascii="Microsoft Sans Serif" w:eastAsia="Microsoft Sans Serif" w:hAnsi="Microsoft Sans Serif" w:cs="Microsoft Sans Serif"/>
        </w:rPr>
        <w:br/>
      </w:r>
      <w:r w:rsidRPr="00B20900">
        <w:rPr>
          <w:rFonts w:ascii="Microsoft Sans Serif" w:hAnsi="Microsoft Sans Serif" w:cs="Microsoft Sans Serif"/>
          <w:i/>
          <w:iCs/>
        </w:rPr>
        <w:t>Representing Coalition for Affordable Utility Services</w:t>
      </w:r>
    </w:p>
    <w:p w14:paraId="5073AF0F" w14:textId="6912E2E8" w:rsidR="00354E34" w:rsidRPr="00B20900" w:rsidRDefault="00354E34" w:rsidP="00354E34">
      <w:pPr>
        <w:rPr>
          <w:rFonts w:ascii="Microsoft Sans Serif" w:eastAsia="Microsoft Sans Serif" w:hAnsi="Microsoft Sans Serif" w:cs="Microsoft Sans Serif"/>
        </w:rPr>
      </w:pPr>
      <w:r w:rsidRPr="00B20900">
        <w:rPr>
          <w:rFonts w:ascii="Microsoft Sans Serif" w:eastAsia="Microsoft Sans Serif" w:hAnsi="Microsoft Sans Serif" w:cs="Microsoft Sans Serif"/>
        </w:rPr>
        <w:br/>
      </w:r>
      <w:r w:rsidRPr="00B20900">
        <w:rPr>
          <w:rFonts w:ascii="Microsoft Sans Serif" w:eastAsia="Microsoft Sans Serif" w:hAnsi="Microsoft Sans Serif" w:cs="Microsoft Sans Serif"/>
        </w:rPr>
        <w:br/>
        <w:t>SCOTT F. DUNBAR ESQUIRE</w:t>
      </w:r>
      <w:r w:rsidRPr="00B20900">
        <w:rPr>
          <w:rFonts w:ascii="Microsoft Sans Serif" w:eastAsia="Microsoft Sans Serif" w:hAnsi="Microsoft Sans Serif" w:cs="Microsoft Sans Serif"/>
        </w:rPr>
        <w:cr/>
        <w:t>KEYES &amp; FOX</w:t>
      </w:r>
      <w:r>
        <w:rPr>
          <w:rFonts w:ascii="Microsoft Sans Serif" w:eastAsia="Microsoft Sans Serif" w:hAnsi="Microsoft Sans Serif" w:cs="Microsoft Sans Serif"/>
        </w:rPr>
        <w:t>,</w:t>
      </w:r>
      <w:r w:rsidRPr="00B20900">
        <w:rPr>
          <w:rFonts w:ascii="Microsoft Sans Serif" w:eastAsia="Microsoft Sans Serif" w:hAnsi="Microsoft Sans Serif" w:cs="Microsoft Sans Serif"/>
        </w:rPr>
        <w:t xml:space="preserve"> LLP </w:t>
      </w:r>
      <w:r w:rsidRPr="00B20900">
        <w:rPr>
          <w:rFonts w:ascii="Microsoft Sans Serif" w:eastAsia="Microsoft Sans Serif" w:hAnsi="Microsoft Sans Serif" w:cs="Microsoft Sans Serif"/>
        </w:rPr>
        <w:cr/>
        <w:t xml:space="preserve">1580 LINCOLN ST </w:t>
      </w:r>
      <w:r w:rsidRPr="00B20900">
        <w:rPr>
          <w:rFonts w:ascii="Microsoft Sans Serif" w:eastAsia="Microsoft Sans Serif" w:hAnsi="Microsoft Sans Serif" w:cs="Microsoft Sans Serif"/>
        </w:rPr>
        <w:cr/>
        <w:t>SUITE 880</w:t>
      </w:r>
      <w:r w:rsidRPr="00B20900">
        <w:rPr>
          <w:rFonts w:ascii="Microsoft Sans Serif" w:eastAsia="Microsoft Sans Serif" w:hAnsi="Microsoft Sans Serif" w:cs="Microsoft Sans Serif"/>
        </w:rPr>
        <w:cr/>
        <w:t>DENVER CO  80203</w:t>
      </w:r>
      <w:r w:rsidRPr="00B20900">
        <w:rPr>
          <w:rFonts w:ascii="Microsoft Sans Serif" w:eastAsia="Microsoft Sans Serif" w:hAnsi="Microsoft Sans Serif" w:cs="Microsoft Sans Serif"/>
        </w:rPr>
        <w:br/>
      </w:r>
      <w:hyperlink r:id="rId14" w:history="1">
        <w:r w:rsidRPr="00B20900">
          <w:rPr>
            <w:rStyle w:val="Hyperlink"/>
            <w:rFonts w:ascii="Microsoft Sans Serif" w:eastAsia="Microsoft Sans Serif" w:hAnsi="Microsoft Sans Serif" w:cs="Microsoft Sans Serif"/>
          </w:rPr>
          <w:t>sdunbar@keyesfox.com</w:t>
        </w:r>
      </w:hyperlink>
      <w:r w:rsidRPr="00B20900">
        <w:rPr>
          <w:rFonts w:ascii="Microsoft Sans Serif" w:eastAsia="Microsoft Sans Serif" w:hAnsi="Microsoft Sans Serif" w:cs="Microsoft Sans Serif"/>
        </w:rPr>
        <w:cr/>
      </w:r>
      <w:r w:rsidRPr="00B20900">
        <w:rPr>
          <w:rFonts w:ascii="Microsoft Sans Serif" w:hAnsi="Microsoft Sans Serif" w:cs="Microsoft Sans Serif"/>
          <w:i/>
          <w:iCs/>
          <w:spacing w:val="-3"/>
        </w:rPr>
        <w:t xml:space="preserve">“Via e-mail only due to </w:t>
      </w:r>
      <w:r w:rsidRPr="00B20900">
        <w:rPr>
          <w:rFonts w:ascii="Microsoft Sans Serif" w:hAnsi="Microsoft Sans Serif" w:cs="Microsoft Sans Serif"/>
          <w:i/>
          <w:iCs/>
          <w:spacing w:val="-3"/>
        </w:rPr>
        <w:br/>
        <w:t>Emergency Order at M-2020-3019262”</w:t>
      </w:r>
      <w:r w:rsidRPr="00B20900">
        <w:rPr>
          <w:rFonts w:ascii="Microsoft Sans Serif" w:hAnsi="Microsoft Sans Serif" w:cs="Microsoft Sans Serif"/>
          <w:i/>
          <w:iCs/>
          <w:spacing w:val="-3"/>
        </w:rPr>
        <w:br/>
        <w:t>Representing ChargePoint Inc.</w:t>
      </w:r>
    </w:p>
    <w:p w14:paraId="010FBAAE" w14:textId="77777777" w:rsidR="00354E34" w:rsidRDefault="00354E34" w:rsidP="00354E34">
      <w:pPr>
        <w:rPr>
          <w:rFonts w:ascii="Microsoft Sans Serif" w:eastAsia="Microsoft Sans Serif" w:hAnsi="Microsoft Sans Serif" w:cs="Microsoft Sans Serif"/>
          <w:color w:val="0000FF" w:themeColor="hyperlink"/>
          <w:u w:val="single"/>
        </w:rPr>
      </w:pPr>
      <w:r w:rsidRPr="00B20900">
        <w:rPr>
          <w:rFonts w:ascii="Microsoft Sans Serif" w:eastAsia="Microsoft Sans Serif" w:hAnsi="Microsoft Sans Serif" w:cs="Microsoft Sans Serif"/>
        </w:rPr>
        <w:cr/>
        <w:t>DEVIN T. RYAN ESQUIRE</w:t>
      </w:r>
      <w:r>
        <w:rPr>
          <w:rFonts w:ascii="Microsoft Sans Serif" w:eastAsia="Microsoft Sans Serif" w:hAnsi="Microsoft Sans Serif" w:cs="Microsoft Sans Serif"/>
        </w:rPr>
        <w:br/>
      </w:r>
      <w:r w:rsidRPr="00FE74FA">
        <w:rPr>
          <w:rFonts w:ascii="Microsoft Sans Serif" w:eastAsia="Microsoft Sans Serif" w:hAnsi="Microsoft Sans Serif" w:cs="Microsoft Sans Serif"/>
        </w:rPr>
        <w:t>GARRETT P. LENT ESQUIRE</w:t>
      </w:r>
      <w:r w:rsidRPr="00FE74FA">
        <w:rPr>
          <w:rFonts w:ascii="Microsoft Sans Serif" w:eastAsia="Microsoft Sans Serif" w:hAnsi="Microsoft Sans Serif" w:cs="Microsoft Sans Serif"/>
        </w:rPr>
        <w:cr/>
      </w:r>
      <w:r w:rsidRPr="00B20900">
        <w:rPr>
          <w:rFonts w:ascii="Microsoft Sans Serif" w:eastAsia="Microsoft Sans Serif" w:hAnsi="Microsoft Sans Serif" w:cs="Microsoft Sans Serif"/>
        </w:rPr>
        <w:t>POST AND SCHELL</w:t>
      </w:r>
      <w:r>
        <w:rPr>
          <w:rFonts w:ascii="Microsoft Sans Serif" w:eastAsia="Microsoft Sans Serif" w:hAnsi="Microsoft Sans Serif" w:cs="Microsoft Sans Serif"/>
        </w:rPr>
        <w:t>, PC</w:t>
      </w:r>
      <w:r w:rsidRPr="00B20900">
        <w:rPr>
          <w:rFonts w:ascii="Microsoft Sans Serif" w:eastAsia="Microsoft Sans Serif" w:hAnsi="Microsoft Sans Serif" w:cs="Microsoft Sans Serif"/>
        </w:rPr>
        <w:cr/>
        <w:t>17 NORTH 2ND STREET</w:t>
      </w:r>
      <w:r w:rsidRPr="00B20900">
        <w:rPr>
          <w:rFonts w:ascii="Microsoft Sans Serif" w:eastAsia="Microsoft Sans Serif" w:hAnsi="Microsoft Sans Serif" w:cs="Microsoft Sans Serif"/>
        </w:rPr>
        <w:cr/>
        <w:t>12TH FLOOR</w:t>
      </w:r>
      <w:r w:rsidRPr="00B20900">
        <w:rPr>
          <w:rFonts w:ascii="Microsoft Sans Serif" w:eastAsia="Microsoft Sans Serif" w:hAnsi="Microsoft Sans Serif" w:cs="Microsoft Sans Serif"/>
        </w:rPr>
        <w:cr/>
        <w:t>HARRISBURG PA  17101-1601</w:t>
      </w:r>
      <w:r w:rsidRPr="00B20900">
        <w:rPr>
          <w:rFonts w:ascii="Microsoft Sans Serif" w:eastAsia="Microsoft Sans Serif" w:hAnsi="Microsoft Sans Serif" w:cs="Microsoft Sans Serif"/>
        </w:rPr>
        <w:cr/>
      </w:r>
      <w:r w:rsidRPr="00B20900">
        <w:rPr>
          <w:rFonts w:ascii="Microsoft Sans Serif" w:eastAsia="Microsoft Sans Serif" w:hAnsi="Microsoft Sans Serif" w:cs="Microsoft Sans Serif"/>
          <w:b/>
          <w:bCs/>
        </w:rPr>
        <w:t>717.612.6052</w:t>
      </w:r>
      <w:r w:rsidRPr="00B20900">
        <w:rPr>
          <w:rFonts w:ascii="Microsoft Sans Serif" w:eastAsia="Microsoft Sans Serif" w:hAnsi="Microsoft Sans Serif" w:cs="Microsoft Sans Serif"/>
          <w:b/>
          <w:bCs/>
        </w:rPr>
        <w:br/>
      </w:r>
      <w:hyperlink r:id="rId15" w:history="1">
        <w:r w:rsidRPr="00B20900">
          <w:rPr>
            <w:rStyle w:val="Hyperlink"/>
            <w:rFonts w:ascii="Microsoft Sans Serif" w:eastAsia="Microsoft Sans Serif" w:hAnsi="Microsoft Sans Serif" w:cs="Microsoft Sans Serif"/>
          </w:rPr>
          <w:t>dryan@postschell.com</w:t>
        </w:r>
      </w:hyperlink>
      <w:r>
        <w:rPr>
          <w:rStyle w:val="Hyperlink"/>
          <w:rFonts w:ascii="Microsoft Sans Serif" w:eastAsia="Microsoft Sans Serif" w:hAnsi="Microsoft Sans Serif" w:cs="Microsoft Sans Serif"/>
        </w:rPr>
        <w:br/>
      </w:r>
      <w:hyperlink r:id="rId16" w:history="1">
        <w:r w:rsidRPr="00FE74FA">
          <w:rPr>
            <w:rStyle w:val="Hyperlink"/>
            <w:rFonts w:ascii="Microsoft Sans Serif" w:eastAsia="Microsoft Sans Serif" w:hAnsi="Microsoft Sans Serif" w:cs="Microsoft Sans Serif"/>
          </w:rPr>
          <w:t>glent@postschell.com</w:t>
        </w:r>
      </w:hyperlink>
      <w:r>
        <w:rPr>
          <w:rFonts w:ascii="Microsoft Sans Serif" w:eastAsia="Microsoft Sans Serif" w:hAnsi="Microsoft Sans Serif" w:cs="Microsoft Sans Serif"/>
          <w:color w:val="0000FF" w:themeColor="hyperlink"/>
          <w:u w:val="single"/>
        </w:rPr>
        <w:br/>
      </w:r>
      <w:r w:rsidRPr="00B20900">
        <w:rPr>
          <w:rFonts w:ascii="Microsoft Sans Serif" w:eastAsia="Microsoft Sans Serif" w:hAnsi="Microsoft Sans Serif" w:cs="Microsoft Sans Serif"/>
        </w:rPr>
        <w:t>Accepts eService</w:t>
      </w:r>
      <w:r w:rsidRPr="00B20900">
        <w:rPr>
          <w:rFonts w:ascii="Microsoft Sans Serif" w:eastAsia="Microsoft Sans Serif" w:hAnsi="Microsoft Sans Serif" w:cs="Microsoft Sans Serif"/>
        </w:rPr>
        <w:br/>
      </w:r>
      <w:r w:rsidRPr="00B20900">
        <w:rPr>
          <w:rFonts w:ascii="Microsoft Sans Serif" w:eastAsia="Microsoft Sans Serif" w:hAnsi="Microsoft Sans Serif" w:cs="Microsoft Sans Serif"/>
          <w:i/>
          <w:iCs/>
        </w:rPr>
        <w:t>Representing U.G.I. Corporation</w:t>
      </w:r>
      <w:r w:rsidRPr="00B20900">
        <w:rPr>
          <w:rFonts w:ascii="Microsoft Sans Serif" w:eastAsia="Microsoft Sans Serif" w:hAnsi="Microsoft Sans Serif" w:cs="Microsoft Sans Serif"/>
          <w:i/>
          <w:iCs/>
        </w:rPr>
        <w:br/>
      </w:r>
      <w:r w:rsidRPr="00B20900">
        <w:rPr>
          <w:rFonts w:ascii="Microsoft Sans Serif" w:eastAsia="Microsoft Sans Serif" w:hAnsi="Microsoft Sans Serif" w:cs="Microsoft Sans Serif"/>
        </w:rPr>
        <w:cr/>
        <w:t>SCOTT B</w:t>
      </w:r>
      <w:r>
        <w:rPr>
          <w:rFonts w:ascii="Microsoft Sans Serif" w:eastAsia="Microsoft Sans Serif" w:hAnsi="Microsoft Sans Serif" w:cs="Microsoft Sans Serif"/>
        </w:rPr>
        <w:t>.</w:t>
      </w:r>
      <w:r w:rsidRPr="00B20900">
        <w:rPr>
          <w:rFonts w:ascii="Microsoft Sans Serif" w:eastAsia="Microsoft Sans Serif" w:hAnsi="Microsoft Sans Serif" w:cs="Microsoft Sans Serif"/>
        </w:rPr>
        <w:t xml:space="preserve"> GRANGER ESQUIRE</w:t>
      </w:r>
      <w:r w:rsidRPr="00B20900">
        <w:rPr>
          <w:rFonts w:ascii="Microsoft Sans Serif" w:eastAsia="Microsoft Sans Serif" w:hAnsi="Microsoft Sans Serif" w:cs="Microsoft Sans Serif"/>
        </w:rPr>
        <w:br/>
        <w:t>ALLISON C</w:t>
      </w:r>
      <w:r>
        <w:rPr>
          <w:rFonts w:ascii="Microsoft Sans Serif" w:eastAsia="Microsoft Sans Serif" w:hAnsi="Microsoft Sans Serif" w:cs="Microsoft Sans Serif"/>
        </w:rPr>
        <w:t>.</w:t>
      </w:r>
      <w:r w:rsidRPr="00B20900">
        <w:rPr>
          <w:rFonts w:ascii="Microsoft Sans Serif" w:eastAsia="Microsoft Sans Serif" w:hAnsi="Microsoft Sans Serif" w:cs="Microsoft Sans Serif"/>
        </w:rPr>
        <w:t xml:space="preserve"> KASTER ESQUIRE</w:t>
      </w:r>
      <w:r w:rsidRPr="00B20900">
        <w:rPr>
          <w:rFonts w:ascii="Microsoft Sans Serif" w:eastAsia="Microsoft Sans Serif" w:hAnsi="Microsoft Sans Serif" w:cs="Microsoft Sans Serif"/>
        </w:rPr>
        <w:cr/>
        <w:t>PA PUC BUREAU OF INVESTIGATION &amp; ENFORCEMENT</w:t>
      </w:r>
      <w:r w:rsidRPr="00B20900">
        <w:rPr>
          <w:rFonts w:ascii="Microsoft Sans Serif" w:eastAsia="Microsoft Sans Serif" w:hAnsi="Microsoft Sans Serif" w:cs="Microsoft Sans Serif"/>
        </w:rPr>
        <w:cr/>
        <w:t>SECOND FLOOR WEST</w:t>
      </w:r>
      <w:r w:rsidRPr="00B20900">
        <w:rPr>
          <w:rFonts w:ascii="Microsoft Sans Serif" w:eastAsia="Microsoft Sans Serif" w:hAnsi="Microsoft Sans Serif" w:cs="Microsoft Sans Serif"/>
        </w:rPr>
        <w:cr/>
        <w:t>400 NORTH STREET</w:t>
      </w:r>
      <w:r w:rsidRPr="00B20900">
        <w:rPr>
          <w:rFonts w:ascii="Microsoft Sans Serif" w:eastAsia="Microsoft Sans Serif" w:hAnsi="Microsoft Sans Serif" w:cs="Microsoft Sans Serif"/>
        </w:rPr>
        <w:cr/>
        <w:t>HARRISBURG PA  17120</w:t>
      </w:r>
      <w:r w:rsidRPr="00B20900">
        <w:rPr>
          <w:rFonts w:ascii="Microsoft Sans Serif" w:eastAsia="Microsoft Sans Serif" w:hAnsi="Microsoft Sans Serif" w:cs="Microsoft Sans Serif"/>
        </w:rPr>
        <w:cr/>
      </w:r>
      <w:r w:rsidRPr="00B20900">
        <w:rPr>
          <w:rFonts w:ascii="Microsoft Sans Serif" w:eastAsia="Microsoft Sans Serif" w:hAnsi="Microsoft Sans Serif" w:cs="Microsoft Sans Serif"/>
          <w:b/>
          <w:bCs/>
        </w:rPr>
        <w:t>717.425.7593</w:t>
      </w:r>
      <w:r w:rsidRPr="00B20900">
        <w:rPr>
          <w:rFonts w:ascii="Microsoft Sans Serif" w:eastAsia="Microsoft Sans Serif" w:hAnsi="Microsoft Sans Serif" w:cs="Microsoft Sans Serif"/>
        </w:rPr>
        <w:br/>
      </w:r>
      <w:hyperlink r:id="rId17" w:history="1">
        <w:r w:rsidRPr="00B20900">
          <w:rPr>
            <w:rStyle w:val="Hyperlink"/>
            <w:rFonts w:ascii="Microsoft Sans Serif" w:eastAsia="Microsoft Sans Serif" w:hAnsi="Microsoft Sans Serif" w:cs="Microsoft Sans Serif"/>
          </w:rPr>
          <w:t>sgranger@pa.gov</w:t>
        </w:r>
      </w:hyperlink>
      <w:r w:rsidRPr="00B20900">
        <w:rPr>
          <w:rFonts w:ascii="Microsoft Sans Serif" w:eastAsia="Microsoft Sans Serif" w:hAnsi="Microsoft Sans Serif" w:cs="Microsoft Sans Serif"/>
        </w:rPr>
        <w:br/>
      </w:r>
      <w:hyperlink r:id="rId18" w:history="1">
        <w:r w:rsidRPr="00B20900">
          <w:rPr>
            <w:rStyle w:val="Hyperlink"/>
            <w:rFonts w:ascii="Microsoft Sans Serif" w:eastAsia="Microsoft Sans Serif" w:hAnsi="Microsoft Sans Serif" w:cs="Microsoft Sans Serif"/>
          </w:rPr>
          <w:t>akaster@pa.gov</w:t>
        </w:r>
      </w:hyperlink>
      <w:r w:rsidRPr="00B20900">
        <w:rPr>
          <w:rFonts w:ascii="Microsoft Sans Serif" w:eastAsia="Microsoft Sans Serif" w:hAnsi="Microsoft Sans Serif" w:cs="Microsoft Sans Serif"/>
        </w:rPr>
        <w:br/>
        <w:t xml:space="preserve">Accepts eService </w:t>
      </w:r>
      <w:r>
        <w:rPr>
          <w:rFonts w:ascii="Microsoft Sans Serif" w:eastAsia="Microsoft Sans Serif" w:hAnsi="Microsoft Sans Serif" w:cs="Microsoft Sans Serif"/>
        </w:rPr>
        <w:br/>
      </w:r>
    </w:p>
    <w:p w14:paraId="53794BB9" w14:textId="77777777" w:rsidR="00354E34" w:rsidRDefault="00354E34" w:rsidP="00354E34">
      <w:pPr>
        <w:rPr>
          <w:rFonts w:ascii="Microsoft Sans Serif" w:eastAsia="Microsoft Sans Serif" w:hAnsi="Microsoft Sans Serif" w:cs="Microsoft Sans Serif"/>
          <w:color w:val="0000FF" w:themeColor="hyperlink"/>
          <w:u w:val="single"/>
        </w:rPr>
      </w:pPr>
    </w:p>
    <w:p w14:paraId="6F5ADFFB" w14:textId="77777777" w:rsidR="00354E34" w:rsidRDefault="00354E34" w:rsidP="00354E34">
      <w:pPr>
        <w:rPr>
          <w:rFonts w:ascii="Microsoft Sans Serif" w:eastAsia="Microsoft Sans Serif" w:hAnsi="Microsoft Sans Serif" w:cs="Microsoft Sans Serif"/>
          <w:color w:val="0000FF" w:themeColor="hyperlink"/>
          <w:u w:val="single"/>
        </w:rPr>
      </w:pPr>
    </w:p>
    <w:p w14:paraId="0C4F9B72" w14:textId="77777777" w:rsidR="00354E34" w:rsidRDefault="00354E34" w:rsidP="00354E34">
      <w:pPr>
        <w:rPr>
          <w:rFonts w:ascii="Microsoft Sans Serif" w:eastAsia="Microsoft Sans Serif" w:hAnsi="Microsoft Sans Serif" w:cs="Microsoft Sans Serif"/>
          <w:color w:val="0000FF" w:themeColor="hyperlink"/>
          <w:u w:val="single"/>
        </w:rPr>
      </w:pPr>
    </w:p>
    <w:p w14:paraId="650B103F" w14:textId="77777777" w:rsidR="00354E34" w:rsidRDefault="00354E34" w:rsidP="00354E34">
      <w:pPr>
        <w:rPr>
          <w:rFonts w:ascii="Microsoft Sans Serif" w:eastAsia="Microsoft Sans Serif" w:hAnsi="Microsoft Sans Serif" w:cs="Microsoft Sans Serif"/>
          <w:color w:val="0000FF" w:themeColor="hyperlink"/>
          <w:u w:val="single"/>
        </w:rPr>
      </w:pPr>
    </w:p>
    <w:p w14:paraId="747B24B0" w14:textId="77777777" w:rsidR="00354E34" w:rsidRDefault="00354E34" w:rsidP="00354E34">
      <w:pPr>
        <w:rPr>
          <w:rFonts w:ascii="Microsoft Sans Serif" w:eastAsia="Microsoft Sans Serif" w:hAnsi="Microsoft Sans Serif" w:cs="Microsoft Sans Serif"/>
          <w:color w:val="0000FF" w:themeColor="hyperlink"/>
          <w:u w:val="single"/>
        </w:rPr>
      </w:pPr>
    </w:p>
    <w:p w14:paraId="333B720B" w14:textId="77777777" w:rsidR="00354E34" w:rsidRDefault="00354E34" w:rsidP="00354E34">
      <w:pPr>
        <w:rPr>
          <w:rFonts w:ascii="Microsoft Sans Serif" w:eastAsia="Microsoft Sans Serif" w:hAnsi="Microsoft Sans Serif" w:cs="Microsoft Sans Serif"/>
          <w:color w:val="0000FF" w:themeColor="hyperlink"/>
          <w:u w:val="single"/>
        </w:rPr>
        <w:sectPr w:rsidR="00354E34" w:rsidSect="00F565D6">
          <w:type w:val="continuous"/>
          <w:pgSz w:w="12240" w:h="15840"/>
          <w:pgMar w:top="1440" w:right="1440" w:bottom="0" w:left="1440" w:header="720" w:footer="720" w:gutter="0"/>
          <w:cols w:num="2" w:space="720"/>
          <w:docGrid w:linePitch="360"/>
        </w:sectPr>
      </w:pPr>
    </w:p>
    <w:p w14:paraId="396B2CFB" w14:textId="77777777" w:rsidR="005E0A5C" w:rsidRDefault="005E0A5C" w:rsidP="00354E34">
      <w:pPr>
        <w:rPr>
          <w:rFonts w:ascii="Microsoft Sans Serif" w:eastAsia="Microsoft Sans Serif" w:hAnsi="Microsoft Sans Serif" w:cs="Microsoft Sans Serif"/>
        </w:rPr>
      </w:pPr>
    </w:p>
    <w:p w14:paraId="7EEB8A2C" w14:textId="77777777" w:rsidR="005E0A5C" w:rsidRDefault="005E0A5C" w:rsidP="00354E34">
      <w:pPr>
        <w:rPr>
          <w:rFonts w:ascii="Microsoft Sans Serif" w:eastAsia="Microsoft Sans Serif" w:hAnsi="Microsoft Sans Serif" w:cs="Microsoft Sans Serif"/>
        </w:rPr>
      </w:pPr>
    </w:p>
    <w:p w14:paraId="5B6E36F0" w14:textId="77777777" w:rsidR="005E0A5C" w:rsidRDefault="005E0A5C" w:rsidP="00354E34">
      <w:pPr>
        <w:rPr>
          <w:rFonts w:ascii="Microsoft Sans Serif" w:eastAsia="Microsoft Sans Serif" w:hAnsi="Microsoft Sans Serif" w:cs="Microsoft Sans Serif"/>
        </w:rPr>
      </w:pPr>
    </w:p>
    <w:p w14:paraId="30831FAF" w14:textId="77777777" w:rsidR="005E0A5C" w:rsidRDefault="005E0A5C" w:rsidP="00354E34">
      <w:pPr>
        <w:rPr>
          <w:rFonts w:ascii="Microsoft Sans Serif" w:eastAsia="Microsoft Sans Serif" w:hAnsi="Microsoft Sans Serif" w:cs="Microsoft Sans Serif"/>
        </w:rPr>
      </w:pPr>
    </w:p>
    <w:p w14:paraId="4A13DC65" w14:textId="1FD8F91D" w:rsidR="005E0A5C" w:rsidRDefault="005E0A5C" w:rsidP="00354E34">
      <w:pPr>
        <w:rPr>
          <w:rFonts w:ascii="Microsoft Sans Serif" w:eastAsia="Microsoft Sans Serif" w:hAnsi="Microsoft Sans Serif" w:cs="Microsoft Sans Serif"/>
        </w:rPr>
      </w:pPr>
    </w:p>
    <w:p w14:paraId="61D98CFF" w14:textId="72030D11" w:rsidR="005E0A5C" w:rsidRDefault="005E0A5C" w:rsidP="00354E34">
      <w:pPr>
        <w:rPr>
          <w:rFonts w:ascii="Microsoft Sans Serif" w:eastAsia="Microsoft Sans Serif" w:hAnsi="Microsoft Sans Serif" w:cs="Microsoft Sans Serif"/>
        </w:rPr>
      </w:pPr>
    </w:p>
    <w:p w14:paraId="7A193DBB" w14:textId="77777777" w:rsidR="005E0A5C" w:rsidRDefault="005E0A5C" w:rsidP="00354E34">
      <w:pPr>
        <w:rPr>
          <w:rFonts w:ascii="Microsoft Sans Serif" w:eastAsia="Microsoft Sans Serif" w:hAnsi="Microsoft Sans Serif" w:cs="Microsoft Sans Serif"/>
        </w:rPr>
      </w:pPr>
    </w:p>
    <w:p w14:paraId="0A92DE73" w14:textId="0D6C797A" w:rsidR="00354E34" w:rsidRDefault="00354E34" w:rsidP="00354E34">
      <w:pPr>
        <w:rPr>
          <w:rFonts w:ascii="Microsoft Sans Serif" w:eastAsia="Microsoft Sans Serif" w:hAnsi="Microsoft Sans Serif" w:cs="Microsoft Sans Serif"/>
        </w:rPr>
      </w:pPr>
      <w:r w:rsidRPr="00B20900">
        <w:rPr>
          <w:rFonts w:ascii="Microsoft Sans Serif" w:eastAsia="Microsoft Sans Serif" w:hAnsi="Microsoft Sans Serif" w:cs="Microsoft Sans Serif"/>
        </w:rPr>
        <w:lastRenderedPageBreak/>
        <w:t>JOSEPH L. VULLO ESQUIRE</w:t>
      </w:r>
      <w:r w:rsidRPr="00B20900">
        <w:rPr>
          <w:rFonts w:ascii="Microsoft Sans Serif" w:eastAsia="Microsoft Sans Serif" w:hAnsi="Microsoft Sans Serif" w:cs="Microsoft Sans Serif"/>
        </w:rPr>
        <w:cr/>
        <w:t>BURKE, VULLO, REILLY &amp; ROBERTS</w:t>
      </w:r>
      <w:r w:rsidRPr="00B20900">
        <w:rPr>
          <w:rFonts w:ascii="Microsoft Sans Serif" w:eastAsia="Microsoft Sans Serif" w:hAnsi="Microsoft Sans Serif" w:cs="Microsoft Sans Serif"/>
        </w:rPr>
        <w:cr/>
        <w:t>1460 WYOMING AVENUE</w:t>
      </w:r>
      <w:r w:rsidRPr="00B20900">
        <w:rPr>
          <w:rFonts w:ascii="Microsoft Sans Serif" w:eastAsia="Microsoft Sans Serif" w:hAnsi="Microsoft Sans Serif" w:cs="Microsoft Sans Serif"/>
        </w:rPr>
        <w:cr/>
        <w:t>FORTY FORT PA  18704</w:t>
      </w:r>
      <w:r w:rsidRPr="00B20900">
        <w:rPr>
          <w:rFonts w:ascii="Microsoft Sans Serif" w:eastAsia="Microsoft Sans Serif" w:hAnsi="Microsoft Sans Serif" w:cs="Microsoft Sans Serif"/>
        </w:rPr>
        <w:cr/>
      </w:r>
      <w:r w:rsidRPr="00B20900">
        <w:rPr>
          <w:rFonts w:ascii="Microsoft Sans Serif" w:eastAsia="Microsoft Sans Serif" w:hAnsi="Microsoft Sans Serif" w:cs="Microsoft Sans Serif"/>
          <w:b/>
          <w:bCs/>
        </w:rPr>
        <w:t>570.288.6441</w:t>
      </w:r>
      <w:r w:rsidRPr="00B20900">
        <w:rPr>
          <w:rFonts w:ascii="Microsoft Sans Serif" w:eastAsia="Microsoft Sans Serif" w:hAnsi="Microsoft Sans Serif" w:cs="Microsoft Sans Serif"/>
          <w:b/>
          <w:bCs/>
        </w:rPr>
        <w:br/>
      </w:r>
      <w:hyperlink r:id="rId19" w:history="1">
        <w:r w:rsidRPr="00B20900">
          <w:rPr>
            <w:rStyle w:val="Hyperlink"/>
            <w:rFonts w:ascii="Microsoft Sans Serif" w:eastAsia="Microsoft Sans Serif" w:hAnsi="Microsoft Sans Serif" w:cs="Microsoft Sans Serif"/>
          </w:rPr>
          <w:t>jlvullo@aol.com</w:t>
        </w:r>
      </w:hyperlink>
      <w:r w:rsidRPr="00B20900">
        <w:rPr>
          <w:rFonts w:ascii="Microsoft Sans Serif" w:eastAsia="Microsoft Sans Serif" w:hAnsi="Microsoft Sans Serif" w:cs="Microsoft Sans Serif"/>
          <w:b/>
          <w:bCs/>
        </w:rPr>
        <w:br/>
      </w:r>
      <w:r w:rsidRPr="00B20900">
        <w:rPr>
          <w:rFonts w:ascii="Microsoft Sans Serif" w:eastAsia="Microsoft Sans Serif" w:hAnsi="Microsoft Sans Serif" w:cs="Microsoft Sans Serif"/>
        </w:rPr>
        <w:t>Accepts eService</w:t>
      </w:r>
      <w:r w:rsidRPr="00B20900">
        <w:rPr>
          <w:rFonts w:ascii="Microsoft Sans Serif" w:eastAsia="Microsoft Sans Serif" w:hAnsi="Microsoft Sans Serif" w:cs="Microsoft Sans Serif"/>
        </w:rPr>
        <w:br/>
      </w:r>
      <w:r w:rsidRPr="00B20900">
        <w:rPr>
          <w:rFonts w:ascii="Microsoft Sans Serif" w:eastAsia="Microsoft Sans Serif" w:hAnsi="Microsoft Sans Serif" w:cs="Microsoft Sans Serif"/>
          <w:i/>
          <w:iCs/>
        </w:rPr>
        <w:t>Representing Commission for</w:t>
      </w:r>
      <w:r>
        <w:rPr>
          <w:rFonts w:ascii="Microsoft Sans Serif" w:eastAsia="Microsoft Sans Serif" w:hAnsi="Microsoft Sans Serif" w:cs="Microsoft Sans Serif"/>
          <w:i/>
          <w:iCs/>
        </w:rPr>
        <w:br/>
      </w:r>
      <w:r w:rsidRPr="00B20900">
        <w:rPr>
          <w:rFonts w:ascii="Microsoft Sans Serif" w:eastAsia="Microsoft Sans Serif" w:hAnsi="Microsoft Sans Serif" w:cs="Microsoft Sans Serif"/>
          <w:i/>
          <w:iCs/>
        </w:rPr>
        <w:t>Economic Opportunity</w:t>
      </w:r>
      <w:r w:rsidRPr="00B20900">
        <w:rPr>
          <w:rFonts w:ascii="Microsoft Sans Serif" w:eastAsia="Microsoft Sans Serif" w:hAnsi="Microsoft Sans Serif" w:cs="Microsoft Sans Serif"/>
        </w:rPr>
        <w:br/>
      </w:r>
    </w:p>
    <w:p w14:paraId="3F6C9C12" w14:textId="77777777" w:rsidR="00354E34" w:rsidRPr="00B20900" w:rsidRDefault="00354E34" w:rsidP="00354E34">
      <w:pPr>
        <w:rPr>
          <w:rFonts w:ascii="Microsoft Sans Serif" w:eastAsia="Microsoft Sans Serif" w:hAnsi="Microsoft Sans Serif" w:cs="Microsoft Sans Serif"/>
        </w:rPr>
      </w:pPr>
      <w:r w:rsidRPr="00B20900">
        <w:rPr>
          <w:rFonts w:ascii="Microsoft Sans Serif" w:eastAsia="Microsoft Sans Serif" w:hAnsi="Microsoft Sans Serif" w:cs="Microsoft Sans Serif"/>
        </w:rPr>
        <w:t>STEVEN C. GRAY ESQUIRE</w:t>
      </w:r>
      <w:r w:rsidRPr="00117F24">
        <w:rPr>
          <w:rFonts w:ascii="Microsoft Sans Serif" w:eastAsia="Microsoft Sans Serif" w:hAnsi="Microsoft Sans Serif" w:cs="Microsoft Sans Serif"/>
          <w:b/>
          <w:bCs/>
          <w:sz w:val="28"/>
          <w:szCs w:val="28"/>
        </w:rPr>
        <w:t>*</w:t>
      </w:r>
      <w:r w:rsidRPr="00117F24">
        <w:rPr>
          <w:rFonts w:ascii="Microsoft Sans Serif" w:eastAsia="Microsoft Sans Serif" w:hAnsi="Microsoft Sans Serif" w:cs="Microsoft Sans Serif"/>
          <w:b/>
          <w:bCs/>
          <w:sz w:val="28"/>
          <w:szCs w:val="28"/>
        </w:rPr>
        <w:br/>
      </w:r>
      <w:r w:rsidRPr="00B20900">
        <w:rPr>
          <w:rFonts w:ascii="Microsoft Sans Serif" w:eastAsia="Microsoft Sans Serif" w:hAnsi="Microsoft Sans Serif" w:cs="Microsoft Sans Serif"/>
        </w:rPr>
        <w:t>OFFICE SMALL BUSINESS ADVOCATE</w:t>
      </w:r>
      <w:r w:rsidRPr="00B20900">
        <w:rPr>
          <w:rFonts w:ascii="Microsoft Sans Serif" w:eastAsia="Microsoft Sans Serif" w:hAnsi="Microsoft Sans Serif" w:cs="Microsoft Sans Serif"/>
        </w:rPr>
        <w:cr/>
        <w:t>555 WALNUT ST 1ST FLOOR</w:t>
      </w:r>
      <w:r w:rsidRPr="00B20900">
        <w:rPr>
          <w:rFonts w:ascii="Microsoft Sans Serif" w:eastAsia="Microsoft Sans Serif" w:hAnsi="Microsoft Sans Serif" w:cs="Microsoft Sans Serif"/>
        </w:rPr>
        <w:cr/>
        <w:t>FORUM PLACE</w:t>
      </w:r>
      <w:r w:rsidRPr="00B20900">
        <w:rPr>
          <w:rFonts w:ascii="Microsoft Sans Serif" w:eastAsia="Microsoft Sans Serif" w:hAnsi="Microsoft Sans Serif" w:cs="Microsoft Sans Serif"/>
        </w:rPr>
        <w:br/>
        <w:t>HARRISBURG PA  17101</w:t>
      </w:r>
      <w:r w:rsidRPr="00B20900">
        <w:rPr>
          <w:rFonts w:ascii="Microsoft Sans Serif" w:eastAsia="Microsoft Sans Serif" w:hAnsi="Microsoft Sans Serif" w:cs="Microsoft Sans Serif"/>
        </w:rPr>
        <w:cr/>
      </w:r>
      <w:r w:rsidRPr="00B20900">
        <w:rPr>
          <w:rFonts w:ascii="Microsoft Sans Serif" w:eastAsia="Microsoft Sans Serif" w:hAnsi="Microsoft Sans Serif" w:cs="Microsoft Sans Serif"/>
          <w:b/>
          <w:bCs/>
        </w:rPr>
        <w:t>717.783.2525</w:t>
      </w:r>
      <w:r w:rsidRPr="00B20900">
        <w:rPr>
          <w:rFonts w:ascii="Microsoft Sans Serif" w:eastAsia="Microsoft Sans Serif" w:hAnsi="Microsoft Sans Serif" w:cs="Microsoft Sans Serif"/>
        </w:rPr>
        <w:cr/>
      </w:r>
      <w:hyperlink r:id="rId20" w:history="1">
        <w:r w:rsidRPr="00B20900">
          <w:rPr>
            <w:rStyle w:val="Hyperlink"/>
            <w:rFonts w:ascii="Microsoft Sans Serif" w:eastAsia="Microsoft Sans Serif" w:hAnsi="Microsoft Sans Serif" w:cs="Microsoft Sans Serif"/>
          </w:rPr>
          <w:t>sgray@pa.gov</w:t>
        </w:r>
      </w:hyperlink>
      <w:r w:rsidRPr="00B20900">
        <w:rPr>
          <w:rFonts w:ascii="Microsoft Sans Serif" w:eastAsia="Microsoft Sans Serif" w:hAnsi="Microsoft Sans Serif" w:cs="Microsoft Sans Serif"/>
        </w:rPr>
        <w:br/>
      </w:r>
      <w:r w:rsidRPr="00B20900">
        <w:rPr>
          <w:rFonts w:ascii="Arial" w:hAnsi="Arial" w:cs="Arial"/>
          <w:i/>
          <w:iCs/>
          <w:spacing w:val="-3"/>
        </w:rPr>
        <w:t>“</w:t>
      </w:r>
      <w:r w:rsidRPr="00B20900">
        <w:rPr>
          <w:rFonts w:ascii="Microsoft Sans Serif" w:hAnsi="Microsoft Sans Serif" w:cs="Microsoft Sans Serif"/>
          <w:i/>
          <w:iCs/>
          <w:spacing w:val="-3"/>
        </w:rPr>
        <w:t xml:space="preserve">Via e-mail only due to </w:t>
      </w:r>
      <w:r w:rsidRPr="00B20900">
        <w:rPr>
          <w:rFonts w:ascii="Microsoft Sans Serif" w:hAnsi="Microsoft Sans Serif" w:cs="Microsoft Sans Serif"/>
          <w:i/>
          <w:iCs/>
          <w:spacing w:val="-3"/>
        </w:rPr>
        <w:br/>
        <w:t>Emergency Order at M-2020-3019262”</w:t>
      </w:r>
      <w:r w:rsidRPr="00B20900">
        <w:rPr>
          <w:rFonts w:ascii="Microsoft Sans Serif" w:eastAsia="Microsoft Sans Serif" w:hAnsi="Microsoft Sans Serif" w:cs="Microsoft Sans Serif"/>
        </w:rPr>
        <w:br/>
      </w:r>
    </w:p>
    <w:p w14:paraId="44AC4484" w14:textId="77777777" w:rsidR="00354E34" w:rsidRDefault="00354E34" w:rsidP="00354E34">
      <w:pPr>
        <w:rPr>
          <w:rFonts w:ascii="Microsoft Sans Serif" w:eastAsia="Microsoft Sans Serif" w:hAnsi="Microsoft Sans Serif" w:cs="Microsoft Sans Serif"/>
        </w:rPr>
      </w:pPr>
      <w:r w:rsidRPr="00B20900">
        <w:rPr>
          <w:rFonts w:ascii="Microsoft Sans Serif" w:eastAsia="Microsoft Sans Serif" w:hAnsi="Microsoft Sans Serif" w:cs="Microsoft Sans Serif"/>
        </w:rPr>
        <w:t>SARAH C. STONER ESQUIRE</w:t>
      </w:r>
      <w:r w:rsidRPr="00B20900">
        <w:rPr>
          <w:rFonts w:ascii="Microsoft Sans Serif" w:eastAsia="Microsoft Sans Serif" w:hAnsi="Microsoft Sans Serif" w:cs="Microsoft Sans Serif"/>
        </w:rPr>
        <w:cr/>
        <w:t>ECKERT SEAMANS</w:t>
      </w:r>
      <w:r w:rsidRPr="00B20900">
        <w:rPr>
          <w:rFonts w:ascii="Microsoft Sans Serif" w:eastAsia="Microsoft Sans Serif" w:hAnsi="Microsoft Sans Serif" w:cs="Microsoft Sans Serif"/>
        </w:rPr>
        <w:cr/>
        <w:t>213 MARKET STREET</w:t>
      </w:r>
      <w:r w:rsidRPr="00B20900">
        <w:rPr>
          <w:rFonts w:ascii="Microsoft Sans Serif" w:eastAsia="Microsoft Sans Serif" w:hAnsi="Microsoft Sans Serif" w:cs="Microsoft Sans Serif"/>
        </w:rPr>
        <w:cr/>
        <w:t>8TH FLOOR</w:t>
      </w:r>
      <w:r w:rsidRPr="00B20900">
        <w:rPr>
          <w:rFonts w:ascii="Microsoft Sans Serif" w:eastAsia="Microsoft Sans Serif" w:hAnsi="Microsoft Sans Serif" w:cs="Microsoft Sans Serif"/>
        </w:rPr>
        <w:cr/>
        <w:t>HARRISBURG PA  17101</w:t>
      </w:r>
      <w:r w:rsidRPr="00B20900">
        <w:rPr>
          <w:rFonts w:ascii="Microsoft Sans Serif" w:eastAsia="Microsoft Sans Serif" w:hAnsi="Microsoft Sans Serif" w:cs="Microsoft Sans Serif"/>
        </w:rPr>
        <w:cr/>
      </w:r>
      <w:r w:rsidRPr="00B20900">
        <w:rPr>
          <w:rFonts w:ascii="Microsoft Sans Serif" w:eastAsia="Microsoft Sans Serif" w:hAnsi="Microsoft Sans Serif" w:cs="Microsoft Sans Serif"/>
          <w:b/>
          <w:bCs/>
        </w:rPr>
        <w:t>717.237.6026</w:t>
      </w:r>
      <w:r w:rsidRPr="00B20900">
        <w:rPr>
          <w:rFonts w:ascii="Microsoft Sans Serif" w:eastAsia="Microsoft Sans Serif" w:hAnsi="Microsoft Sans Serif" w:cs="Microsoft Sans Serif"/>
        </w:rPr>
        <w:cr/>
      </w:r>
      <w:hyperlink r:id="rId21" w:history="1">
        <w:r w:rsidRPr="00B20900">
          <w:rPr>
            <w:rStyle w:val="Hyperlink"/>
            <w:rFonts w:ascii="Microsoft Sans Serif" w:eastAsia="Microsoft Sans Serif" w:hAnsi="Microsoft Sans Serif" w:cs="Microsoft Sans Serif"/>
          </w:rPr>
          <w:t>sstoner@eckertseamans.com</w:t>
        </w:r>
      </w:hyperlink>
      <w:r w:rsidRPr="00B20900">
        <w:rPr>
          <w:rFonts w:ascii="Microsoft Sans Serif" w:eastAsia="Microsoft Sans Serif" w:hAnsi="Microsoft Sans Serif" w:cs="Microsoft Sans Serif"/>
        </w:rPr>
        <w:br/>
        <w:t>Accepts eService</w:t>
      </w:r>
      <w:r w:rsidRPr="00B20900">
        <w:rPr>
          <w:rFonts w:ascii="Microsoft Sans Serif" w:eastAsia="Microsoft Sans Serif" w:hAnsi="Microsoft Sans Serif" w:cs="Microsoft Sans Serif"/>
        </w:rPr>
        <w:cr/>
      </w:r>
      <w:r w:rsidRPr="00B20900">
        <w:rPr>
          <w:rFonts w:ascii="Microsoft Sans Serif" w:eastAsia="Microsoft Sans Serif" w:hAnsi="Microsoft Sans Serif" w:cs="Microsoft Sans Serif"/>
          <w:i/>
          <w:iCs/>
        </w:rPr>
        <w:t>Representing</w:t>
      </w:r>
      <w:r w:rsidRPr="00B20900">
        <w:rPr>
          <w:rFonts w:ascii="Microsoft Sans Serif" w:eastAsia="Microsoft Sans Serif" w:hAnsi="Microsoft Sans Serif" w:cs="Microsoft Sans Serif"/>
        </w:rPr>
        <w:t xml:space="preserve"> </w:t>
      </w:r>
      <w:r w:rsidRPr="00B20900">
        <w:rPr>
          <w:rFonts w:ascii="Microsoft Sans Serif" w:hAnsi="Microsoft Sans Serif" w:cs="Microsoft Sans Serif"/>
          <w:i/>
          <w:iCs/>
        </w:rPr>
        <w:t>Retail Energy Supply Assoc. &amp; NRG Energy</w:t>
      </w:r>
      <w:r w:rsidRPr="00B20900">
        <w:rPr>
          <w:rFonts w:ascii="Microsoft Sans Serif" w:hAnsi="Microsoft Sans Serif" w:cs="Microsoft Sans Serif"/>
          <w:i/>
          <w:iCs/>
        </w:rPr>
        <w:br/>
      </w:r>
      <w:r w:rsidRPr="00B20900">
        <w:rPr>
          <w:rFonts w:ascii="Arial" w:hAnsi="Arial" w:cs="Arial"/>
          <w:i/>
          <w:iCs/>
        </w:rPr>
        <w:br/>
      </w:r>
      <w:r w:rsidRPr="0048742D">
        <w:rPr>
          <w:rFonts w:ascii="Microsoft Sans Serif" w:eastAsia="Microsoft Sans Serif" w:hAnsi="Microsoft Sans Serif" w:cs="Microsoft Sans Serif"/>
        </w:rPr>
        <w:t>DARRYL A. LAWRENCE ESQUIRE</w:t>
      </w:r>
      <w:r w:rsidRPr="0048742D">
        <w:rPr>
          <w:rFonts w:ascii="Microsoft Sans Serif" w:eastAsia="Microsoft Sans Serif" w:hAnsi="Microsoft Sans Serif" w:cs="Microsoft Sans Serif"/>
        </w:rPr>
        <w:br/>
        <w:t>PHILLIP DEMANCHICK ESQUIRE</w:t>
      </w:r>
      <w:r w:rsidRPr="0048742D">
        <w:rPr>
          <w:rFonts w:ascii="Microsoft Sans Serif" w:eastAsia="Microsoft Sans Serif" w:hAnsi="Microsoft Sans Serif" w:cs="Microsoft Sans Serif"/>
        </w:rPr>
        <w:cr/>
        <w:t>OFFICE OF CONSUMER ADVOCATE</w:t>
      </w:r>
      <w:r w:rsidRPr="0048742D">
        <w:rPr>
          <w:rFonts w:ascii="Microsoft Sans Serif" w:eastAsia="Microsoft Sans Serif" w:hAnsi="Microsoft Sans Serif" w:cs="Microsoft Sans Serif"/>
        </w:rPr>
        <w:cr/>
        <w:t>5TH FLOOR FORUM PLACE</w:t>
      </w:r>
      <w:r w:rsidRPr="0048742D">
        <w:rPr>
          <w:rFonts w:ascii="Microsoft Sans Serif" w:eastAsia="Microsoft Sans Serif" w:hAnsi="Microsoft Sans Serif" w:cs="Microsoft Sans Serif"/>
        </w:rPr>
        <w:cr/>
        <w:t xml:space="preserve">555 WALNUT STREET </w:t>
      </w:r>
      <w:r w:rsidRPr="0048742D">
        <w:rPr>
          <w:rFonts w:ascii="Microsoft Sans Serif" w:eastAsia="Microsoft Sans Serif" w:hAnsi="Microsoft Sans Serif" w:cs="Microsoft Sans Serif"/>
        </w:rPr>
        <w:cr/>
        <w:t>HARRISBURG PA  17101-1923</w:t>
      </w:r>
      <w:r w:rsidRPr="0048742D">
        <w:rPr>
          <w:rFonts w:ascii="Microsoft Sans Serif" w:eastAsia="Microsoft Sans Serif" w:hAnsi="Microsoft Sans Serif" w:cs="Microsoft Sans Serif"/>
        </w:rPr>
        <w:cr/>
      </w:r>
      <w:r w:rsidRPr="0048742D">
        <w:rPr>
          <w:rFonts w:ascii="Microsoft Sans Serif" w:eastAsia="Microsoft Sans Serif" w:hAnsi="Microsoft Sans Serif" w:cs="Microsoft Sans Serif"/>
          <w:b/>
          <w:bCs/>
        </w:rPr>
        <w:t>717.783.5048</w:t>
      </w:r>
      <w:r>
        <w:rPr>
          <w:rFonts w:ascii="Microsoft Sans Serif" w:eastAsia="Microsoft Sans Serif" w:hAnsi="Microsoft Sans Serif" w:cs="Microsoft Sans Serif"/>
        </w:rPr>
        <w:cr/>
      </w:r>
      <w:hyperlink r:id="rId22" w:history="1">
        <w:r w:rsidRPr="0048742D">
          <w:rPr>
            <w:rStyle w:val="Hyperlink"/>
            <w:rFonts w:ascii="Microsoft Sans Serif" w:eastAsia="Microsoft Sans Serif" w:hAnsi="Microsoft Sans Serif" w:cs="Microsoft Sans Serif"/>
          </w:rPr>
          <w:t>dlawrence@paoca.org</w:t>
        </w:r>
      </w:hyperlink>
      <w:r w:rsidRPr="0048742D">
        <w:rPr>
          <w:rFonts w:ascii="Microsoft Sans Serif" w:eastAsia="Microsoft Sans Serif" w:hAnsi="Microsoft Sans Serif" w:cs="Microsoft Sans Serif"/>
        </w:rPr>
        <w:br/>
      </w:r>
      <w:hyperlink r:id="rId23" w:history="1">
        <w:r w:rsidRPr="0048742D">
          <w:rPr>
            <w:rStyle w:val="Hyperlink"/>
            <w:rFonts w:ascii="Microsoft Sans Serif" w:eastAsia="Microsoft Sans Serif" w:hAnsi="Microsoft Sans Serif" w:cs="Microsoft Sans Serif"/>
          </w:rPr>
          <w:t>pdemanchick@paoca.org</w:t>
        </w:r>
      </w:hyperlink>
      <w:r>
        <w:rPr>
          <w:rFonts w:ascii="Microsoft Sans Serif" w:eastAsia="Microsoft Sans Serif" w:hAnsi="Microsoft Sans Serif" w:cs="Microsoft Sans Serif"/>
        </w:rPr>
        <w:br/>
        <w:t>Accepts eService</w:t>
      </w:r>
      <w:r>
        <w:rPr>
          <w:rFonts w:ascii="Microsoft Sans Serif" w:eastAsia="Microsoft Sans Serif" w:hAnsi="Microsoft Sans Serif" w:cs="Microsoft Sans Serif"/>
        </w:rPr>
        <w:cr/>
        <w:t xml:space="preserve"> 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</w:r>
    </w:p>
    <w:p w14:paraId="1FCD5DF6" w14:textId="77777777" w:rsidR="00354E34" w:rsidRDefault="00354E34" w:rsidP="00354E34">
      <w:pPr>
        <w:rPr>
          <w:rFonts w:ascii="Microsoft Sans Serif" w:eastAsia="Microsoft Sans Serif" w:hAnsi="Microsoft Sans Serif" w:cs="Microsoft Sans Serif"/>
        </w:rPr>
      </w:pPr>
    </w:p>
    <w:p w14:paraId="249A7053" w14:textId="77777777" w:rsidR="00354E34" w:rsidRDefault="00354E34" w:rsidP="00354E34">
      <w:pPr>
        <w:rPr>
          <w:rFonts w:ascii="Microsoft Sans Serif" w:eastAsia="Microsoft Sans Serif" w:hAnsi="Microsoft Sans Serif" w:cs="Microsoft Sans Serif"/>
        </w:rPr>
      </w:pPr>
    </w:p>
    <w:p w14:paraId="53D3DE58" w14:textId="77777777" w:rsidR="00354E34" w:rsidRDefault="00354E34" w:rsidP="00354E34">
      <w:pPr>
        <w:rPr>
          <w:rFonts w:ascii="Microsoft Sans Serif" w:eastAsia="Microsoft Sans Serif" w:hAnsi="Microsoft Sans Serif" w:cs="Microsoft Sans Serif"/>
        </w:rPr>
      </w:pPr>
    </w:p>
    <w:p w14:paraId="0205A6AC" w14:textId="77777777" w:rsidR="00354E34" w:rsidRDefault="00354E34" w:rsidP="00354E34">
      <w:pPr>
        <w:rPr>
          <w:rFonts w:ascii="Microsoft Sans Serif" w:eastAsia="Microsoft Sans Serif" w:hAnsi="Microsoft Sans Serif" w:cs="Microsoft Sans Serif"/>
        </w:rPr>
      </w:pPr>
    </w:p>
    <w:p w14:paraId="47F9F2BE" w14:textId="14385223" w:rsidR="00354E34" w:rsidRPr="00117F24" w:rsidRDefault="00354E34" w:rsidP="00354E34">
      <w:pPr>
        <w:rPr>
          <w:rFonts w:ascii="Microsoft Sans Serif" w:eastAsia="Microsoft Sans Serif" w:hAnsi="Microsoft Sans Serif" w:cs="Microsoft Sans Serif"/>
          <w:b/>
          <w:bCs/>
        </w:rPr>
      </w:pPr>
      <w:r w:rsidRPr="00117F24">
        <w:rPr>
          <w:rFonts w:ascii="Microsoft Sans Serif" w:eastAsia="Microsoft Sans Serif" w:hAnsi="Microsoft Sans Serif" w:cs="Microsoft Sans Serif"/>
        </w:rPr>
        <w:t>BRIDGETT BROSIUS</w:t>
      </w:r>
      <w:r w:rsidRPr="00117F24">
        <w:rPr>
          <w:rFonts w:ascii="Microsoft Sans Serif" w:eastAsia="Microsoft Sans Serif" w:hAnsi="Microsoft Sans Serif" w:cs="Microsoft Sans Serif"/>
          <w:b/>
          <w:bCs/>
          <w:sz w:val="28"/>
          <w:szCs w:val="28"/>
        </w:rPr>
        <w:t>*</w:t>
      </w:r>
      <w:r w:rsidRPr="00117F24">
        <w:rPr>
          <w:rFonts w:ascii="Microsoft Sans Serif" w:eastAsia="Microsoft Sans Serif" w:hAnsi="Microsoft Sans Serif" w:cs="Microsoft Sans Serif"/>
          <w:b/>
          <w:bCs/>
          <w:sz w:val="28"/>
          <w:szCs w:val="28"/>
        </w:rPr>
        <w:cr/>
      </w:r>
      <w:r w:rsidRPr="00117F24">
        <w:rPr>
          <w:rFonts w:ascii="Microsoft Sans Serif" w:eastAsia="Microsoft Sans Serif" w:hAnsi="Microsoft Sans Serif" w:cs="Microsoft Sans Serif"/>
        </w:rPr>
        <w:t>71 DOBSON RD</w:t>
      </w:r>
      <w:r w:rsidRPr="00117F24">
        <w:rPr>
          <w:rFonts w:ascii="Microsoft Sans Serif" w:eastAsia="Microsoft Sans Serif" w:hAnsi="Microsoft Sans Serif" w:cs="Microsoft Sans Serif"/>
        </w:rPr>
        <w:cr/>
        <w:t>SWEET VALLEY PA  18656</w:t>
      </w:r>
      <w:r w:rsidRPr="00117F24">
        <w:rPr>
          <w:rFonts w:ascii="Microsoft Sans Serif" w:eastAsia="Microsoft Sans Serif" w:hAnsi="Microsoft Sans Serif" w:cs="Microsoft Sans Serif"/>
        </w:rPr>
        <w:cr/>
      </w:r>
      <w:r w:rsidRPr="00117F24">
        <w:rPr>
          <w:rFonts w:ascii="Microsoft Sans Serif" w:eastAsia="Microsoft Sans Serif" w:hAnsi="Microsoft Sans Serif" w:cs="Microsoft Sans Serif"/>
          <w:b/>
          <w:bCs/>
        </w:rPr>
        <w:t>570.239.2151</w:t>
      </w:r>
      <w:r w:rsidRPr="00117F24">
        <w:rPr>
          <w:rFonts w:ascii="Microsoft Sans Serif" w:eastAsia="Microsoft Sans Serif" w:hAnsi="Microsoft Sans Serif" w:cs="Microsoft Sans Serif"/>
        </w:rPr>
        <w:cr/>
      </w:r>
      <w:hyperlink r:id="rId24" w:history="1">
        <w:r w:rsidRPr="00CA4F78">
          <w:rPr>
            <w:rStyle w:val="Hyperlink"/>
            <w:rFonts w:ascii="Microsoft Sans Serif" w:eastAsia="Microsoft Sans Serif" w:hAnsi="Microsoft Sans Serif" w:cs="Microsoft Sans Serif"/>
          </w:rPr>
          <w:t>bridgett.brosius@yahoo.com</w:t>
        </w:r>
      </w:hyperlink>
      <w:r>
        <w:rPr>
          <w:rFonts w:ascii="Microsoft Sans Serif" w:eastAsia="Microsoft Sans Serif" w:hAnsi="Microsoft Sans Serif" w:cs="Microsoft Sans Serif"/>
        </w:rPr>
        <w:br/>
      </w:r>
      <w:r w:rsidRPr="00B20900">
        <w:rPr>
          <w:rFonts w:ascii="Arial" w:hAnsi="Arial" w:cs="Arial"/>
          <w:i/>
          <w:iCs/>
          <w:spacing w:val="-3"/>
        </w:rPr>
        <w:t>“</w:t>
      </w:r>
      <w:r w:rsidRPr="00B20900">
        <w:rPr>
          <w:rFonts w:ascii="Microsoft Sans Serif" w:hAnsi="Microsoft Sans Serif" w:cs="Microsoft Sans Serif"/>
          <w:i/>
          <w:iCs/>
          <w:spacing w:val="-3"/>
        </w:rPr>
        <w:t xml:space="preserve">Via e-mail only due to </w:t>
      </w:r>
      <w:r w:rsidRPr="00B20900">
        <w:rPr>
          <w:rFonts w:ascii="Microsoft Sans Serif" w:hAnsi="Microsoft Sans Serif" w:cs="Microsoft Sans Serif"/>
          <w:i/>
          <w:iCs/>
          <w:spacing w:val="-3"/>
        </w:rPr>
        <w:br/>
        <w:t>Emergency Order at M-2020-3019262”</w:t>
      </w:r>
      <w:r w:rsidRPr="00B20900">
        <w:rPr>
          <w:rFonts w:ascii="Microsoft Sans Serif" w:eastAsia="Microsoft Sans Serif" w:hAnsi="Microsoft Sans Serif" w:cs="Microsoft Sans Serif"/>
        </w:rPr>
        <w:br/>
      </w:r>
      <w:r w:rsidRPr="00117F24">
        <w:rPr>
          <w:rFonts w:ascii="Microsoft Sans Serif" w:eastAsia="Microsoft Sans Serif" w:hAnsi="Microsoft Sans Serif" w:cs="Microsoft Sans Serif"/>
        </w:rPr>
        <w:cr/>
        <w:t>ROGER AND MARIA HOGUE</w:t>
      </w:r>
      <w:r w:rsidRPr="00117F24">
        <w:rPr>
          <w:rFonts w:ascii="Microsoft Sans Serif" w:eastAsia="Microsoft Sans Serif" w:hAnsi="Microsoft Sans Serif" w:cs="Microsoft Sans Serif"/>
          <w:b/>
          <w:bCs/>
          <w:sz w:val="28"/>
          <w:szCs w:val="28"/>
        </w:rPr>
        <w:t>*</w:t>
      </w:r>
      <w:r w:rsidRPr="00117F24">
        <w:rPr>
          <w:rFonts w:ascii="Microsoft Sans Serif" w:eastAsia="Microsoft Sans Serif" w:hAnsi="Microsoft Sans Serif" w:cs="Microsoft Sans Serif"/>
        </w:rPr>
        <w:cr/>
        <w:t>18 GORDON AVENUE</w:t>
      </w:r>
      <w:r w:rsidRPr="00117F24">
        <w:rPr>
          <w:rFonts w:ascii="Microsoft Sans Serif" w:eastAsia="Microsoft Sans Serif" w:hAnsi="Microsoft Sans Serif" w:cs="Microsoft Sans Serif"/>
        </w:rPr>
        <w:cr/>
        <w:t>DALLAS PA  18612</w:t>
      </w:r>
      <w:r w:rsidRPr="00117F24">
        <w:rPr>
          <w:rFonts w:ascii="Microsoft Sans Serif" w:eastAsia="Microsoft Sans Serif" w:hAnsi="Microsoft Sans Serif" w:cs="Microsoft Sans Serif"/>
        </w:rPr>
        <w:cr/>
      </w:r>
      <w:r w:rsidRPr="00117F24">
        <w:rPr>
          <w:rFonts w:ascii="Microsoft Sans Serif" w:eastAsia="Microsoft Sans Serif" w:hAnsi="Microsoft Sans Serif" w:cs="Microsoft Sans Serif"/>
          <w:b/>
          <w:bCs/>
        </w:rPr>
        <w:t>570.331.8155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25" w:history="1">
        <w:r w:rsidRPr="00CA4F78">
          <w:rPr>
            <w:rStyle w:val="Hyperlink"/>
            <w:rFonts w:ascii="Microsoft Sans Serif" w:eastAsia="Microsoft Sans Serif" w:hAnsi="Microsoft Sans Serif" w:cs="Microsoft Sans Serif"/>
          </w:rPr>
          <w:t>mchog36@gmail.com</w:t>
        </w:r>
      </w:hyperlink>
      <w:r>
        <w:rPr>
          <w:rFonts w:ascii="Microsoft Sans Serif" w:eastAsia="Microsoft Sans Serif" w:hAnsi="Microsoft Sans Serif" w:cs="Microsoft Sans Serif"/>
          <w:b/>
          <w:bCs/>
        </w:rPr>
        <w:br/>
      </w:r>
      <w:r w:rsidRPr="00B20900">
        <w:rPr>
          <w:rFonts w:ascii="Arial" w:hAnsi="Arial" w:cs="Arial"/>
          <w:i/>
          <w:iCs/>
          <w:spacing w:val="-3"/>
        </w:rPr>
        <w:t>“</w:t>
      </w:r>
      <w:r w:rsidRPr="00B20900">
        <w:rPr>
          <w:rFonts w:ascii="Microsoft Sans Serif" w:hAnsi="Microsoft Sans Serif" w:cs="Microsoft Sans Serif"/>
          <w:i/>
          <w:iCs/>
          <w:spacing w:val="-3"/>
        </w:rPr>
        <w:t xml:space="preserve">Via e-mail only due to </w:t>
      </w:r>
      <w:r w:rsidRPr="00B20900">
        <w:rPr>
          <w:rFonts w:ascii="Microsoft Sans Serif" w:hAnsi="Microsoft Sans Serif" w:cs="Microsoft Sans Serif"/>
          <w:i/>
          <w:iCs/>
          <w:spacing w:val="-3"/>
        </w:rPr>
        <w:br/>
        <w:t>Emergency Order at M-2020-3019262”</w:t>
      </w:r>
      <w:r>
        <w:rPr>
          <w:rFonts w:ascii="Microsoft Sans Serif" w:hAnsi="Microsoft Sans Serif" w:cs="Microsoft Sans Serif"/>
          <w:i/>
          <w:iCs/>
          <w:spacing w:val="-3"/>
        </w:rPr>
        <w:br/>
      </w:r>
      <w:r w:rsidRPr="00117F24">
        <w:rPr>
          <w:rFonts w:ascii="Microsoft Sans Serif" w:eastAsia="Microsoft Sans Serif" w:hAnsi="Microsoft Sans Serif" w:cs="Microsoft Sans Serif"/>
        </w:rPr>
        <w:cr/>
        <w:t>LISA INFANTINO</w:t>
      </w:r>
      <w:r w:rsidRPr="00117F24">
        <w:rPr>
          <w:rFonts w:ascii="Microsoft Sans Serif" w:eastAsia="Microsoft Sans Serif" w:hAnsi="Microsoft Sans Serif" w:cs="Microsoft Sans Serif"/>
          <w:b/>
          <w:bCs/>
          <w:sz w:val="28"/>
          <w:szCs w:val="28"/>
        </w:rPr>
        <w:cr/>
      </w:r>
      <w:r w:rsidRPr="00117F24">
        <w:rPr>
          <w:rFonts w:ascii="Microsoft Sans Serif" w:eastAsia="Microsoft Sans Serif" w:hAnsi="Microsoft Sans Serif" w:cs="Microsoft Sans Serif"/>
        </w:rPr>
        <w:t>30 WEST PETTEBONE STREET</w:t>
      </w:r>
      <w:r w:rsidRPr="00117F24">
        <w:rPr>
          <w:rFonts w:ascii="Microsoft Sans Serif" w:eastAsia="Microsoft Sans Serif" w:hAnsi="Microsoft Sans Serif" w:cs="Microsoft Sans Serif"/>
        </w:rPr>
        <w:cr/>
        <w:t>FORTY FORT PA  18704</w:t>
      </w:r>
      <w:r w:rsidRPr="00117F24">
        <w:rPr>
          <w:rFonts w:ascii="Microsoft Sans Serif" w:eastAsia="Microsoft Sans Serif" w:hAnsi="Microsoft Sans Serif" w:cs="Microsoft Sans Serif"/>
        </w:rPr>
        <w:cr/>
      </w:r>
      <w:r w:rsidRPr="00117F24">
        <w:rPr>
          <w:rFonts w:ascii="Microsoft Sans Serif" w:eastAsia="Microsoft Sans Serif" w:hAnsi="Microsoft Sans Serif" w:cs="Microsoft Sans Serif"/>
          <w:b/>
          <w:bCs/>
        </w:rPr>
        <w:t>570.417.8870</w:t>
      </w:r>
      <w:r>
        <w:rPr>
          <w:rFonts w:ascii="Microsoft Sans Serif" w:eastAsia="Microsoft Sans Serif" w:hAnsi="Microsoft Sans Serif" w:cs="Microsoft Sans Serif"/>
          <w:b/>
          <w:bCs/>
        </w:rPr>
        <w:br/>
      </w:r>
      <w:hyperlink r:id="rId26" w:history="1">
        <w:r w:rsidRPr="00CA4F78">
          <w:rPr>
            <w:rStyle w:val="Hyperlink"/>
            <w:rFonts w:ascii="Microsoft Sans Serif" w:eastAsia="Microsoft Sans Serif" w:hAnsi="Microsoft Sans Serif" w:cs="Microsoft Sans Serif"/>
          </w:rPr>
          <w:t>lisac.infantin@gmail.com</w:t>
        </w:r>
      </w:hyperlink>
      <w:r>
        <w:rPr>
          <w:rFonts w:ascii="Microsoft Sans Serif" w:eastAsia="Microsoft Sans Serif" w:hAnsi="Microsoft Sans Serif" w:cs="Microsoft Sans Serif"/>
          <w:b/>
          <w:bCs/>
        </w:rPr>
        <w:br/>
      </w:r>
    </w:p>
    <w:p w14:paraId="5AE240E8" w14:textId="77777777" w:rsidR="00354E34" w:rsidRDefault="00354E34" w:rsidP="00354E34">
      <w:pPr>
        <w:rPr>
          <w:rFonts w:ascii="Microsoft Sans Serif" w:hAnsi="Microsoft Sans Serif" w:cs="Microsoft Sans Serif"/>
          <w:i/>
          <w:iCs/>
          <w:spacing w:val="-3"/>
        </w:rPr>
      </w:pPr>
      <w:r w:rsidRPr="00117F24">
        <w:rPr>
          <w:rFonts w:ascii="Microsoft Sans Serif" w:eastAsia="Microsoft Sans Serif" w:hAnsi="Microsoft Sans Serif" w:cs="Microsoft Sans Serif"/>
        </w:rPr>
        <w:t>MARK LAZO</w:t>
      </w:r>
      <w:r w:rsidRPr="00117F24">
        <w:rPr>
          <w:rFonts w:ascii="Microsoft Sans Serif" w:eastAsia="Microsoft Sans Serif" w:hAnsi="Microsoft Sans Serif" w:cs="Microsoft Sans Serif"/>
          <w:b/>
          <w:bCs/>
          <w:sz w:val="28"/>
          <w:szCs w:val="28"/>
        </w:rPr>
        <w:t>*</w:t>
      </w:r>
      <w:r w:rsidRPr="00117F24">
        <w:rPr>
          <w:rFonts w:ascii="Microsoft Sans Serif" w:eastAsia="Microsoft Sans Serif" w:hAnsi="Microsoft Sans Serif" w:cs="Microsoft Sans Serif"/>
          <w:b/>
          <w:bCs/>
          <w:sz w:val="28"/>
          <w:szCs w:val="28"/>
        </w:rPr>
        <w:cr/>
      </w:r>
      <w:r w:rsidRPr="00117F24">
        <w:rPr>
          <w:rFonts w:ascii="Microsoft Sans Serif" w:eastAsia="Microsoft Sans Serif" w:hAnsi="Microsoft Sans Serif" w:cs="Microsoft Sans Serif"/>
        </w:rPr>
        <w:t>705 NANDY DRIVE</w:t>
      </w:r>
      <w:r>
        <w:rPr>
          <w:rFonts w:ascii="Microsoft Sans Serif" w:eastAsia="Microsoft Sans Serif" w:hAnsi="Microsoft Sans Serif" w:cs="Microsoft Sans Serif"/>
        </w:rPr>
        <w:t xml:space="preserve">, </w:t>
      </w:r>
      <w:r w:rsidRPr="00117F24">
        <w:rPr>
          <w:rFonts w:ascii="Microsoft Sans Serif" w:eastAsia="Microsoft Sans Serif" w:hAnsi="Microsoft Sans Serif" w:cs="Microsoft Sans Serif"/>
        </w:rPr>
        <w:t>APT 4</w:t>
      </w:r>
      <w:r w:rsidRPr="00117F24">
        <w:rPr>
          <w:rFonts w:ascii="Microsoft Sans Serif" w:eastAsia="Microsoft Sans Serif" w:hAnsi="Microsoft Sans Serif" w:cs="Microsoft Sans Serif"/>
        </w:rPr>
        <w:cr/>
        <w:t>KINGSTON PA  18704</w:t>
      </w:r>
      <w:r w:rsidRPr="00117F24">
        <w:rPr>
          <w:rFonts w:ascii="Microsoft Sans Serif" w:eastAsia="Microsoft Sans Serif" w:hAnsi="Microsoft Sans Serif" w:cs="Microsoft Sans Serif"/>
        </w:rPr>
        <w:cr/>
      </w:r>
      <w:r w:rsidRPr="00117F24">
        <w:rPr>
          <w:rFonts w:ascii="Microsoft Sans Serif" w:eastAsia="Microsoft Sans Serif" w:hAnsi="Microsoft Sans Serif" w:cs="Microsoft Sans Serif"/>
          <w:b/>
          <w:bCs/>
        </w:rPr>
        <w:t>570.578.9974</w:t>
      </w:r>
      <w:r w:rsidRPr="00117F24">
        <w:rPr>
          <w:rFonts w:ascii="Microsoft Sans Serif" w:eastAsia="Microsoft Sans Serif" w:hAnsi="Microsoft Sans Serif" w:cs="Microsoft Sans Serif"/>
          <w:b/>
          <w:bCs/>
        </w:rPr>
        <w:cr/>
      </w:r>
      <w:hyperlink r:id="rId27" w:history="1">
        <w:r w:rsidRPr="00CA4F78">
          <w:rPr>
            <w:rStyle w:val="Hyperlink"/>
            <w:rFonts w:ascii="Microsoft Sans Serif" w:eastAsia="Microsoft Sans Serif" w:hAnsi="Microsoft Sans Serif" w:cs="Microsoft Sans Serif"/>
          </w:rPr>
          <w:t>mlazo5@ptd.net</w:t>
        </w:r>
      </w:hyperlink>
      <w:r>
        <w:rPr>
          <w:rFonts w:ascii="Microsoft Sans Serif" w:eastAsia="Microsoft Sans Serif" w:hAnsi="Microsoft Sans Serif" w:cs="Microsoft Sans Serif"/>
        </w:rPr>
        <w:br/>
      </w:r>
      <w:r w:rsidRPr="00B20900">
        <w:rPr>
          <w:rFonts w:ascii="Arial" w:hAnsi="Arial" w:cs="Arial"/>
          <w:i/>
          <w:iCs/>
          <w:spacing w:val="-3"/>
        </w:rPr>
        <w:t>“</w:t>
      </w:r>
      <w:r w:rsidRPr="00B20900">
        <w:rPr>
          <w:rFonts w:ascii="Microsoft Sans Serif" w:hAnsi="Microsoft Sans Serif" w:cs="Microsoft Sans Serif"/>
          <w:i/>
          <w:iCs/>
          <w:spacing w:val="-3"/>
        </w:rPr>
        <w:t xml:space="preserve">Via e-mail only due to </w:t>
      </w:r>
      <w:r w:rsidRPr="00B20900">
        <w:rPr>
          <w:rFonts w:ascii="Microsoft Sans Serif" w:hAnsi="Microsoft Sans Serif" w:cs="Microsoft Sans Serif"/>
          <w:i/>
          <w:iCs/>
          <w:spacing w:val="-3"/>
        </w:rPr>
        <w:br/>
        <w:t>Emergency Order at M-2020-3019262”</w:t>
      </w:r>
    </w:p>
    <w:p w14:paraId="34E0F4F9" w14:textId="77777777" w:rsidR="00354E34" w:rsidRDefault="00354E34" w:rsidP="00354E34">
      <w:pPr>
        <w:rPr>
          <w:rFonts w:ascii="Microsoft Sans Serif" w:hAnsi="Microsoft Sans Serif" w:cs="Microsoft Sans Serif"/>
          <w:i/>
          <w:iCs/>
          <w:spacing w:val="-3"/>
        </w:rPr>
      </w:pPr>
    </w:p>
    <w:p w14:paraId="3522D57D" w14:textId="77777777" w:rsidR="00354E34" w:rsidRDefault="00354E34" w:rsidP="00354E34">
      <w:pPr>
        <w:rPr>
          <w:rFonts w:ascii="Microsoft Sans Serif" w:hAnsi="Microsoft Sans Serif" w:cs="Microsoft Sans Serif"/>
          <w:i/>
          <w:iCs/>
          <w:spacing w:val="-3"/>
        </w:rPr>
      </w:pPr>
    </w:p>
    <w:p w14:paraId="1464FEDE" w14:textId="77777777" w:rsidR="00354E34" w:rsidRDefault="00354E34" w:rsidP="00354E34">
      <w:pPr>
        <w:rPr>
          <w:rFonts w:ascii="Microsoft Sans Serif" w:eastAsia="Microsoft Sans Serif" w:hAnsi="Microsoft Sans Serif" w:cs="Microsoft Sans Serif"/>
        </w:rPr>
      </w:pPr>
      <w:r w:rsidRPr="000B7C18">
        <w:rPr>
          <w:rFonts w:ascii="Microsoft Sans Serif" w:hAnsi="Microsoft Sans Serif" w:cs="Microsoft Sans Serif"/>
          <w:i/>
          <w:iCs/>
          <w:spacing w:val="-3"/>
          <w:highlight w:val="yellow"/>
        </w:rPr>
        <w:t>Parties who do not Accept eService will be emailed.</w:t>
      </w:r>
      <w:r w:rsidRPr="000B7C18">
        <w:rPr>
          <w:rFonts w:ascii="Microsoft Sans Serif" w:hAnsi="Microsoft Sans Serif" w:cs="Microsoft Sans Serif"/>
          <w:i/>
          <w:iCs/>
          <w:spacing w:val="-3"/>
          <w:highlight w:val="yellow"/>
        </w:rPr>
        <w:br/>
      </w:r>
      <w:r w:rsidRPr="000B7C18">
        <w:rPr>
          <w:rFonts w:ascii="Microsoft Sans Serif" w:hAnsi="Microsoft Sans Serif" w:cs="Microsoft Sans Serif"/>
          <w:i/>
          <w:iCs/>
          <w:spacing w:val="-3"/>
          <w:highlight w:val="yellow"/>
          <w:u w:val="single"/>
        </w:rPr>
        <w:t xml:space="preserve">Reference Docket#: </w:t>
      </w:r>
      <w:r w:rsidRPr="000B7C18">
        <w:rPr>
          <w:rFonts w:ascii="Arial" w:hAnsi="Arial" w:cs="Arial"/>
          <w:i/>
          <w:iCs/>
          <w:spacing w:val="-3"/>
          <w:highlight w:val="yellow"/>
          <w:u w:val="single"/>
        </w:rPr>
        <w:t>“</w:t>
      </w:r>
      <w:r w:rsidRPr="000B7C18">
        <w:rPr>
          <w:rFonts w:ascii="Microsoft Sans Serif" w:hAnsi="Microsoft Sans Serif" w:cs="Microsoft Sans Serif"/>
          <w:i/>
          <w:iCs/>
          <w:spacing w:val="-3"/>
          <w:highlight w:val="yellow"/>
        </w:rPr>
        <w:t xml:space="preserve">Via e-mail only due to </w:t>
      </w:r>
      <w:r w:rsidRPr="000B7C18">
        <w:rPr>
          <w:rFonts w:ascii="Microsoft Sans Serif" w:hAnsi="Microsoft Sans Serif" w:cs="Microsoft Sans Serif"/>
          <w:i/>
          <w:iCs/>
          <w:spacing w:val="-3"/>
          <w:highlight w:val="yellow"/>
        </w:rPr>
        <w:br/>
        <w:t>Emergency Order at M-2020-3019262”</w:t>
      </w:r>
      <w:r w:rsidRPr="00B20900">
        <w:rPr>
          <w:rFonts w:ascii="Microsoft Sans Serif" w:eastAsia="Microsoft Sans Serif" w:hAnsi="Microsoft Sans Serif" w:cs="Microsoft Sans Serif"/>
        </w:rPr>
        <w:br/>
      </w:r>
      <w:r w:rsidRPr="00B20900">
        <w:rPr>
          <w:rFonts w:ascii="Microsoft Sans Serif" w:eastAsia="Microsoft Sans Serif" w:hAnsi="Microsoft Sans Serif" w:cs="Microsoft Sans Serif"/>
        </w:rPr>
        <w:br/>
      </w:r>
    </w:p>
    <w:p w14:paraId="0192580E" w14:textId="77777777" w:rsidR="00354E34" w:rsidRPr="00117F24" w:rsidRDefault="00354E34" w:rsidP="00354E34">
      <w:pPr>
        <w:rPr>
          <w:rFonts w:ascii="Microsoft Sans Serif" w:eastAsia="Microsoft Sans Serif" w:hAnsi="Microsoft Sans Serif" w:cs="Microsoft Sans Serif"/>
        </w:rPr>
      </w:pPr>
      <w:r w:rsidRPr="00117F24">
        <w:rPr>
          <w:rFonts w:ascii="Microsoft Sans Serif" w:eastAsia="Microsoft Sans Serif" w:hAnsi="Microsoft Sans Serif" w:cs="Microsoft Sans Serif"/>
        </w:rPr>
        <w:cr/>
      </w:r>
    </w:p>
    <w:p w14:paraId="3CBE4AD4" w14:textId="6B497B9B" w:rsidR="00354E34" w:rsidRDefault="00354E34" w:rsidP="00354E34"/>
    <w:sectPr w:rsidR="00354E34" w:rsidSect="00E24EFF">
      <w:footerReference w:type="default" r:id="rId28"/>
      <w:type w:val="continuous"/>
      <w:pgSz w:w="12240" w:h="15840"/>
      <w:pgMar w:top="1440" w:right="1440" w:bottom="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0F089" w14:textId="77777777" w:rsidR="00F60580" w:rsidRDefault="00F60580">
      <w:r>
        <w:separator/>
      </w:r>
    </w:p>
  </w:endnote>
  <w:endnote w:type="continuationSeparator" w:id="0">
    <w:p w14:paraId="5F01F753" w14:textId="77777777" w:rsidR="00F60580" w:rsidRDefault="00F6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78D68" w14:textId="77777777" w:rsidR="00C74C56" w:rsidRDefault="00F605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5E0A5C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2AB8B416" w14:textId="77777777" w:rsidR="00C74C56" w:rsidRDefault="00C74C56" w:rsidP="00F25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76A3" w14:textId="77777777" w:rsidR="00354E34" w:rsidRPr="00354E34" w:rsidRDefault="00354E34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354E34">
      <w:rPr>
        <w:rStyle w:val="PageNumber"/>
        <w:sz w:val="20"/>
        <w:szCs w:val="20"/>
      </w:rPr>
      <w:fldChar w:fldCharType="begin"/>
    </w:r>
    <w:r w:rsidRPr="00354E34">
      <w:rPr>
        <w:rStyle w:val="PageNumber"/>
        <w:sz w:val="20"/>
        <w:szCs w:val="20"/>
      </w:rPr>
      <w:instrText xml:space="preserve">PAGE  </w:instrText>
    </w:r>
    <w:r w:rsidRPr="00354E34">
      <w:rPr>
        <w:rStyle w:val="PageNumber"/>
        <w:sz w:val="20"/>
        <w:szCs w:val="20"/>
      </w:rPr>
      <w:fldChar w:fldCharType="separate"/>
    </w:r>
    <w:r w:rsidRPr="00354E34">
      <w:rPr>
        <w:rStyle w:val="PageNumber"/>
        <w:noProof/>
        <w:sz w:val="20"/>
        <w:szCs w:val="20"/>
      </w:rPr>
      <w:t>1</w:t>
    </w:r>
    <w:r w:rsidRPr="00354E34">
      <w:rPr>
        <w:rStyle w:val="PageNumber"/>
        <w:sz w:val="20"/>
        <w:szCs w:val="20"/>
      </w:rPr>
      <w:fldChar w:fldCharType="end"/>
    </w:r>
  </w:p>
  <w:p w14:paraId="76A0305D" w14:textId="2BE7706F" w:rsidR="00354E34" w:rsidRDefault="00354E34" w:rsidP="00354E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9345" w14:textId="77777777" w:rsidR="00354E34" w:rsidRDefault="00354E34" w:rsidP="00354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C64F5" w14:textId="77777777" w:rsidR="00F60580" w:rsidRDefault="00F60580">
      <w:r>
        <w:separator/>
      </w:r>
    </w:p>
  </w:footnote>
  <w:footnote w:type="continuationSeparator" w:id="0">
    <w:p w14:paraId="11C8DAA5" w14:textId="77777777" w:rsidR="00F60580" w:rsidRDefault="00F60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B839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AA65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D6D0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CD6A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AFE9D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20CA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7284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AC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6265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24B46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A18C7"/>
    <w:multiLevelType w:val="hybridMultilevel"/>
    <w:tmpl w:val="09DCB7DE"/>
    <w:lvl w:ilvl="0" w:tplc="C812153C">
      <w:start w:val="1"/>
      <w:numFmt w:val="decimal"/>
      <w:lvlText w:val="%1."/>
      <w:lvlJc w:val="left"/>
      <w:pPr>
        <w:ind w:left="720" w:hanging="360"/>
      </w:pPr>
    </w:lvl>
    <w:lvl w:ilvl="1" w:tplc="F9C0F298">
      <w:start w:val="1"/>
      <w:numFmt w:val="lowerLetter"/>
      <w:lvlText w:val="%2."/>
      <w:lvlJc w:val="left"/>
      <w:pPr>
        <w:ind w:left="1440" w:hanging="360"/>
      </w:pPr>
    </w:lvl>
    <w:lvl w:ilvl="2" w:tplc="4AFE765E">
      <w:start w:val="1"/>
      <w:numFmt w:val="lowerRoman"/>
      <w:lvlText w:val="%3."/>
      <w:lvlJc w:val="right"/>
      <w:pPr>
        <w:ind w:left="2160" w:hanging="180"/>
      </w:pPr>
    </w:lvl>
    <w:lvl w:ilvl="3" w:tplc="929CE61E">
      <w:start w:val="1"/>
      <w:numFmt w:val="decimal"/>
      <w:lvlText w:val="%4."/>
      <w:lvlJc w:val="left"/>
      <w:pPr>
        <w:ind w:left="2880" w:hanging="360"/>
      </w:pPr>
    </w:lvl>
    <w:lvl w:ilvl="4" w:tplc="960A71E6">
      <w:start w:val="1"/>
      <w:numFmt w:val="lowerLetter"/>
      <w:lvlText w:val="%5."/>
      <w:lvlJc w:val="left"/>
      <w:pPr>
        <w:ind w:left="3600" w:hanging="360"/>
      </w:pPr>
    </w:lvl>
    <w:lvl w:ilvl="5" w:tplc="19760C08">
      <w:start w:val="1"/>
      <w:numFmt w:val="lowerRoman"/>
      <w:lvlText w:val="%6."/>
      <w:lvlJc w:val="right"/>
      <w:pPr>
        <w:ind w:left="4320" w:hanging="180"/>
      </w:pPr>
    </w:lvl>
    <w:lvl w:ilvl="6" w:tplc="E206B960">
      <w:start w:val="1"/>
      <w:numFmt w:val="decimal"/>
      <w:lvlText w:val="%7."/>
      <w:lvlJc w:val="left"/>
      <w:pPr>
        <w:ind w:left="5040" w:hanging="360"/>
      </w:pPr>
    </w:lvl>
    <w:lvl w:ilvl="7" w:tplc="2970FEF6">
      <w:start w:val="1"/>
      <w:numFmt w:val="lowerLetter"/>
      <w:lvlText w:val="%8."/>
      <w:lvlJc w:val="left"/>
      <w:pPr>
        <w:ind w:left="5760" w:hanging="360"/>
      </w:pPr>
    </w:lvl>
    <w:lvl w:ilvl="8" w:tplc="BB3A4B5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D337CC"/>
    <w:multiLevelType w:val="multilevel"/>
    <w:tmpl w:val="F614F2A8"/>
    <w:styleLink w:val="ListNumbers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52"/>
        </w:tabs>
        <w:ind w:left="1152" w:hanging="432"/>
      </w:pPr>
      <w:rPr>
        <w:rFonts w:hint="default"/>
      </w:rPr>
    </w:lvl>
  </w:abstractNum>
  <w:abstractNum w:abstractNumId="12" w15:restartNumberingAfterBreak="0">
    <w:nsid w:val="0A4236E4"/>
    <w:multiLevelType w:val="hybridMultilevel"/>
    <w:tmpl w:val="187A5534"/>
    <w:lvl w:ilvl="0" w:tplc="FD54285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798E3C8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A9EB32C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3EA1F8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648F1D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CEA4E8A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6AD4B980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D6BC6EA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9E42E1A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2EF7D7D"/>
    <w:multiLevelType w:val="multilevel"/>
    <w:tmpl w:val="CBB2FD42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1A130F49"/>
    <w:multiLevelType w:val="hybridMultilevel"/>
    <w:tmpl w:val="DA8CD04C"/>
    <w:lvl w:ilvl="0" w:tplc="A680247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8829868" w:tentative="1">
      <w:start w:val="1"/>
      <w:numFmt w:val="lowerLetter"/>
      <w:lvlText w:val="%2."/>
      <w:lvlJc w:val="left"/>
      <w:pPr>
        <w:ind w:left="2160" w:hanging="360"/>
      </w:pPr>
    </w:lvl>
    <w:lvl w:ilvl="2" w:tplc="7A7EB46E" w:tentative="1">
      <w:start w:val="1"/>
      <w:numFmt w:val="lowerRoman"/>
      <w:lvlText w:val="%3."/>
      <w:lvlJc w:val="right"/>
      <w:pPr>
        <w:ind w:left="2880" w:hanging="180"/>
      </w:pPr>
    </w:lvl>
    <w:lvl w:ilvl="3" w:tplc="592C4DA6" w:tentative="1">
      <w:start w:val="1"/>
      <w:numFmt w:val="decimal"/>
      <w:lvlText w:val="%4."/>
      <w:lvlJc w:val="left"/>
      <w:pPr>
        <w:ind w:left="3600" w:hanging="360"/>
      </w:pPr>
    </w:lvl>
    <w:lvl w:ilvl="4" w:tplc="6438303A" w:tentative="1">
      <w:start w:val="1"/>
      <w:numFmt w:val="lowerLetter"/>
      <w:lvlText w:val="%5."/>
      <w:lvlJc w:val="left"/>
      <w:pPr>
        <w:ind w:left="4320" w:hanging="360"/>
      </w:pPr>
    </w:lvl>
    <w:lvl w:ilvl="5" w:tplc="68A84EB8" w:tentative="1">
      <w:start w:val="1"/>
      <w:numFmt w:val="lowerRoman"/>
      <w:lvlText w:val="%6."/>
      <w:lvlJc w:val="right"/>
      <w:pPr>
        <w:ind w:left="5040" w:hanging="180"/>
      </w:pPr>
    </w:lvl>
    <w:lvl w:ilvl="6" w:tplc="8180AA18" w:tentative="1">
      <w:start w:val="1"/>
      <w:numFmt w:val="decimal"/>
      <w:lvlText w:val="%7."/>
      <w:lvlJc w:val="left"/>
      <w:pPr>
        <w:ind w:left="5760" w:hanging="360"/>
      </w:pPr>
    </w:lvl>
    <w:lvl w:ilvl="7" w:tplc="D096BC90" w:tentative="1">
      <w:start w:val="1"/>
      <w:numFmt w:val="lowerLetter"/>
      <w:lvlText w:val="%8."/>
      <w:lvlJc w:val="left"/>
      <w:pPr>
        <w:ind w:left="6480" w:hanging="360"/>
      </w:pPr>
    </w:lvl>
    <w:lvl w:ilvl="8" w:tplc="6326388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4953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BD05EE6"/>
    <w:multiLevelType w:val="multilevel"/>
    <w:tmpl w:val="93F0CC02"/>
    <w:name w:val="PS Standard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1000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01000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10000"/>
        <w:u w:val="none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5">
      <w:start w:val="1"/>
      <w:numFmt w:val="upperLetter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10000"/>
        <w:u w:val="none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caps w:val="0"/>
        <w:color w:val="010000"/>
        <w:u w:val="none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caps w:val="0"/>
        <w:color w:val="010000"/>
        <w:u w:val="none"/>
      </w:rPr>
    </w:lvl>
  </w:abstractNum>
  <w:abstractNum w:abstractNumId="17" w15:restartNumberingAfterBreak="0">
    <w:nsid w:val="456B629B"/>
    <w:multiLevelType w:val="multilevel"/>
    <w:tmpl w:val="B8869C40"/>
    <w:name w:val="zzmpPleading2||Pleading2|2|1|1|1|0|45||1|0|32||1|0|32||1|0|32||1|0|32||1|0|32||1|0|32||1|0|32||1|0|32||"/>
    <w:lvl w:ilvl="0">
      <w:start w:val="1"/>
      <w:numFmt w:val="upperRoman"/>
      <w:pStyle w:val="Pleading2L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Pleading2L2"/>
      <w:lvlText w:val="%2."/>
      <w:lvlJc w:val="left"/>
      <w:pPr>
        <w:tabs>
          <w:tab w:val="num" w:pos="1440"/>
        </w:tabs>
        <w:ind w:left="72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Pleading2L3"/>
      <w:lvlText w:val="%3."/>
      <w:lvlJc w:val="left"/>
      <w:pPr>
        <w:tabs>
          <w:tab w:val="num" w:pos="2160"/>
        </w:tabs>
        <w:ind w:left="144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leading2L4"/>
      <w:lvlText w:val="%4."/>
      <w:lvlJc w:val="left"/>
      <w:pPr>
        <w:tabs>
          <w:tab w:val="num" w:pos="2880"/>
        </w:tabs>
        <w:ind w:left="216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Pleading2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Pleading2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Pleading2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Pleading2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Pleading2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F2037DF"/>
    <w:multiLevelType w:val="hybridMultilevel"/>
    <w:tmpl w:val="09DCB7DE"/>
    <w:lvl w:ilvl="0" w:tplc="8FC4D180">
      <w:start w:val="1"/>
      <w:numFmt w:val="decimal"/>
      <w:lvlText w:val="%1."/>
      <w:lvlJc w:val="left"/>
      <w:pPr>
        <w:ind w:left="720" w:hanging="360"/>
      </w:pPr>
    </w:lvl>
    <w:lvl w:ilvl="1" w:tplc="A75027C8">
      <w:start w:val="1"/>
      <w:numFmt w:val="lowerLetter"/>
      <w:lvlText w:val="%2."/>
      <w:lvlJc w:val="left"/>
      <w:pPr>
        <w:ind w:left="1440" w:hanging="360"/>
      </w:pPr>
    </w:lvl>
    <w:lvl w:ilvl="2" w:tplc="71B4812C">
      <w:start w:val="1"/>
      <w:numFmt w:val="lowerRoman"/>
      <w:lvlText w:val="%3."/>
      <w:lvlJc w:val="right"/>
      <w:pPr>
        <w:ind w:left="2160" w:hanging="180"/>
      </w:pPr>
    </w:lvl>
    <w:lvl w:ilvl="3" w:tplc="EF868ED0">
      <w:start w:val="1"/>
      <w:numFmt w:val="decimal"/>
      <w:lvlText w:val="%4."/>
      <w:lvlJc w:val="left"/>
      <w:pPr>
        <w:ind w:left="2880" w:hanging="360"/>
      </w:pPr>
    </w:lvl>
    <w:lvl w:ilvl="4" w:tplc="4C2454E2">
      <w:start w:val="1"/>
      <w:numFmt w:val="lowerLetter"/>
      <w:lvlText w:val="%5."/>
      <w:lvlJc w:val="left"/>
      <w:pPr>
        <w:ind w:left="3600" w:hanging="360"/>
      </w:pPr>
    </w:lvl>
    <w:lvl w:ilvl="5" w:tplc="F8A694BE">
      <w:start w:val="1"/>
      <w:numFmt w:val="lowerRoman"/>
      <w:lvlText w:val="%6."/>
      <w:lvlJc w:val="right"/>
      <w:pPr>
        <w:ind w:left="4320" w:hanging="180"/>
      </w:pPr>
    </w:lvl>
    <w:lvl w:ilvl="6" w:tplc="CB3A2812">
      <w:start w:val="1"/>
      <w:numFmt w:val="decimal"/>
      <w:lvlText w:val="%7."/>
      <w:lvlJc w:val="left"/>
      <w:pPr>
        <w:ind w:left="5040" w:hanging="360"/>
      </w:pPr>
    </w:lvl>
    <w:lvl w:ilvl="7" w:tplc="A1DAAB84">
      <w:start w:val="1"/>
      <w:numFmt w:val="lowerLetter"/>
      <w:lvlText w:val="%8."/>
      <w:lvlJc w:val="left"/>
      <w:pPr>
        <w:ind w:left="5760" w:hanging="360"/>
      </w:pPr>
    </w:lvl>
    <w:lvl w:ilvl="8" w:tplc="965AA58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E53CB"/>
    <w:multiLevelType w:val="hybridMultilevel"/>
    <w:tmpl w:val="48265DCA"/>
    <w:lvl w:ilvl="0" w:tplc="8B42C940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2CB6AF4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8D84AD6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90691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724B34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54C1C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44883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3EC1C7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18628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608686F"/>
    <w:multiLevelType w:val="multilevel"/>
    <w:tmpl w:val="D77415A2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6"/>
  </w:num>
  <w:num w:numId="5">
    <w:abstractNumId w:val="5"/>
  </w:num>
  <w:num w:numId="6">
    <w:abstractNumId w:val="5"/>
  </w:num>
  <w:num w:numId="7">
    <w:abstractNumId w:val="4"/>
  </w:num>
  <w:num w:numId="8">
    <w:abstractNumId w:val="4"/>
  </w:num>
  <w:num w:numId="9">
    <w:abstractNumId w:val="9"/>
  </w:num>
  <w:num w:numId="10">
    <w:abstractNumId w:val="9"/>
  </w:num>
  <w:num w:numId="11">
    <w:abstractNumId w:val="8"/>
  </w:num>
  <w:num w:numId="12">
    <w:abstractNumId w:val="8"/>
  </w:num>
  <w:num w:numId="13">
    <w:abstractNumId w:val="15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20"/>
  </w:num>
  <w:num w:numId="20">
    <w:abstractNumId w:val="11"/>
  </w:num>
  <w:num w:numId="21">
    <w:abstractNumId w:val="19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6"/>
  </w:num>
  <w:num w:numId="25">
    <w:abstractNumId w:val="12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4"/>
  </w:num>
  <w:num w:numId="30">
    <w:abstractNumId w:val="1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929"/>
    <w:rsid w:val="00010322"/>
    <w:rsid w:val="00011DD8"/>
    <w:rsid w:val="000121CC"/>
    <w:rsid w:val="00012EDC"/>
    <w:rsid w:val="000202D9"/>
    <w:rsid w:val="000216A5"/>
    <w:rsid w:val="00021843"/>
    <w:rsid w:val="00021F94"/>
    <w:rsid w:val="00033106"/>
    <w:rsid w:val="00034A4A"/>
    <w:rsid w:val="00042BD5"/>
    <w:rsid w:val="00046149"/>
    <w:rsid w:val="000516E8"/>
    <w:rsid w:val="00064C5C"/>
    <w:rsid w:val="000659EC"/>
    <w:rsid w:val="000748EA"/>
    <w:rsid w:val="00074D57"/>
    <w:rsid w:val="000756F6"/>
    <w:rsid w:val="000801C5"/>
    <w:rsid w:val="00082619"/>
    <w:rsid w:val="00090271"/>
    <w:rsid w:val="0009297A"/>
    <w:rsid w:val="00093735"/>
    <w:rsid w:val="0009608A"/>
    <w:rsid w:val="000A57D1"/>
    <w:rsid w:val="000A7368"/>
    <w:rsid w:val="000B2D0E"/>
    <w:rsid w:val="000B6FF6"/>
    <w:rsid w:val="000C014A"/>
    <w:rsid w:val="000E484E"/>
    <w:rsid w:val="000E673B"/>
    <w:rsid w:val="00101CAC"/>
    <w:rsid w:val="00106CC9"/>
    <w:rsid w:val="00117D5D"/>
    <w:rsid w:val="00147FD6"/>
    <w:rsid w:val="001522D8"/>
    <w:rsid w:val="00160DD0"/>
    <w:rsid w:val="00161A0E"/>
    <w:rsid w:val="0016440A"/>
    <w:rsid w:val="00164CE6"/>
    <w:rsid w:val="00167A07"/>
    <w:rsid w:val="0017146E"/>
    <w:rsid w:val="00176957"/>
    <w:rsid w:val="00177F3F"/>
    <w:rsid w:val="00183A73"/>
    <w:rsid w:val="00185176"/>
    <w:rsid w:val="00186B85"/>
    <w:rsid w:val="00187729"/>
    <w:rsid w:val="001960C3"/>
    <w:rsid w:val="00197CC9"/>
    <w:rsid w:val="001A2AD7"/>
    <w:rsid w:val="001A32E9"/>
    <w:rsid w:val="001A5BE0"/>
    <w:rsid w:val="001A77A5"/>
    <w:rsid w:val="001B0378"/>
    <w:rsid w:val="001B2ECC"/>
    <w:rsid w:val="001B5662"/>
    <w:rsid w:val="001C051B"/>
    <w:rsid w:val="001C43A8"/>
    <w:rsid w:val="001C7649"/>
    <w:rsid w:val="001D09D2"/>
    <w:rsid w:val="001D53BA"/>
    <w:rsid w:val="001E1929"/>
    <w:rsid w:val="001E20F9"/>
    <w:rsid w:val="001E554D"/>
    <w:rsid w:val="001E724F"/>
    <w:rsid w:val="001F3C3F"/>
    <w:rsid w:val="001F4EE6"/>
    <w:rsid w:val="001F5B15"/>
    <w:rsid w:val="001F71CC"/>
    <w:rsid w:val="002045DF"/>
    <w:rsid w:val="00206180"/>
    <w:rsid w:val="00207BB4"/>
    <w:rsid w:val="00214AFB"/>
    <w:rsid w:val="00224D6F"/>
    <w:rsid w:val="0022789D"/>
    <w:rsid w:val="00232967"/>
    <w:rsid w:val="00235031"/>
    <w:rsid w:val="002359CE"/>
    <w:rsid w:val="00235EB2"/>
    <w:rsid w:val="002404AD"/>
    <w:rsid w:val="00250CB6"/>
    <w:rsid w:val="00261834"/>
    <w:rsid w:val="002638C3"/>
    <w:rsid w:val="00271E8C"/>
    <w:rsid w:val="00274542"/>
    <w:rsid w:val="00284FB7"/>
    <w:rsid w:val="00286735"/>
    <w:rsid w:val="00286F4A"/>
    <w:rsid w:val="00295DE8"/>
    <w:rsid w:val="002A3BFA"/>
    <w:rsid w:val="002A6C07"/>
    <w:rsid w:val="002C10D9"/>
    <w:rsid w:val="002D0F4A"/>
    <w:rsid w:val="002D1DA1"/>
    <w:rsid w:val="002D2DCE"/>
    <w:rsid w:val="002D5308"/>
    <w:rsid w:val="002D58F8"/>
    <w:rsid w:val="002E7C1A"/>
    <w:rsid w:val="002F5864"/>
    <w:rsid w:val="002F6958"/>
    <w:rsid w:val="003013B3"/>
    <w:rsid w:val="00310DEF"/>
    <w:rsid w:val="003168A5"/>
    <w:rsid w:val="00332EF8"/>
    <w:rsid w:val="003452EF"/>
    <w:rsid w:val="00345A60"/>
    <w:rsid w:val="00354E34"/>
    <w:rsid w:val="00355F20"/>
    <w:rsid w:val="00357649"/>
    <w:rsid w:val="0037309F"/>
    <w:rsid w:val="00376051"/>
    <w:rsid w:val="0037637C"/>
    <w:rsid w:val="00380D07"/>
    <w:rsid w:val="00381CC4"/>
    <w:rsid w:val="003837E4"/>
    <w:rsid w:val="0038755E"/>
    <w:rsid w:val="00387B7C"/>
    <w:rsid w:val="00396752"/>
    <w:rsid w:val="003B43CE"/>
    <w:rsid w:val="003C095C"/>
    <w:rsid w:val="003E6AC6"/>
    <w:rsid w:val="003F0069"/>
    <w:rsid w:val="003F0616"/>
    <w:rsid w:val="003F15E8"/>
    <w:rsid w:val="003F464A"/>
    <w:rsid w:val="004051D1"/>
    <w:rsid w:val="004149B7"/>
    <w:rsid w:val="004210DC"/>
    <w:rsid w:val="004248B3"/>
    <w:rsid w:val="004277EE"/>
    <w:rsid w:val="00433E31"/>
    <w:rsid w:val="00437C87"/>
    <w:rsid w:val="0046003F"/>
    <w:rsid w:val="00462964"/>
    <w:rsid w:val="00462F3B"/>
    <w:rsid w:val="00472984"/>
    <w:rsid w:val="004732BF"/>
    <w:rsid w:val="00475483"/>
    <w:rsid w:val="00476433"/>
    <w:rsid w:val="00477BE1"/>
    <w:rsid w:val="004814FC"/>
    <w:rsid w:val="00487C70"/>
    <w:rsid w:val="00493D9B"/>
    <w:rsid w:val="0049423A"/>
    <w:rsid w:val="004969EF"/>
    <w:rsid w:val="004A05D1"/>
    <w:rsid w:val="004A1F98"/>
    <w:rsid w:val="004A3819"/>
    <w:rsid w:val="004A5FB5"/>
    <w:rsid w:val="004B36B5"/>
    <w:rsid w:val="004C239A"/>
    <w:rsid w:val="004C3A83"/>
    <w:rsid w:val="004C7E45"/>
    <w:rsid w:val="004E0FAD"/>
    <w:rsid w:val="004E20CD"/>
    <w:rsid w:val="004F171C"/>
    <w:rsid w:val="004F1F58"/>
    <w:rsid w:val="00503E34"/>
    <w:rsid w:val="00504852"/>
    <w:rsid w:val="00506743"/>
    <w:rsid w:val="005068A1"/>
    <w:rsid w:val="00512689"/>
    <w:rsid w:val="0053273E"/>
    <w:rsid w:val="00532E9E"/>
    <w:rsid w:val="00536A9A"/>
    <w:rsid w:val="00550D1E"/>
    <w:rsid w:val="0055535F"/>
    <w:rsid w:val="00557D55"/>
    <w:rsid w:val="005619A7"/>
    <w:rsid w:val="0056512F"/>
    <w:rsid w:val="00567756"/>
    <w:rsid w:val="00582DCA"/>
    <w:rsid w:val="00584B73"/>
    <w:rsid w:val="00585398"/>
    <w:rsid w:val="00585D2F"/>
    <w:rsid w:val="00586216"/>
    <w:rsid w:val="00587062"/>
    <w:rsid w:val="0058742E"/>
    <w:rsid w:val="00590E8B"/>
    <w:rsid w:val="005952A6"/>
    <w:rsid w:val="005A3252"/>
    <w:rsid w:val="005A5E0F"/>
    <w:rsid w:val="005A60D8"/>
    <w:rsid w:val="005A7FFD"/>
    <w:rsid w:val="005B0D56"/>
    <w:rsid w:val="005B2897"/>
    <w:rsid w:val="005B321C"/>
    <w:rsid w:val="005C5FEC"/>
    <w:rsid w:val="005C6E0A"/>
    <w:rsid w:val="005D073F"/>
    <w:rsid w:val="005D51A6"/>
    <w:rsid w:val="005E0A5C"/>
    <w:rsid w:val="005E4589"/>
    <w:rsid w:val="005E5AA8"/>
    <w:rsid w:val="005F05D5"/>
    <w:rsid w:val="005F1DB2"/>
    <w:rsid w:val="005F6058"/>
    <w:rsid w:val="00602B22"/>
    <w:rsid w:val="00602F65"/>
    <w:rsid w:val="00606735"/>
    <w:rsid w:val="00620658"/>
    <w:rsid w:val="00634E32"/>
    <w:rsid w:val="00634EFF"/>
    <w:rsid w:val="00641865"/>
    <w:rsid w:val="00646398"/>
    <w:rsid w:val="00647181"/>
    <w:rsid w:val="00651407"/>
    <w:rsid w:val="00651D2E"/>
    <w:rsid w:val="006528B7"/>
    <w:rsid w:val="00655D28"/>
    <w:rsid w:val="006615DB"/>
    <w:rsid w:val="00666A0D"/>
    <w:rsid w:val="00672390"/>
    <w:rsid w:val="0067759A"/>
    <w:rsid w:val="00677FE2"/>
    <w:rsid w:val="00682B8A"/>
    <w:rsid w:val="006833CA"/>
    <w:rsid w:val="006867AD"/>
    <w:rsid w:val="006967F3"/>
    <w:rsid w:val="006B2CF7"/>
    <w:rsid w:val="006B44D5"/>
    <w:rsid w:val="006D08B0"/>
    <w:rsid w:val="006D09CF"/>
    <w:rsid w:val="006D0B00"/>
    <w:rsid w:val="006D65FA"/>
    <w:rsid w:val="006E00BB"/>
    <w:rsid w:val="006E2679"/>
    <w:rsid w:val="006E5849"/>
    <w:rsid w:val="006F7E60"/>
    <w:rsid w:val="0070087D"/>
    <w:rsid w:val="0071413F"/>
    <w:rsid w:val="007161E8"/>
    <w:rsid w:val="00716BCB"/>
    <w:rsid w:val="00717CAB"/>
    <w:rsid w:val="00721FDB"/>
    <w:rsid w:val="00725A72"/>
    <w:rsid w:val="007355FD"/>
    <w:rsid w:val="00741AE2"/>
    <w:rsid w:val="007503D5"/>
    <w:rsid w:val="00756828"/>
    <w:rsid w:val="007628DE"/>
    <w:rsid w:val="00763BF6"/>
    <w:rsid w:val="00764822"/>
    <w:rsid w:val="00766086"/>
    <w:rsid w:val="00766890"/>
    <w:rsid w:val="007762BB"/>
    <w:rsid w:val="00777BFB"/>
    <w:rsid w:val="00780DF3"/>
    <w:rsid w:val="007820B7"/>
    <w:rsid w:val="007825AB"/>
    <w:rsid w:val="0079456D"/>
    <w:rsid w:val="00794B63"/>
    <w:rsid w:val="007A338D"/>
    <w:rsid w:val="007A7C51"/>
    <w:rsid w:val="007B6652"/>
    <w:rsid w:val="007C06CE"/>
    <w:rsid w:val="007C473F"/>
    <w:rsid w:val="007C5249"/>
    <w:rsid w:val="007C599E"/>
    <w:rsid w:val="007D2921"/>
    <w:rsid w:val="007D50C0"/>
    <w:rsid w:val="007D5F91"/>
    <w:rsid w:val="007D79D7"/>
    <w:rsid w:val="007D7C61"/>
    <w:rsid w:val="007E5136"/>
    <w:rsid w:val="007F4958"/>
    <w:rsid w:val="008024B5"/>
    <w:rsid w:val="008055F2"/>
    <w:rsid w:val="00806D78"/>
    <w:rsid w:val="00811B24"/>
    <w:rsid w:val="0081617F"/>
    <w:rsid w:val="00822112"/>
    <w:rsid w:val="00822359"/>
    <w:rsid w:val="0083318A"/>
    <w:rsid w:val="00840B5E"/>
    <w:rsid w:val="00840D77"/>
    <w:rsid w:val="008415D6"/>
    <w:rsid w:val="00844EC9"/>
    <w:rsid w:val="00857990"/>
    <w:rsid w:val="00860AF5"/>
    <w:rsid w:val="00861666"/>
    <w:rsid w:val="00862113"/>
    <w:rsid w:val="0086272D"/>
    <w:rsid w:val="00863A83"/>
    <w:rsid w:val="00864993"/>
    <w:rsid w:val="00864AAF"/>
    <w:rsid w:val="00865F32"/>
    <w:rsid w:val="00876CDD"/>
    <w:rsid w:val="008936C3"/>
    <w:rsid w:val="00894818"/>
    <w:rsid w:val="008A473C"/>
    <w:rsid w:val="008A5284"/>
    <w:rsid w:val="008B07FE"/>
    <w:rsid w:val="008C546D"/>
    <w:rsid w:val="008D2ADE"/>
    <w:rsid w:val="008E23D5"/>
    <w:rsid w:val="008E45F4"/>
    <w:rsid w:val="008E7743"/>
    <w:rsid w:val="008F0E9D"/>
    <w:rsid w:val="008F5821"/>
    <w:rsid w:val="009072C0"/>
    <w:rsid w:val="00917FFB"/>
    <w:rsid w:val="0092075C"/>
    <w:rsid w:val="009326D2"/>
    <w:rsid w:val="009409CD"/>
    <w:rsid w:val="0094196E"/>
    <w:rsid w:val="00942F9F"/>
    <w:rsid w:val="009434BF"/>
    <w:rsid w:val="00944476"/>
    <w:rsid w:val="00953211"/>
    <w:rsid w:val="00954737"/>
    <w:rsid w:val="009553D7"/>
    <w:rsid w:val="0096000F"/>
    <w:rsid w:val="009661A2"/>
    <w:rsid w:val="009714E0"/>
    <w:rsid w:val="00973AEE"/>
    <w:rsid w:val="009769F1"/>
    <w:rsid w:val="00976A56"/>
    <w:rsid w:val="00976ACD"/>
    <w:rsid w:val="00980BF2"/>
    <w:rsid w:val="009812EC"/>
    <w:rsid w:val="0098245B"/>
    <w:rsid w:val="00983B9D"/>
    <w:rsid w:val="00986D6C"/>
    <w:rsid w:val="009901B9"/>
    <w:rsid w:val="009A0728"/>
    <w:rsid w:val="009B1475"/>
    <w:rsid w:val="009B3303"/>
    <w:rsid w:val="009B3377"/>
    <w:rsid w:val="009C01EF"/>
    <w:rsid w:val="009C1BA3"/>
    <w:rsid w:val="009C75BA"/>
    <w:rsid w:val="009C7D26"/>
    <w:rsid w:val="009C7E6B"/>
    <w:rsid w:val="009D0B5B"/>
    <w:rsid w:val="009D27B2"/>
    <w:rsid w:val="009E381E"/>
    <w:rsid w:val="009E470A"/>
    <w:rsid w:val="009E591D"/>
    <w:rsid w:val="009E6897"/>
    <w:rsid w:val="009F0437"/>
    <w:rsid w:val="00A00141"/>
    <w:rsid w:val="00A038BF"/>
    <w:rsid w:val="00A0581B"/>
    <w:rsid w:val="00A06FEC"/>
    <w:rsid w:val="00A109DF"/>
    <w:rsid w:val="00A203DE"/>
    <w:rsid w:val="00A22213"/>
    <w:rsid w:val="00A321FC"/>
    <w:rsid w:val="00A37C72"/>
    <w:rsid w:val="00A37E27"/>
    <w:rsid w:val="00A55140"/>
    <w:rsid w:val="00A824E2"/>
    <w:rsid w:val="00A8309D"/>
    <w:rsid w:val="00A8491E"/>
    <w:rsid w:val="00A87074"/>
    <w:rsid w:val="00A97F8E"/>
    <w:rsid w:val="00AB5B3F"/>
    <w:rsid w:val="00AD02B2"/>
    <w:rsid w:val="00AD2C64"/>
    <w:rsid w:val="00AD42A8"/>
    <w:rsid w:val="00AE2749"/>
    <w:rsid w:val="00AF69E4"/>
    <w:rsid w:val="00AF75A7"/>
    <w:rsid w:val="00B1230D"/>
    <w:rsid w:val="00B155FE"/>
    <w:rsid w:val="00B210CF"/>
    <w:rsid w:val="00B309FE"/>
    <w:rsid w:val="00B3251E"/>
    <w:rsid w:val="00B3304C"/>
    <w:rsid w:val="00B3541B"/>
    <w:rsid w:val="00B420A8"/>
    <w:rsid w:val="00B44295"/>
    <w:rsid w:val="00B46B44"/>
    <w:rsid w:val="00B50FD5"/>
    <w:rsid w:val="00B513D7"/>
    <w:rsid w:val="00B52443"/>
    <w:rsid w:val="00B605C4"/>
    <w:rsid w:val="00B61645"/>
    <w:rsid w:val="00B61E60"/>
    <w:rsid w:val="00B83B8C"/>
    <w:rsid w:val="00B86B6F"/>
    <w:rsid w:val="00B86C92"/>
    <w:rsid w:val="00BA1FCE"/>
    <w:rsid w:val="00BA4BF5"/>
    <w:rsid w:val="00BB24A2"/>
    <w:rsid w:val="00BB4953"/>
    <w:rsid w:val="00BC5AD0"/>
    <w:rsid w:val="00BC6045"/>
    <w:rsid w:val="00BC6910"/>
    <w:rsid w:val="00BD0271"/>
    <w:rsid w:val="00BD70E8"/>
    <w:rsid w:val="00BD7CB7"/>
    <w:rsid w:val="00BE14E3"/>
    <w:rsid w:val="00BE3C6A"/>
    <w:rsid w:val="00BE536D"/>
    <w:rsid w:val="00BE7F28"/>
    <w:rsid w:val="00BF0E0B"/>
    <w:rsid w:val="00BF2736"/>
    <w:rsid w:val="00BF56A7"/>
    <w:rsid w:val="00C05081"/>
    <w:rsid w:val="00C1199C"/>
    <w:rsid w:val="00C132E8"/>
    <w:rsid w:val="00C13CAA"/>
    <w:rsid w:val="00C17A1C"/>
    <w:rsid w:val="00C25BE9"/>
    <w:rsid w:val="00C4399A"/>
    <w:rsid w:val="00C66864"/>
    <w:rsid w:val="00C675D7"/>
    <w:rsid w:val="00C70D1B"/>
    <w:rsid w:val="00C74C56"/>
    <w:rsid w:val="00C75898"/>
    <w:rsid w:val="00C86671"/>
    <w:rsid w:val="00C87FCB"/>
    <w:rsid w:val="00C93B8E"/>
    <w:rsid w:val="00C94166"/>
    <w:rsid w:val="00CA3B8C"/>
    <w:rsid w:val="00CA6A23"/>
    <w:rsid w:val="00CA7D95"/>
    <w:rsid w:val="00CB2C76"/>
    <w:rsid w:val="00CB6194"/>
    <w:rsid w:val="00CC00D2"/>
    <w:rsid w:val="00CC0481"/>
    <w:rsid w:val="00CC05E7"/>
    <w:rsid w:val="00CC19C9"/>
    <w:rsid w:val="00CD07C0"/>
    <w:rsid w:val="00CD7A20"/>
    <w:rsid w:val="00CF5ACA"/>
    <w:rsid w:val="00D009AF"/>
    <w:rsid w:val="00D03B02"/>
    <w:rsid w:val="00D06584"/>
    <w:rsid w:val="00D141FC"/>
    <w:rsid w:val="00D25325"/>
    <w:rsid w:val="00D31B23"/>
    <w:rsid w:val="00D368C8"/>
    <w:rsid w:val="00D55335"/>
    <w:rsid w:val="00D55379"/>
    <w:rsid w:val="00D57A70"/>
    <w:rsid w:val="00D60760"/>
    <w:rsid w:val="00D61709"/>
    <w:rsid w:val="00D7046A"/>
    <w:rsid w:val="00D70FD3"/>
    <w:rsid w:val="00D86631"/>
    <w:rsid w:val="00D8714F"/>
    <w:rsid w:val="00D96D74"/>
    <w:rsid w:val="00DC2CDC"/>
    <w:rsid w:val="00DC5A76"/>
    <w:rsid w:val="00DC64B1"/>
    <w:rsid w:val="00DD3123"/>
    <w:rsid w:val="00DE6C23"/>
    <w:rsid w:val="00DE7425"/>
    <w:rsid w:val="00DF23C8"/>
    <w:rsid w:val="00DF3174"/>
    <w:rsid w:val="00E0158A"/>
    <w:rsid w:val="00E12985"/>
    <w:rsid w:val="00E13061"/>
    <w:rsid w:val="00E175A6"/>
    <w:rsid w:val="00E217F3"/>
    <w:rsid w:val="00E21FA7"/>
    <w:rsid w:val="00E26471"/>
    <w:rsid w:val="00E274EB"/>
    <w:rsid w:val="00E27E93"/>
    <w:rsid w:val="00E41369"/>
    <w:rsid w:val="00E41688"/>
    <w:rsid w:val="00E43712"/>
    <w:rsid w:val="00E51859"/>
    <w:rsid w:val="00E53DBC"/>
    <w:rsid w:val="00E60014"/>
    <w:rsid w:val="00E646DD"/>
    <w:rsid w:val="00E6574C"/>
    <w:rsid w:val="00E73AB8"/>
    <w:rsid w:val="00E80183"/>
    <w:rsid w:val="00E84C5A"/>
    <w:rsid w:val="00E86557"/>
    <w:rsid w:val="00E8718D"/>
    <w:rsid w:val="00EA26C7"/>
    <w:rsid w:val="00EA3818"/>
    <w:rsid w:val="00EC3AB2"/>
    <w:rsid w:val="00EC3D45"/>
    <w:rsid w:val="00ED1075"/>
    <w:rsid w:val="00ED3695"/>
    <w:rsid w:val="00EE6512"/>
    <w:rsid w:val="00EF0DFC"/>
    <w:rsid w:val="00F10ACE"/>
    <w:rsid w:val="00F11D18"/>
    <w:rsid w:val="00F147CE"/>
    <w:rsid w:val="00F233A0"/>
    <w:rsid w:val="00F23786"/>
    <w:rsid w:val="00F2511A"/>
    <w:rsid w:val="00F27713"/>
    <w:rsid w:val="00F300C7"/>
    <w:rsid w:val="00F3350B"/>
    <w:rsid w:val="00F355D4"/>
    <w:rsid w:val="00F36B42"/>
    <w:rsid w:val="00F60580"/>
    <w:rsid w:val="00F620FA"/>
    <w:rsid w:val="00F62F59"/>
    <w:rsid w:val="00F649EF"/>
    <w:rsid w:val="00F76AEE"/>
    <w:rsid w:val="00F77924"/>
    <w:rsid w:val="00F875F9"/>
    <w:rsid w:val="00F972F7"/>
    <w:rsid w:val="00FA0FC3"/>
    <w:rsid w:val="00FA51B9"/>
    <w:rsid w:val="00FB6F64"/>
    <w:rsid w:val="00FB7F6F"/>
    <w:rsid w:val="00FC0487"/>
    <w:rsid w:val="00FC5065"/>
    <w:rsid w:val="00FE2126"/>
    <w:rsid w:val="00FE2FFC"/>
    <w:rsid w:val="00FE5C2A"/>
    <w:rsid w:val="00FF0B89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720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iPriority="99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32EF8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332EF8"/>
    <w:pPr>
      <w:keepNext/>
      <w:spacing w:after="24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332EF8"/>
    <w:pPr>
      <w:keepNext/>
      <w:spacing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BodyText"/>
    <w:link w:val="Heading3Char"/>
    <w:unhideWhenUsed/>
    <w:qFormat/>
    <w:rsid w:val="00332EF8"/>
    <w:pPr>
      <w:spacing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link w:val="Heading4Char"/>
    <w:unhideWhenUsed/>
    <w:qFormat/>
    <w:rsid w:val="00332EF8"/>
    <w:p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BodyText"/>
    <w:link w:val="Heading5Char"/>
    <w:unhideWhenUsed/>
    <w:qFormat/>
    <w:rsid w:val="00332EF8"/>
    <w:p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link w:val="Heading6Char"/>
    <w:unhideWhenUsed/>
    <w:qFormat/>
    <w:rsid w:val="00332EF8"/>
    <w:p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BodyText"/>
    <w:link w:val="Heading7Char"/>
    <w:unhideWhenUsed/>
    <w:qFormat/>
    <w:rsid w:val="00332EF8"/>
    <w:pPr>
      <w:spacing w:after="240"/>
      <w:outlineLvl w:val="6"/>
    </w:pPr>
  </w:style>
  <w:style w:type="paragraph" w:styleId="Heading8">
    <w:name w:val="heading 8"/>
    <w:basedOn w:val="Normal"/>
    <w:next w:val="BodyText"/>
    <w:link w:val="Heading8Char"/>
    <w:unhideWhenUsed/>
    <w:qFormat/>
    <w:rsid w:val="00332EF8"/>
    <w:pPr>
      <w:spacing w:after="240"/>
      <w:outlineLvl w:val="7"/>
    </w:pPr>
    <w:rPr>
      <w:iCs/>
    </w:rPr>
  </w:style>
  <w:style w:type="paragraph" w:styleId="Heading9">
    <w:name w:val="heading 9"/>
    <w:basedOn w:val="Normal"/>
    <w:next w:val="BodyText"/>
    <w:link w:val="Heading9Char"/>
    <w:unhideWhenUsed/>
    <w:qFormat/>
    <w:rsid w:val="00332EF8"/>
    <w:p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1"/>
    <w:qFormat/>
    <w:rsid w:val="00332EF8"/>
    <w:pPr>
      <w:spacing w:after="240"/>
      <w:ind w:left="1440" w:right="1440"/>
      <w:jc w:val="both"/>
    </w:pPr>
    <w:rPr>
      <w:iCs/>
    </w:rPr>
  </w:style>
  <w:style w:type="paragraph" w:styleId="BodyText">
    <w:name w:val="Body Text"/>
    <w:basedOn w:val="Normal"/>
    <w:link w:val="BodyTextChar"/>
    <w:qFormat/>
    <w:rsid w:val="00332EF8"/>
    <w:pPr>
      <w:spacing w:after="240"/>
      <w:ind w:firstLine="720"/>
      <w:jc w:val="both"/>
    </w:pPr>
  </w:style>
  <w:style w:type="paragraph" w:styleId="BodyText2">
    <w:name w:val="Body Text 2"/>
    <w:basedOn w:val="Normal"/>
    <w:link w:val="BodyText2Char"/>
    <w:qFormat/>
    <w:rsid w:val="00332EF8"/>
    <w:pPr>
      <w:spacing w:line="480" w:lineRule="auto"/>
      <w:ind w:firstLine="720"/>
      <w:jc w:val="both"/>
    </w:pPr>
  </w:style>
  <w:style w:type="paragraph" w:customStyle="1" w:styleId="BodyText2USDE">
    <w:name w:val="Body Text 2 USDE"/>
    <w:basedOn w:val="Normal"/>
    <w:uiPriority w:val="1"/>
    <w:qFormat/>
    <w:rsid w:val="00332EF8"/>
    <w:pPr>
      <w:spacing w:after="240" w:line="480" w:lineRule="auto"/>
      <w:ind w:firstLine="720"/>
    </w:pPr>
  </w:style>
  <w:style w:type="paragraph" w:styleId="BodyText3">
    <w:name w:val="Body Text 3"/>
    <w:basedOn w:val="Normal"/>
    <w:link w:val="BodyText3Char"/>
    <w:uiPriority w:val="1"/>
    <w:qFormat/>
    <w:rsid w:val="00332EF8"/>
    <w:pPr>
      <w:spacing w:line="480" w:lineRule="auto"/>
      <w:ind w:firstLine="1440"/>
      <w:jc w:val="both"/>
    </w:pPr>
    <w:rPr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332EF8"/>
    <w:pPr>
      <w:ind w:firstLine="720"/>
    </w:pPr>
    <w:rPr>
      <w:sz w:val="20"/>
      <w:szCs w:val="20"/>
    </w:rPr>
  </w:style>
  <w:style w:type="paragraph" w:customStyle="1" w:styleId="IndentDouble">
    <w:name w:val="Indent Double"/>
    <w:basedOn w:val="Normal"/>
    <w:next w:val="BodyText"/>
    <w:uiPriority w:val="2"/>
    <w:qFormat/>
    <w:rsid w:val="00332EF8"/>
    <w:pPr>
      <w:spacing w:after="240"/>
      <w:ind w:left="2160" w:right="2160"/>
      <w:jc w:val="both"/>
    </w:pPr>
  </w:style>
  <w:style w:type="paragraph" w:customStyle="1" w:styleId="IndentSingle">
    <w:name w:val="Indent Single"/>
    <w:basedOn w:val="Normal"/>
    <w:next w:val="BodyText"/>
    <w:uiPriority w:val="2"/>
    <w:qFormat/>
    <w:rsid w:val="00332EF8"/>
    <w:pPr>
      <w:spacing w:after="240"/>
      <w:ind w:left="1440" w:right="1440"/>
      <w:jc w:val="both"/>
    </w:pPr>
  </w:style>
  <w:style w:type="paragraph" w:customStyle="1" w:styleId="IndentTriple">
    <w:name w:val="Indent Triple"/>
    <w:basedOn w:val="Normal"/>
    <w:uiPriority w:val="99"/>
    <w:qFormat/>
    <w:rsid w:val="00332EF8"/>
    <w:pPr>
      <w:spacing w:after="240"/>
      <w:ind w:left="2880" w:right="2880"/>
      <w:jc w:val="both"/>
    </w:pPr>
  </w:style>
  <w:style w:type="paragraph" w:styleId="ListBullet2">
    <w:name w:val="List Bullet 2"/>
    <w:aliases w:val="b2"/>
    <w:basedOn w:val="Normal"/>
    <w:uiPriority w:val="2"/>
    <w:rsid w:val="00332EF8"/>
    <w:pPr>
      <w:numPr>
        <w:ilvl w:val="1"/>
        <w:numId w:val="18"/>
      </w:numPr>
      <w:spacing w:after="240"/>
      <w:jc w:val="both"/>
    </w:pPr>
  </w:style>
  <w:style w:type="paragraph" w:styleId="ListBullet3">
    <w:name w:val="List Bullet 3"/>
    <w:aliases w:val="b3"/>
    <w:basedOn w:val="Normal"/>
    <w:uiPriority w:val="2"/>
    <w:rsid w:val="00332EF8"/>
    <w:pPr>
      <w:numPr>
        <w:ilvl w:val="2"/>
        <w:numId w:val="18"/>
      </w:numPr>
      <w:spacing w:after="240"/>
      <w:jc w:val="both"/>
    </w:pPr>
  </w:style>
  <w:style w:type="paragraph" w:styleId="ListBullet4">
    <w:name w:val="List Bullet 4"/>
    <w:aliases w:val="b4"/>
    <w:basedOn w:val="Normal"/>
    <w:uiPriority w:val="2"/>
    <w:rsid w:val="00332EF8"/>
    <w:pPr>
      <w:numPr>
        <w:ilvl w:val="3"/>
        <w:numId w:val="18"/>
      </w:numPr>
      <w:spacing w:after="240"/>
      <w:jc w:val="both"/>
    </w:pPr>
  </w:style>
  <w:style w:type="paragraph" w:styleId="ListBullet5">
    <w:name w:val="List Bullet 5"/>
    <w:aliases w:val="b5"/>
    <w:basedOn w:val="Normal"/>
    <w:uiPriority w:val="2"/>
    <w:rsid w:val="00332EF8"/>
    <w:pPr>
      <w:numPr>
        <w:ilvl w:val="4"/>
        <w:numId w:val="18"/>
      </w:numPr>
      <w:spacing w:after="240"/>
      <w:jc w:val="both"/>
    </w:pPr>
  </w:style>
  <w:style w:type="paragraph" w:styleId="ListBullet">
    <w:name w:val="List Bullet"/>
    <w:aliases w:val="b1"/>
    <w:basedOn w:val="Normal"/>
    <w:qFormat/>
    <w:rsid w:val="00332EF8"/>
    <w:pPr>
      <w:numPr>
        <w:numId w:val="18"/>
      </w:numPr>
      <w:spacing w:after="240"/>
      <w:jc w:val="both"/>
    </w:pPr>
  </w:style>
  <w:style w:type="paragraph" w:styleId="ListNumber">
    <w:name w:val="List Number"/>
    <w:basedOn w:val="Normal"/>
    <w:qFormat/>
    <w:rsid w:val="00197CC9"/>
    <w:pPr>
      <w:numPr>
        <w:numId w:val="19"/>
      </w:numPr>
      <w:tabs>
        <w:tab w:val="clear" w:pos="1440"/>
        <w:tab w:val="num" w:pos="0"/>
      </w:tabs>
      <w:spacing w:line="480" w:lineRule="auto"/>
      <w:ind w:left="0" w:firstLine="720"/>
      <w:jc w:val="both"/>
    </w:pPr>
  </w:style>
  <w:style w:type="paragraph" w:customStyle="1" w:styleId="PSNormal">
    <w:name w:val="PSNormal"/>
    <w:basedOn w:val="Normal"/>
    <w:uiPriority w:val="1"/>
    <w:qFormat/>
    <w:rsid w:val="00332EF8"/>
    <w:pPr>
      <w:jc w:val="both"/>
    </w:pPr>
  </w:style>
  <w:style w:type="paragraph" w:styleId="Quote">
    <w:name w:val="Quote"/>
    <w:basedOn w:val="Normal"/>
    <w:next w:val="Normal"/>
    <w:link w:val="QuoteChar"/>
    <w:uiPriority w:val="29"/>
    <w:qFormat/>
    <w:rsid w:val="00332EF8"/>
    <w:pPr>
      <w:spacing w:after="240"/>
      <w:ind w:left="2160" w:right="720" w:hanging="720"/>
      <w:jc w:val="both"/>
    </w:pPr>
    <w:rPr>
      <w:iCs/>
    </w:rPr>
  </w:style>
  <w:style w:type="paragraph" w:styleId="Title">
    <w:name w:val="Title"/>
    <w:basedOn w:val="Normal"/>
    <w:next w:val="BodyText2"/>
    <w:link w:val="TitleChar"/>
    <w:uiPriority w:val="2"/>
    <w:qFormat/>
    <w:rsid w:val="00332EF8"/>
    <w:pPr>
      <w:spacing w:after="240"/>
      <w:jc w:val="center"/>
    </w:pPr>
    <w:rPr>
      <w:b/>
      <w:caps/>
      <w:szCs w:val="52"/>
    </w:rPr>
  </w:style>
  <w:style w:type="paragraph" w:customStyle="1" w:styleId="Title2">
    <w:name w:val="Title2"/>
    <w:basedOn w:val="Normal"/>
    <w:next w:val="BodyText2"/>
    <w:uiPriority w:val="2"/>
    <w:qFormat/>
    <w:rsid w:val="00587062"/>
    <w:pPr>
      <w:spacing w:after="240"/>
      <w:jc w:val="center"/>
    </w:pPr>
    <w:rPr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DocID">
    <w:name w:val="DocID"/>
    <w:rsid w:val="00332EF8"/>
    <w:rPr>
      <w:sz w:val="16"/>
    </w:rPr>
  </w:style>
  <w:style w:type="paragraph" w:styleId="Header">
    <w:name w:val="header"/>
    <w:basedOn w:val="Normal"/>
    <w:link w:val="HeaderChar"/>
    <w:unhideWhenUsed/>
    <w:rsid w:val="00332EF8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nhideWhenUsed/>
    <w:rsid w:val="00332EF8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rsid w:val="00EF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0DF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2"/>
    <w:rsid w:val="00332EF8"/>
    <w:rPr>
      <w:rFonts w:cs="Arial"/>
      <w:b/>
      <w:bCs/>
      <w:kern w:val="32"/>
      <w:sz w:val="24"/>
      <w:szCs w:val="32"/>
    </w:rPr>
  </w:style>
  <w:style w:type="character" w:customStyle="1" w:styleId="Heading2Char">
    <w:name w:val="Heading 2 Char"/>
    <w:link w:val="Heading2"/>
    <w:rsid w:val="00332EF8"/>
    <w:rPr>
      <w:rFonts w:cs="Arial"/>
      <w:b/>
      <w:bCs/>
      <w:iCs/>
      <w:sz w:val="24"/>
      <w:szCs w:val="28"/>
    </w:rPr>
  </w:style>
  <w:style w:type="character" w:customStyle="1" w:styleId="Heading3Char">
    <w:name w:val="Heading 3 Char"/>
    <w:link w:val="Heading3"/>
    <w:uiPriority w:val="2"/>
    <w:rsid w:val="00332EF8"/>
    <w:rPr>
      <w:rFonts w:cs="Arial"/>
      <w:b/>
      <w:bCs/>
      <w:sz w:val="24"/>
      <w:szCs w:val="26"/>
    </w:rPr>
  </w:style>
  <w:style w:type="character" w:customStyle="1" w:styleId="Heading4Char">
    <w:name w:val="Heading 4 Char"/>
    <w:link w:val="Heading4"/>
    <w:rsid w:val="00332EF8"/>
    <w:rPr>
      <w:bCs/>
      <w:sz w:val="24"/>
      <w:szCs w:val="28"/>
    </w:rPr>
  </w:style>
  <w:style w:type="character" w:customStyle="1" w:styleId="Heading5Char">
    <w:name w:val="Heading 5 Char"/>
    <w:link w:val="Heading5"/>
    <w:rsid w:val="00332EF8"/>
    <w:rPr>
      <w:bCs/>
      <w:iCs/>
      <w:sz w:val="24"/>
      <w:szCs w:val="26"/>
    </w:rPr>
  </w:style>
  <w:style w:type="character" w:customStyle="1" w:styleId="Heading6Char">
    <w:name w:val="Heading 6 Char"/>
    <w:link w:val="Heading6"/>
    <w:rsid w:val="00332EF8"/>
    <w:rPr>
      <w:bCs/>
      <w:sz w:val="24"/>
      <w:szCs w:val="22"/>
    </w:rPr>
  </w:style>
  <w:style w:type="character" w:customStyle="1" w:styleId="Heading7Char">
    <w:name w:val="Heading 7 Char"/>
    <w:link w:val="Heading7"/>
    <w:rsid w:val="00332EF8"/>
    <w:rPr>
      <w:sz w:val="24"/>
      <w:szCs w:val="24"/>
    </w:rPr>
  </w:style>
  <w:style w:type="character" w:customStyle="1" w:styleId="Heading8Char">
    <w:name w:val="Heading 8 Char"/>
    <w:link w:val="Heading8"/>
    <w:rsid w:val="00332EF8"/>
    <w:rPr>
      <w:iCs/>
      <w:sz w:val="24"/>
      <w:szCs w:val="24"/>
    </w:rPr>
  </w:style>
  <w:style w:type="character" w:customStyle="1" w:styleId="Heading9Char">
    <w:name w:val="Heading 9 Char"/>
    <w:link w:val="Heading9"/>
    <w:rsid w:val="00332EF8"/>
    <w:rPr>
      <w:rFonts w:cs="Arial"/>
      <w:sz w:val="24"/>
      <w:szCs w:val="22"/>
    </w:rPr>
  </w:style>
  <w:style w:type="character" w:customStyle="1" w:styleId="BodyTextChar">
    <w:name w:val="Body Text Char"/>
    <w:link w:val="BodyText"/>
    <w:rsid w:val="00332EF8"/>
    <w:rPr>
      <w:sz w:val="24"/>
      <w:szCs w:val="24"/>
    </w:rPr>
  </w:style>
  <w:style w:type="character" w:customStyle="1" w:styleId="BodyText2Char">
    <w:name w:val="Body Text 2 Char"/>
    <w:link w:val="BodyText2"/>
    <w:rsid w:val="00332EF8"/>
    <w:rPr>
      <w:sz w:val="24"/>
      <w:szCs w:val="24"/>
    </w:rPr>
  </w:style>
  <w:style w:type="character" w:customStyle="1" w:styleId="BodyText3Char">
    <w:name w:val="Body Text 3 Char"/>
    <w:link w:val="BodyText3"/>
    <w:uiPriority w:val="1"/>
    <w:rsid w:val="00332EF8"/>
    <w:rPr>
      <w:sz w:val="24"/>
      <w:szCs w:val="16"/>
    </w:rPr>
  </w:style>
  <w:style w:type="character" w:customStyle="1" w:styleId="QuoteChar">
    <w:name w:val="Quote Char"/>
    <w:link w:val="Quote"/>
    <w:uiPriority w:val="29"/>
    <w:rsid w:val="00332EF8"/>
    <w:rPr>
      <w:iCs/>
      <w:sz w:val="24"/>
      <w:szCs w:val="24"/>
    </w:rPr>
  </w:style>
  <w:style w:type="character" w:customStyle="1" w:styleId="TitleChar">
    <w:name w:val="Title Char"/>
    <w:link w:val="Title"/>
    <w:uiPriority w:val="2"/>
    <w:rsid w:val="00332EF8"/>
    <w:rPr>
      <w:b/>
      <w:caps/>
      <w:sz w:val="24"/>
      <w:szCs w:val="52"/>
    </w:rPr>
  </w:style>
  <w:style w:type="character" w:customStyle="1" w:styleId="FootnoteTextChar">
    <w:name w:val="Footnote Text Char"/>
    <w:link w:val="FootnoteText"/>
    <w:uiPriority w:val="99"/>
    <w:semiHidden/>
    <w:rsid w:val="00332EF8"/>
  </w:style>
  <w:style w:type="character" w:customStyle="1" w:styleId="HeaderChar">
    <w:name w:val="Header Char"/>
    <w:link w:val="Header"/>
    <w:uiPriority w:val="99"/>
    <w:rsid w:val="00332EF8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32EF8"/>
    <w:rPr>
      <w:sz w:val="24"/>
      <w:szCs w:val="24"/>
    </w:rPr>
  </w:style>
  <w:style w:type="paragraph" w:styleId="EnvelopeAddress">
    <w:name w:val="envelope address"/>
    <w:basedOn w:val="Normal"/>
    <w:uiPriority w:val="99"/>
    <w:unhideWhenUsed/>
    <w:rsid w:val="00332EF8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unhideWhenUsed/>
    <w:rsid w:val="00332EF8"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unhideWhenUsed/>
    <w:rsid w:val="00332EF8"/>
    <w:pPr>
      <w:ind w:left="240" w:hanging="240"/>
    </w:pPr>
  </w:style>
  <w:style w:type="paragraph" w:styleId="IndexHeading">
    <w:name w:val="index heading"/>
    <w:basedOn w:val="Normal"/>
    <w:next w:val="Index1"/>
    <w:uiPriority w:val="99"/>
    <w:unhideWhenUsed/>
    <w:rsid w:val="00332EF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332EF8"/>
    <w:pPr>
      <w:numPr>
        <w:ilvl w:val="1"/>
      </w:numPr>
    </w:pPr>
    <w:rPr>
      <w:iCs/>
      <w:spacing w:val="15"/>
    </w:rPr>
  </w:style>
  <w:style w:type="character" w:customStyle="1" w:styleId="SubtitleChar">
    <w:name w:val="Subtitle Char"/>
    <w:link w:val="Subtitle"/>
    <w:uiPriority w:val="11"/>
    <w:rsid w:val="00332EF8"/>
    <w:rPr>
      <w:iCs/>
      <w:spacing w:val="15"/>
      <w:sz w:val="24"/>
      <w:szCs w:val="24"/>
    </w:rPr>
  </w:style>
  <w:style w:type="paragraph" w:styleId="TOAHeading">
    <w:name w:val="toa heading"/>
    <w:basedOn w:val="Normal"/>
    <w:next w:val="Normal"/>
    <w:uiPriority w:val="99"/>
    <w:unhideWhenUsed/>
    <w:rsid w:val="00332EF8"/>
    <w:pPr>
      <w:spacing w:before="120"/>
    </w:pPr>
    <w:rPr>
      <w:b/>
      <w:bCs/>
    </w:rPr>
  </w:style>
  <w:style w:type="paragraph" w:styleId="TOCHeading">
    <w:name w:val="TOC Heading"/>
    <w:basedOn w:val="Normal"/>
    <w:next w:val="Normal"/>
    <w:uiPriority w:val="39"/>
    <w:semiHidden/>
    <w:qFormat/>
    <w:rsid w:val="00332EF8"/>
    <w:pPr>
      <w:spacing w:after="240"/>
      <w:jc w:val="center"/>
    </w:pPr>
    <w:rPr>
      <w:rFonts w:eastAsia="SimSun"/>
      <w:b/>
    </w:rPr>
  </w:style>
  <w:style w:type="paragraph" w:styleId="TOC1">
    <w:name w:val="toc 1"/>
    <w:basedOn w:val="Normal"/>
    <w:next w:val="Normal"/>
    <w:autoRedefine/>
    <w:uiPriority w:val="39"/>
    <w:rsid w:val="00332EF8"/>
    <w:pPr>
      <w:tabs>
        <w:tab w:val="left" w:pos="720"/>
        <w:tab w:val="right" w:leader="dot" w:pos="9360"/>
      </w:tabs>
      <w:spacing w:after="240"/>
      <w:ind w:left="720" w:right="432" w:hanging="720"/>
    </w:pPr>
    <w:rPr>
      <w:rFonts w:eastAsia="SimSun"/>
    </w:rPr>
  </w:style>
  <w:style w:type="paragraph" w:styleId="TOC2">
    <w:name w:val="toc 2"/>
    <w:basedOn w:val="Normal"/>
    <w:next w:val="Normal"/>
    <w:autoRedefine/>
    <w:uiPriority w:val="39"/>
    <w:rsid w:val="00332EF8"/>
    <w:pPr>
      <w:tabs>
        <w:tab w:val="left" w:pos="1440"/>
        <w:tab w:val="right" w:leader="dot" w:pos="9360"/>
      </w:tabs>
      <w:spacing w:after="240"/>
      <w:ind w:left="1440" w:right="432" w:hanging="720"/>
    </w:pPr>
    <w:rPr>
      <w:rFonts w:eastAsia="SimSun"/>
    </w:rPr>
  </w:style>
  <w:style w:type="paragraph" w:styleId="TOC3">
    <w:name w:val="toc 3"/>
    <w:basedOn w:val="Normal"/>
    <w:next w:val="Normal"/>
    <w:autoRedefine/>
    <w:uiPriority w:val="39"/>
    <w:rsid w:val="00332EF8"/>
    <w:pPr>
      <w:tabs>
        <w:tab w:val="left" w:pos="2160"/>
        <w:tab w:val="right" w:leader="dot" w:pos="9360"/>
      </w:tabs>
      <w:spacing w:after="240"/>
      <w:ind w:left="2160" w:right="432" w:hanging="720"/>
    </w:pPr>
    <w:rPr>
      <w:rFonts w:eastAsia="SimSun"/>
    </w:rPr>
  </w:style>
  <w:style w:type="paragraph" w:styleId="TOC4">
    <w:name w:val="toc 4"/>
    <w:basedOn w:val="Normal"/>
    <w:next w:val="Normal"/>
    <w:autoRedefine/>
    <w:uiPriority w:val="39"/>
    <w:rsid w:val="00332EF8"/>
    <w:pPr>
      <w:tabs>
        <w:tab w:val="left" w:pos="2880"/>
        <w:tab w:val="right" w:leader="dot" w:pos="9360"/>
      </w:tabs>
      <w:spacing w:after="240"/>
      <w:ind w:left="2880" w:right="432" w:hanging="720"/>
    </w:pPr>
    <w:rPr>
      <w:rFonts w:eastAsia="SimSun"/>
    </w:rPr>
  </w:style>
  <w:style w:type="paragraph" w:styleId="TOC5">
    <w:name w:val="toc 5"/>
    <w:basedOn w:val="TOC4"/>
    <w:next w:val="Normal"/>
    <w:autoRedefine/>
    <w:uiPriority w:val="39"/>
    <w:rsid w:val="00332EF8"/>
    <w:pPr>
      <w:tabs>
        <w:tab w:val="clear" w:pos="2880"/>
        <w:tab w:val="left" w:pos="3600"/>
      </w:tabs>
      <w:ind w:left="3600"/>
    </w:pPr>
  </w:style>
  <w:style w:type="paragraph" w:styleId="TOC6">
    <w:name w:val="toc 6"/>
    <w:basedOn w:val="Normal"/>
    <w:next w:val="Normal"/>
    <w:autoRedefine/>
    <w:uiPriority w:val="39"/>
    <w:rsid w:val="00332EF8"/>
    <w:pPr>
      <w:tabs>
        <w:tab w:val="left" w:pos="4320"/>
        <w:tab w:val="right" w:leader="dot" w:pos="9360"/>
      </w:tabs>
      <w:spacing w:after="240"/>
      <w:ind w:left="4320" w:right="432" w:hanging="720"/>
    </w:pPr>
    <w:rPr>
      <w:rFonts w:eastAsia="SimSun"/>
    </w:rPr>
  </w:style>
  <w:style w:type="paragraph" w:styleId="TOC7">
    <w:name w:val="toc 7"/>
    <w:basedOn w:val="Normal"/>
    <w:next w:val="Normal"/>
    <w:autoRedefine/>
    <w:uiPriority w:val="39"/>
    <w:rsid w:val="00332EF8"/>
    <w:pPr>
      <w:tabs>
        <w:tab w:val="left" w:pos="5040"/>
        <w:tab w:val="right" w:leader="dot" w:pos="9360"/>
      </w:tabs>
      <w:spacing w:after="240"/>
      <w:ind w:left="5040" w:hanging="720"/>
    </w:pPr>
    <w:rPr>
      <w:rFonts w:eastAsia="SimSun"/>
    </w:rPr>
  </w:style>
  <w:style w:type="paragraph" w:styleId="TOC8">
    <w:name w:val="toc 8"/>
    <w:basedOn w:val="TOC7"/>
    <w:next w:val="Normal"/>
    <w:autoRedefine/>
    <w:uiPriority w:val="39"/>
    <w:rsid w:val="00332EF8"/>
    <w:pPr>
      <w:tabs>
        <w:tab w:val="clear" w:pos="5040"/>
        <w:tab w:val="left" w:pos="5760"/>
      </w:tabs>
      <w:ind w:left="5760" w:right="432"/>
    </w:pPr>
  </w:style>
  <w:style w:type="paragraph" w:styleId="TOC9">
    <w:name w:val="toc 9"/>
    <w:basedOn w:val="Normal"/>
    <w:next w:val="Normal"/>
    <w:autoRedefine/>
    <w:uiPriority w:val="39"/>
    <w:rsid w:val="00332EF8"/>
    <w:pPr>
      <w:tabs>
        <w:tab w:val="left" w:pos="6480"/>
        <w:tab w:val="right" w:leader="dot" w:pos="9360"/>
      </w:tabs>
      <w:spacing w:after="240"/>
      <w:ind w:left="6480" w:right="432" w:hanging="720"/>
    </w:pPr>
    <w:rPr>
      <w:rFonts w:eastAsia="SimSun"/>
    </w:rPr>
  </w:style>
  <w:style w:type="paragraph" w:customStyle="1" w:styleId="TOCPage">
    <w:name w:val="TOC Page"/>
    <w:basedOn w:val="Normal"/>
    <w:next w:val="Normal"/>
    <w:uiPriority w:val="2"/>
    <w:semiHidden/>
    <w:rsid w:val="00332EF8"/>
    <w:pPr>
      <w:spacing w:after="240"/>
      <w:jc w:val="right"/>
    </w:pPr>
    <w:rPr>
      <w:rFonts w:eastAsia="SimSun"/>
      <w:b/>
    </w:rPr>
  </w:style>
  <w:style w:type="numbering" w:customStyle="1" w:styleId="ListBullets">
    <w:name w:val="List Bullets"/>
    <w:uiPriority w:val="99"/>
    <w:rsid w:val="00332EF8"/>
    <w:pPr>
      <w:numPr>
        <w:numId w:val="18"/>
      </w:numPr>
    </w:pPr>
  </w:style>
  <w:style w:type="numbering" w:customStyle="1" w:styleId="ListNumbers">
    <w:name w:val="List Numbers"/>
    <w:uiPriority w:val="99"/>
    <w:rsid w:val="00332EF8"/>
    <w:pPr>
      <w:numPr>
        <w:numId w:val="20"/>
      </w:numPr>
    </w:pPr>
  </w:style>
  <w:style w:type="paragraph" w:styleId="NoSpacing">
    <w:name w:val="No Spacing"/>
    <w:uiPriority w:val="1"/>
    <w:qFormat/>
    <w:rsid w:val="004629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C051B"/>
    <w:pPr>
      <w:ind w:left="720"/>
      <w:contextualSpacing/>
    </w:pPr>
  </w:style>
  <w:style w:type="character" w:styleId="FootnoteReference">
    <w:name w:val="footnote reference"/>
    <w:rsid w:val="00010322"/>
  </w:style>
  <w:style w:type="character" w:customStyle="1" w:styleId="zzmpTrailerItem">
    <w:name w:val="zzmpTrailerItem"/>
    <w:rsid w:val="00010322"/>
    <w:rPr>
      <w:rFonts w:ascii="Times New Roman" w:hAnsi="Times New Roman"/>
      <w:b w:val="0"/>
      <w:i w:val="0"/>
      <w:caps w:val="0"/>
      <w:smallCaps w:val="0"/>
      <w:dstrike w:val="0"/>
      <w:noProof/>
      <w:vanish w:val="0"/>
      <w:color w:val="auto"/>
      <w:spacing w:val="0"/>
      <w:position w:val="0"/>
      <w:sz w:val="16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NumContinue">
    <w:name w:val="Num Continue"/>
    <w:basedOn w:val="BodyText"/>
    <w:rsid w:val="00010322"/>
    <w:pPr>
      <w:spacing w:after="120"/>
      <w:ind w:firstLine="0"/>
      <w:jc w:val="left"/>
    </w:pPr>
    <w:rPr>
      <w:snapToGrid w:val="0"/>
      <w:szCs w:val="20"/>
    </w:rPr>
  </w:style>
  <w:style w:type="paragraph" w:customStyle="1" w:styleId="Pleading2Cont1">
    <w:name w:val="Pleading2 Cont 1"/>
    <w:basedOn w:val="Normal"/>
    <w:rsid w:val="00010322"/>
    <w:pPr>
      <w:spacing w:line="480" w:lineRule="auto"/>
    </w:pPr>
    <w:rPr>
      <w:szCs w:val="20"/>
    </w:rPr>
  </w:style>
  <w:style w:type="paragraph" w:customStyle="1" w:styleId="Pleading2Cont2">
    <w:name w:val="Pleading2 Cont 2"/>
    <w:basedOn w:val="Pleading2Cont1"/>
    <w:rsid w:val="00010322"/>
    <w:pPr>
      <w:widowControl w:val="0"/>
    </w:pPr>
  </w:style>
  <w:style w:type="paragraph" w:customStyle="1" w:styleId="Pleading2Cont3">
    <w:name w:val="Pleading2 Cont 3"/>
    <w:basedOn w:val="Pleading2Cont2"/>
    <w:rsid w:val="00010322"/>
  </w:style>
  <w:style w:type="paragraph" w:customStyle="1" w:styleId="Pleading2Cont4">
    <w:name w:val="Pleading2 Cont 4"/>
    <w:basedOn w:val="Pleading2Cont3"/>
    <w:rsid w:val="00010322"/>
  </w:style>
  <w:style w:type="paragraph" w:customStyle="1" w:styleId="Pleading2Cont5">
    <w:name w:val="Pleading2 Cont 5"/>
    <w:basedOn w:val="Pleading2Cont4"/>
    <w:rsid w:val="00010322"/>
  </w:style>
  <w:style w:type="paragraph" w:customStyle="1" w:styleId="Pleading2Cont6">
    <w:name w:val="Pleading2 Cont 6"/>
    <w:basedOn w:val="Pleading2Cont5"/>
    <w:rsid w:val="00010322"/>
  </w:style>
  <w:style w:type="paragraph" w:customStyle="1" w:styleId="Pleading2Cont7">
    <w:name w:val="Pleading2 Cont 7"/>
    <w:basedOn w:val="Pleading2Cont6"/>
    <w:rsid w:val="00010322"/>
  </w:style>
  <w:style w:type="paragraph" w:customStyle="1" w:styleId="Pleading2Cont8">
    <w:name w:val="Pleading2 Cont 8"/>
    <w:basedOn w:val="Pleading2Cont7"/>
    <w:rsid w:val="00010322"/>
  </w:style>
  <w:style w:type="paragraph" w:customStyle="1" w:styleId="Pleading2Cont9">
    <w:name w:val="Pleading2 Cont 9"/>
    <w:basedOn w:val="Pleading2Cont8"/>
    <w:rsid w:val="00010322"/>
  </w:style>
  <w:style w:type="paragraph" w:customStyle="1" w:styleId="Pleading2L1">
    <w:name w:val="Pleading2_L1"/>
    <w:basedOn w:val="Normal"/>
    <w:next w:val="BodyText"/>
    <w:rsid w:val="00010322"/>
    <w:pPr>
      <w:numPr>
        <w:numId w:val="23"/>
      </w:numPr>
      <w:spacing w:after="240"/>
      <w:jc w:val="center"/>
      <w:outlineLvl w:val="0"/>
    </w:pPr>
    <w:rPr>
      <w:b/>
      <w:caps/>
      <w:szCs w:val="20"/>
      <w:u w:val="single"/>
    </w:rPr>
  </w:style>
  <w:style w:type="paragraph" w:customStyle="1" w:styleId="Pleading2L2">
    <w:name w:val="Pleading2_L2"/>
    <w:basedOn w:val="Pleading2L1"/>
    <w:rsid w:val="00010322"/>
    <w:pPr>
      <w:numPr>
        <w:ilvl w:val="1"/>
      </w:numPr>
      <w:spacing w:after="0" w:line="480" w:lineRule="auto"/>
      <w:jc w:val="left"/>
      <w:outlineLvl w:val="1"/>
    </w:pPr>
    <w:rPr>
      <w:b w:val="0"/>
      <w:caps w:val="0"/>
      <w:u w:val="none"/>
    </w:rPr>
  </w:style>
  <w:style w:type="paragraph" w:customStyle="1" w:styleId="Pleading2L3">
    <w:name w:val="Pleading2_L3"/>
    <w:basedOn w:val="Pleading2L2"/>
    <w:rsid w:val="00010322"/>
    <w:pPr>
      <w:numPr>
        <w:ilvl w:val="2"/>
      </w:numPr>
      <w:outlineLvl w:val="2"/>
    </w:pPr>
  </w:style>
  <w:style w:type="paragraph" w:customStyle="1" w:styleId="Pleading2L4">
    <w:name w:val="Pleading2_L4"/>
    <w:basedOn w:val="Pleading2L3"/>
    <w:rsid w:val="00010322"/>
    <w:pPr>
      <w:numPr>
        <w:ilvl w:val="3"/>
      </w:numPr>
      <w:outlineLvl w:val="3"/>
    </w:pPr>
  </w:style>
  <w:style w:type="paragraph" w:customStyle="1" w:styleId="Pleading2L5">
    <w:name w:val="Pleading2_L5"/>
    <w:basedOn w:val="Pleading2L4"/>
    <w:rsid w:val="00010322"/>
    <w:pPr>
      <w:keepNext/>
      <w:keepLines/>
      <w:widowControl w:val="0"/>
      <w:numPr>
        <w:ilvl w:val="4"/>
      </w:numPr>
      <w:spacing w:after="240" w:line="240" w:lineRule="auto"/>
      <w:outlineLvl w:val="4"/>
    </w:pPr>
  </w:style>
  <w:style w:type="paragraph" w:customStyle="1" w:styleId="Pleading2L6">
    <w:name w:val="Pleading2_L6"/>
    <w:basedOn w:val="Pleading2L5"/>
    <w:rsid w:val="00010322"/>
    <w:pPr>
      <w:numPr>
        <w:ilvl w:val="5"/>
      </w:numPr>
      <w:outlineLvl w:val="5"/>
    </w:pPr>
  </w:style>
  <w:style w:type="paragraph" w:customStyle="1" w:styleId="Pleading2L7">
    <w:name w:val="Pleading2_L7"/>
    <w:basedOn w:val="Pleading2L6"/>
    <w:rsid w:val="00010322"/>
    <w:pPr>
      <w:numPr>
        <w:ilvl w:val="6"/>
      </w:numPr>
      <w:outlineLvl w:val="6"/>
    </w:pPr>
  </w:style>
  <w:style w:type="paragraph" w:customStyle="1" w:styleId="Pleading2L8">
    <w:name w:val="Pleading2_L8"/>
    <w:basedOn w:val="Pleading2L7"/>
    <w:rsid w:val="00010322"/>
    <w:pPr>
      <w:numPr>
        <w:ilvl w:val="7"/>
      </w:numPr>
      <w:outlineLvl w:val="7"/>
    </w:pPr>
  </w:style>
  <w:style w:type="paragraph" w:customStyle="1" w:styleId="Pleading2L9">
    <w:name w:val="Pleading2_L9"/>
    <w:basedOn w:val="Pleading2L8"/>
    <w:rsid w:val="00010322"/>
    <w:pPr>
      <w:numPr>
        <w:ilvl w:val="8"/>
      </w:numPr>
      <w:outlineLvl w:val="8"/>
    </w:pPr>
  </w:style>
  <w:style w:type="paragraph" w:customStyle="1" w:styleId="LabelAddress">
    <w:name w:val="LabelAddress"/>
    <w:basedOn w:val="Normal"/>
    <w:rsid w:val="00010322"/>
    <w:pPr>
      <w:ind w:left="360"/>
    </w:pPr>
    <w:rPr>
      <w:sz w:val="20"/>
      <w:szCs w:val="20"/>
    </w:rPr>
  </w:style>
  <w:style w:type="paragraph" w:customStyle="1" w:styleId="Address">
    <w:name w:val="Address"/>
    <w:basedOn w:val="Normal"/>
    <w:next w:val="Normal"/>
    <w:link w:val="AddressChar"/>
    <w:rsid w:val="00010322"/>
    <w:pPr>
      <w:keepLines/>
      <w:widowControl w:val="0"/>
    </w:pPr>
    <w:rPr>
      <w:snapToGrid w:val="0"/>
      <w:szCs w:val="20"/>
    </w:rPr>
  </w:style>
  <w:style w:type="character" w:styleId="CommentReference">
    <w:name w:val="annotation reference"/>
    <w:rsid w:val="000103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0322"/>
    <w:pPr>
      <w:widowControl w:val="0"/>
    </w:pPr>
    <w:rPr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032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010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0322"/>
    <w:rPr>
      <w:b/>
      <w:bCs/>
      <w:snapToGrid w:val="0"/>
    </w:rPr>
  </w:style>
  <w:style w:type="character" w:customStyle="1" w:styleId="AddressChar">
    <w:name w:val="Address Char"/>
    <w:link w:val="Address"/>
    <w:rsid w:val="0046003F"/>
    <w:rPr>
      <w:snapToGrid w:val="0"/>
      <w:sz w:val="24"/>
    </w:rPr>
  </w:style>
  <w:style w:type="paragraph" w:styleId="Revision">
    <w:name w:val="Revision"/>
    <w:hidden/>
    <w:uiPriority w:val="99"/>
    <w:semiHidden/>
    <w:rsid w:val="00B123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mailto:jsweetpulp@palegalaid.net" TargetMode="External"/><Relationship Id="rId18" Type="http://schemas.openxmlformats.org/officeDocument/2006/relationships/hyperlink" Target="mailto:akaster@pa.gov" TargetMode="External"/><Relationship Id="rId26" Type="http://schemas.openxmlformats.org/officeDocument/2006/relationships/hyperlink" Target="mailto:lisac.infantin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stoner@eckertseamans.com" TargetMode="External"/><Relationship Id="rId7" Type="http://schemas.openxmlformats.org/officeDocument/2006/relationships/footer" Target="footer1.xml"/><Relationship Id="rId12" Type="http://schemas.openxmlformats.org/officeDocument/2006/relationships/hyperlink" Target="mailto:mlowosik@gmail.com" TargetMode="External"/><Relationship Id="rId17" Type="http://schemas.openxmlformats.org/officeDocument/2006/relationships/hyperlink" Target="mailto:sgranger@pa.gov" TargetMode="External"/><Relationship Id="rId25" Type="http://schemas.openxmlformats.org/officeDocument/2006/relationships/hyperlink" Target="mailto:mchog36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glent@postschell.com" TargetMode="External"/><Relationship Id="rId20" Type="http://schemas.openxmlformats.org/officeDocument/2006/relationships/hyperlink" Target="mailto:sgray@pa.gov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kotyk@topnotchinc.com" TargetMode="External"/><Relationship Id="rId24" Type="http://schemas.openxmlformats.org/officeDocument/2006/relationships/hyperlink" Target="mailto:bridgett.brosius@yaho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ryan@postschell.com" TargetMode="External"/><Relationship Id="rId23" Type="http://schemas.openxmlformats.org/officeDocument/2006/relationships/hyperlink" Target="mailto:pdemanchick@paoca.org" TargetMode="External"/><Relationship Id="rId28" Type="http://schemas.openxmlformats.org/officeDocument/2006/relationships/footer" Target="footer3.xml"/><Relationship Id="rId10" Type="http://schemas.openxmlformats.org/officeDocument/2006/relationships/hyperlink" Target="mailto:BrandiBrace@protonmail.com" TargetMode="External"/><Relationship Id="rId19" Type="http://schemas.openxmlformats.org/officeDocument/2006/relationships/hyperlink" Target="mailto:jlvullo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amatt3@aol.com" TargetMode="External"/><Relationship Id="rId14" Type="http://schemas.openxmlformats.org/officeDocument/2006/relationships/hyperlink" Target="mailto:sdunbar@keyesfox.com" TargetMode="External"/><Relationship Id="rId22" Type="http://schemas.openxmlformats.org/officeDocument/2006/relationships/hyperlink" Target="mailto:dlawrence@paoca.org" TargetMode="External"/><Relationship Id="rId27" Type="http://schemas.openxmlformats.org/officeDocument/2006/relationships/hyperlink" Target="mailto:MLAZO5@PTD.NET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PS%20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10</Pages>
  <Words>1910</Words>
  <Characters>12006</Characters>
  <Application>Microsoft Office Word</Application>
  <DocSecurity>4</DocSecurity>
  <Lines>100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dcterms:created xsi:type="dcterms:W3CDTF">2021-06-29T14:43:00Z</dcterms:created>
  <dcterms:modified xsi:type="dcterms:W3CDTF">2021-06-29T14:43:00Z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22271222v4</vt:lpwstr>
  </property>
  <property fmtid="{D5CDD505-2E9C-101B-9397-08002B2CF9AE}" pid="3" name="DocumentType">
    <vt:lpwstr>pcgBlank</vt:lpwstr>
  </property>
</Properties>
</file>