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3C59A2"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06-30T00:00:00Z">
          <w:dateFormat w:val="MMMM d, yyyy"/>
          <w:lid w:val="en-US"/>
          <w:storeMappedDataAs w:val="dateTime"/>
          <w:calendar w:val="gregorian"/>
        </w:date>
      </w:sdtPr>
      <w:sdtEndPr/>
      <w:sdtContent>
        <w:p w14:paraId="2E2D9A71" w14:textId="324A68C0" w:rsidR="000C22A0" w:rsidRPr="001D2C0F" w:rsidRDefault="00D52044" w:rsidP="000C22A0">
          <w:pPr>
            <w:pStyle w:val="Heading1"/>
            <w:jc w:val="center"/>
            <w:rPr>
              <w:rFonts w:ascii="Times New Roman" w:hAnsi="Times New Roman"/>
              <w:szCs w:val="24"/>
            </w:rPr>
          </w:pPr>
          <w:r>
            <w:rPr>
              <w:rFonts w:ascii="Times New Roman" w:hAnsi="Times New Roman"/>
              <w:szCs w:val="24"/>
            </w:rPr>
            <w:t>June 30, 2021</w:t>
          </w:r>
        </w:p>
      </w:sdtContent>
    </w:sdt>
    <w:p w14:paraId="4C2F8A6C" w14:textId="77777777" w:rsidR="001D2C0F" w:rsidRDefault="001D2C0F" w:rsidP="003A2D64">
      <w:pPr>
        <w:jc w:val="right"/>
        <w:rPr>
          <w:sz w:val="24"/>
          <w:szCs w:val="24"/>
        </w:rPr>
      </w:pPr>
      <w:bookmarkStart w:id="0" w:name="_Hlk19531972"/>
    </w:p>
    <w:p w14:paraId="5D223A13" w14:textId="6F50AB13" w:rsidR="003A2D64" w:rsidRPr="001D2C0F" w:rsidRDefault="003A2D64" w:rsidP="005E347C">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62140A">
            <w:rPr>
              <w:sz w:val="24"/>
              <w:szCs w:val="24"/>
            </w:rPr>
            <w:t>00</w:t>
          </w:r>
          <w:r w:rsidR="005E347C">
            <w:rPr>
              <w:sz w:val="24"/>
              <w:szCs w:val="24"/>
            </w:rPr>
            <w:t>121483</w:t>
          </w:r>
        </w:sdtContent>
      </w:sdt>
      <w:bookmarkEnd w:id="0"/>
    </w:p>
    <w:p w14:paraId="051AD6CE" w14:textId="1CF38B4C" w:rsidR="003A2D64" w:rsidRPr="00C12843" w:rsidRDefault="003A2D64" w:rsidP="003A2D64">
      <w:pPr>
        <w:jc w:val="right"/>
        <w:rPr>
          <w:color w:val="000000" w:themeColor="text1"/>
          <w:sz w:val="24"/>
          <w:szCs w:val="24"/>
        </w:rPr>
      </w:pPr>
      <w:r w:rsidRPr="00C12843">
        <w:rPr>
          <w:color w:val="000000" w:themeColor="text1"/>
          <w:sz w:val="24"/>
          <w:szCs w:val="24"/>
        </w:rPr>
        <w:t>C-</w:t>
      </w:r>
      <w:sdt>
        <w:sdtPr>
          <w:rPr>
            <w:color w:val="000000" w:themeColor="text1"/>
            <w:sz w:val="24"/>
            <w:szCs w:val="24"/>
          </w:rPr>
          <w:id w:val="1595974571"/>
          <w:placeholder>
            <w:docPart w:val="5441809E2F2543768EF0FD8225EC801C"/>
          </w:placeholder>
        </w:sdtPr>
        <w:sdtEndPr/>
        <w:sdtContent>
          <w:r w:rsidR="00C12843" w:rsidRPr="00C12843">
            <w:rPr>
              <w:color w:val="000000" w:themeColor="text1"/>
              <w:sz w:val="24"/>
              <w:szCs w:val="24"/>
            </w:rPr>
            <w:t>2020</w:t>
          </w:r>
        </w:sdtContent>
      </w:sdt>
      <w:r w:rsidRPr="00C12843">
        <w:rPr>
          <w:color w:val="000000" w:themeColor="text1"/>
          <w:sz w:val="24"/>
          <w:szCs w:val="24"/>
        </w:rPr>
        <w:t>-</w:t>
      </w:r>
      <w:sdt>
        <w:sdtPr>
          <w:rPr>
            <w:color w:val="000000" w:themeColor="text1"/>
            <w:sz w:val="24"/>
            <w:szCs w:val="24"/>
          </w:rPr>
          <w:alias w:val="Complaint Docket #"/>
          <w:tag w:val="Complaint Docket #"/>
          <w:id w:val="-1184354073"/>
          <w:placeholder>
            <w:docPart w:val="A34765CB3E314985961741E542816E8B"/>
          </w:placeholder>
        </w:sdtPr>
        <w:sdtEndPr/>
        <w:sdtContent>
          <w:r w:rsidR="00C12843" w:rsidRPr="00C12843">
            <w:rPr>
              <w:color w:val="000000" w:themeColor="text1"/>
              <w:sz w:val="24"/>
              <w:szCs w:val="24"/>
            </w:rPr>
            <w:t>3019962</w:t>
          </w:r>
        </w:sdtContent>
      </w:sdt>
    </w:p>
    <w:p w14:paraId="71AF3F86" w14:textId="77777777" w:rsidR="003A2D64" w:rsidRPr="001D2C0F" w:rsidRDefault="003A2D64" w:rsidP="003A2D64">
      <w:pPr>
        <w:rPr>
          <w:sz w:val="24"/>
          <w:szCs w:val="24"/>
        </w:rPr>
      </w:pPr>
    </w:p>
    <w:p w14:paraId="6B24FBB3" w14:textId="4C1CB9EC" w:rsidR="003A2D64" w:rsidRPr="001D2C0F" w:rsidRDefault="003C59A2"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C12843">
            <w:rPr>
              <w:sz w:val="24"/>
              <w:szCs w:val="24"/>
            </w:rPr>
            <w:t>NORTHEAST LUXURY SEDAN INC</w:t>
          </w:r>
        </w:sdtContent>
      </w:sdt>
    </w:p>
    <w:sdt>
      <w:sdtPr>
        <w:rPr>
          <w:sz w:val="24"/>
          <w:szCs w:val="24"/>
        </w:rPr>
        <w:alias w:val="Street Address"/>
        <w:tag w:val="Street Address"/>
        <w:id w:val="-1527785289"/>
        <w:placeholder>
          <w:docPart w:val="D32A65DAF60D47D287B1F8AD5AF23248"/>
        </w:placeholder>
      </w:sdtPr>
      <w:sdtEndPr/>
      <w:sdtContent>
        <w:p w14:paraId="38769140" w14:textId="77777777" w:rsidR="00C12843" w:rsidRDefault="00C12843" w:rsidP="003A2D64">
          <w:pPr>
            <w:rPr>
              <w:sz w:val="24"/>
              <w:szCs w:val="24"/>
            </w:rPr>
          </w:pPr>
          <w:r>
            <w:rPr>
              <w:sz w:val="24"/>
              <w:szCs w:val="24"/>
            </w:rPr>
            <w:t>PO BOX 115</w:t>
          </w:r>
        </w:p>
        <w:p w14:paraId="04D90455" w14:textId="18E118DA" w:rsidR="003A2D64" w:rsidRPr="001D2C0F" w:rsidRDefault="00C12843" w:rsidP="003A2D64">
          <w:pPr>
            <w:rPr>
              <w:sz w:val="24"/>
              <w:szCs w:val="24"/>
            </w:rPr>
          </w:pPr>
          <w:r>
            <w:rPr>
              <w:sz w:val="24"/>
              <w:szCs w:val="24"/>
            </w:rPr>
            <w:t>307 W MARKET ST</w:t>
          </w:r>
        </w:p>
      </w:sdtContent>
    </w:sdt>
    <w:sdt>
      <w:sdtPr>
        <w:rPr>
          <w:szCs w:val="24"/>
        </w:rPr>
        <w:alias w:val="City, State, ZIP"/>
        <w:tag w:val="City, State, ZIP"/>
        <w:id w:val="446358850"/>
        <w:placeholder>
          <w:docPart w:val="AB55014D906B4E64AE722C44E202E628"/>
        </w:placeholder>
      </w:sdtPr>
      <w:sdtEndPr/>
      <w:sdtContent>
        <w:p w14:paraId="1487DF90" w14:textId="0F287AE0" w:rsidR="003A2D64" w:rsidRPr="001D2C0F" w:rsidRDefault="00C12843" w:rsidP="003A2D64">
          <w:pPr>
            <w:pStyle w:val="BodyTextIndent"/>
            <w:ind w:left="0"/>
            <w:rPr>
              <w:szCs w:val="24"/>
            </w:rPr>
          </w:pPr>
          <w:proofErr w:type="gramStart"/>
          <w:r>
            <w:rPr>
              <w:szCs w:val="24"/>
            </w:rPr>
            <w:t>PILLOW  PA</w:t>
          </w:r>
          <w:proofErr w:type="gramEnd"/>
          <w:r>
            <w:rPr>
              <w:szCs w:val="24"/>
            </w:rPr>
            <w:t xml:space="preserve">  17080</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5B1DE600" w:rsidR="00E633DE" w:rsidRPr="00C12843" w:rsidRDefault="00E633DE" w:rsidP="001F57CF">
      <w:pPr>
        <w:tabs>
          <w:tab w:val="left" w:pos="1980"/>
        </w:tabs>
        <w:suppressAutoHyphens/>
        <w:ind w:left="1440"/>
        <w:rPr>
          <w:b/>
          <w:bCs/>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C12843" w:rsidRPr="00C12843">
            <w:rPr>
              <w:b/>
              <w:bCs/>
              <w:sz w:val="24"/>
              <w:szCs w:val="24"/>
            </w:rPr>
            <w:t>Northeast Luxury Sedan Inc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409F7A4F"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0-04-24T00:00:00Z">
            <w:dateFormat w:val="MMMM d, yyyy"/>
            <w:lid w:val="en-US"/>
            <w:storeMappedDataAs w:val="dateTime"/>
            <w:calendar w:val="gregorian"/>
          </w:date>
        </w:sdtPr>
        <w:sdtEndPr/>
        <w:sdtContent>
          <w:r w:rsidR="00C12843">
            <w:rPr>
              <w:sz w:val="24"/>
              <w:szCs w:val="24"/>
            </w:rPr>
            <w:t>April 24, 2020</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C12843">
            <w:rPr>
              <w:sz w:val="24"/>
              <w:szCs w:val="24"/>
            </w:rPr>
            <w:t>Northeast Luxury Sedan Inc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C12843">
            <w:rPr>
              <w:sz w:val="24"/>
              <w:szCs w:val="24"/>
            </w:rPr>
            <w:t>Liability</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1CBD2DB5"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espondent</w:t>
      </w:r>
      <w:r w:rsidR="004A2958">
        <w:rPr>
          <w:sz w:val="24"/>
          <w:szCs w:val="24"/>
        </w:rPr>
        <w:t xml:space="preserve"> by publication in the PA Bulletin</w:t>
      </w:r>
      <w:r w:rsidR="00B434F8">
        <w:rPr>
          <w:sz w:val="24"/>
          <w:szCs w:val="24"/>
        </w:rPr>
        <w:t xml:space="preserve"> of</w:t>
      </w:r>
      <w:r w:rsidR="002E1550" w:rsidRPr="001D2C0F">
        <w:rPr>
          <w:sz w:val="24"/>
          <w:szCs w:val="24"/>
        </w:rPr>
        <w:t xml:space="preserve"> </w:t>
      </w:r>
      <w:sdt>
        <w:sdtPr>
          <w:rPr>
            <w:sz w:val="24"/>
            <w:szCs w:val="24"/>
          </w:rPr>
          <w:id w:val="-912694366"/>
          <w:placeholder>
            <w:docPart w:val="B2B181F93EEA45DDB500D51616BD9C35"/>
          </w:placeholder>
          <w:date w:fullDate="2020-11-21T00:00:00Z">
            <w:dateFormat w:val="MMMM d, yyyy"/>
            <w:lid w:val="en-US"/>
            <w:storeMappedDataAs w:val="dateTime"/>
            <w:calendar w:val="gregorian"/>
          </w:date>
        </w:sdtPr>
        <w:sdtEndPr/>
        <w:sdtContent>
          <w:r w:rsidR="004A2958">
            <w:rPr>
              <w:sz w:val="24"/>
              <w:szCs w:val="24"/>
            </w:rPr>
            <w:t>November 21, 2020</w:t>
          </w:r>
        </w:sdtContent>
      </w:sdt>
      <w:r w:rsidR="00D76219" w:rsidRPr="001D2C0F">
        <w:rPr>
          <w:sz w:val="24"/>
          <w:szCs w:val="24"/>
        </w:rPr>
        <w:t>,</w:t>
      </w:r>
      <w:r w:rsidR="001228AD" w:rsidRPr="001D2C0F">
        <w:rPr>
          <w:sz w:val="24"/>
          <w:szCs w:val="24"/>
        </w:rPr>
        <w:t xml:space="preserve"> </w:t>
      </w:r>
      <w:r w:rsidR="000161F2">
        <w:rPr>
          <w:sz w:val="24"/>
          <w:szCs w:val="24"/>
        </w:rPr>
        <w:t xml:space="preserve">with answers due </w:t>
      </w:r>
      <w:r w:rsidR="00507F18">
        <w:rPr>
          <w:sz w:val="24"/>
          <w:szCs w:val="24"/>
        </w:rPr>
        <w:t xml:space="preserve">December 7, 2020. </w:t>
      </w:r>
      <w:r w:rsidR="00675F37">
        <w:rPr>
          <w:sz w:val="24"/>
          <w:szCs w:val="24"/>
        </w:rPr>
        <w:t>To date, more than</w:t>
      </w:r>
      <w:r w:rsidR="00507F18">
        <w:rPr>
          <w:sz w:val="24"/>
          <w:szCs w:val="24"/>
        </w:rPr>
        <w:t xml:space="preserve"> </w:t>
      </w:r>
      <w:r w:rsidR="002E1550" w:rsidRPr="001D2C0F">
        <w:rPr>
          <w:sz w:val="24"/>
          <w:szCs w:val="24"/>
        </w:rPr>
        <w:t xml:space="preserve">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0F94438C"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687DCD">
            <w:rPr>
              <w:sz w:val="24"/>
              <w:szCs w:val="24"/>
            </w:rPr>
            <w:t>00121483</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lastRenderedPageBreak/>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65BFA216" w:rsidR="002E1550" w:rsidRPr="001D2C0F" w:rsidRDefault="00D52044">
      <w:pPr>
        <w:rPr>
          <w:sz w:val="24"/>
          <w:szCs w:val="24"/>
        </w:rPr>
      </w:pPr>
      <w:r w:rsidRPr="009F01BA">
        <w:rPr>
          <w:b/>
          <w:noProof/>
        </w:rPr>
        <w:drawing>
          <wp:anchor distT="0" distB="0" distL="114300" distR="114300" simplePos="0" relativeHeight="251661312" behindDoc="1" locked="0" layoutInCell="1" allowOverlap="1" wp14:anchorId="0C9CD9A4" wp14:editId="41D75568">
            <wp:simplePos x="0" y="0"/>
            <wp:positionH relativeFrom="column">
              <wp:posOffset>2514600</wp:posOffset>
            </wp:positionH>
            <wp:positionV relativeFrom="paragraph">
              <wp:posOffset>83185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3020B215" w:rsidR="002E1550" w:rsidRPr="001D2C0F" w:rsidRDefault="002E1550">
      <w:pPr>
        <w:rPr>
          <w:sz w:val="24"/>
          <w:szCs w:val="24"/>
        </w:rPr>
      </w:pPr>
    </w:p>
    <w:p w14:paraId="78230D18" w14:textId="7B00B8D4" w:rsidR="008342B6" w:rsidRPr="001D2C0F" w:rsidRDefault="008342B6" w:rsidP="00D52044">
      <w:pPr>
        <w:jc w:val="cente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C6DD" w14:textId="77777777" w:rsidR="003C59A2" w:rsidRDefault="003C59A2">
      <w:r>
        <w:separator/>
      </w:r>
    </w:p>
  </w:endnote>
  <w:endnote w:type="continuationSeparator" w:id="0">
    <w:p w14:paraId="74D5BF86" w14:textId="77777777" w:rsidR="003C59A2" w:rsidRDefault="003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22DE" w14:textId="77777777" w:rsidR="003C59A2" w:rsidRDefault="003C59A2">
      <w:r>
        <w:separator/>
      </w:r>
    </w:p>
  </w:footnote>
  <w:footnote w:type="continuationSeparator" w:id="0">
    <w:p w14:paraId="638A9432" w14:textId="77777777" w:rsidR="003C59A2" w:rsidRDefault="003C5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161F2"/>
    <w:rsid w:val="00026C02"/>
    <w:rsid w:val="000419D0"/>
    <w:rsid w:val="00073B3E"/>
    <w:rsid w:val="00091603"/>
    <w:rsid w:val="00091EBA"/>
    <w:rsid w:val="000A47C4"/>
    <w:rsid w:val="000B3E7B"/>
    <w:rsid w:val="000B529E"/>
    <w:rsid w:val="000C22A0"/>
    <w:rsid w:val="000E3154"/>
    <w:rsid w:val="000F5514"/>
    <w:rsid w:val="00112BFD"/>
    <w:rsid w:val="001228AD"/>
    <w:rsid w:val="0016301E"/>
    <w:rsid w:val="00163A95"/>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C59A2"/>
    <w:rsid w:val="003D2CE7"/>
    <w:rsid w:val="003D3E3A"/>
    <w:rsid w:val="003F3A14"/>
    <w:rsid w:val="00401943"/>
    <w:rsid w:val="00406448"/>
    <w:rsid w:val="0043640F"/>
    <w:rsid w:val="00444D38"/>
    <w:rsid w:val="004A2958"/>
    <w:rsid w:val="004B5B98"/>
    <w:rsid w:val="004D2B9C"/>
    <w:rsid w:val="004D5444"/>
    <w:rsid w:val="004F141D"/>
    <w:rsid w:val="00500F6B"/>
    <w:rsid w:val="00502329"/>
    <w:rsid w:val="005046F6"/>
    <w:rsid w:val="00504D41"/>
    <w:rsid w:val="00507F18"/>
    <w:rsid w:val="0052708C"/>
    <w:rsid w:val="005370EC"/>
    <w:rsid w:val="005673CE"/>
    <w:rsid w:val="005B60C4"/>
    <w:rsid w:val="005C417D"/>
    <w:rsid w:val="005C4EDF"/>
    <w:rsid w:val="005D53F6"/>
    <w:rsid w:val="005D7F41"/>
    <w:rsid w:val="005E347C"/>
    <w:rsid w:val="005F0590"/>
    <w:rsid w:val="0060017B"/>
    <w:rsid w:val="00612F8B"/>
    <w:rsid w:val="0062140A"/>
    <w:rsid w:val="006276E6"/>
    <w:rsid w:val="00640917"/>
    <w:rsid w:val="006510C1"/>
    <w:rsid w:val="006516F2"/>
    <w:rsid w:val="00662B9B"/>
    <w:rsid w:val="00667D7B"/>
    <w:rsid w:val="00672254"/>
    <w:rsid w:val="00675F37"/>
    <w:rsid w:val="00687DCD"/>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30A40"/>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434F8"/>
    <w:rsid w:val="00B57345"/>
    <w:rsid w:val="00B64A16"/>
    <w:rsid w:val="00B711FA"/>
    <w:rsid w:val="00B80FCF"/>
    <w:rsid w:val="00B97B8F"/>
    <w:rsid w:val="00BA7453"/>
    <w:rsid w:val="00BA7B90"/>
    <w:rsid w:val="00BF149C"/>
    <w:rsid w:val="00C00463"/>
    <w:rsid w:val="00C12843"/>
    <w:rsid w:val="00C22502"/>
    <w:rsid w:val="00C350A4"/>
    <w:rsid w:val="00C377D8"/>
    <w:rsid w:val="00C37E69"/>
    <w:rsid w:val="00C433FB"/>
    <w:rsid w:val="00C57137"/>
    <w:rsid w:val="00CC6F93"/>
    <w:rsid w:val="00CE2D99"/>
    <w:rsid w:val="00CF738F"/>
    <w:rsid w:val="00D01A7F"/>
    <w:rsid w:val="00D52044"/>
    <w:rsid w:val="00D6178F"/>
    <w:rsid w:val="00D73ECE"/>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206B39"/>
    <w:rsid w:val="003353BA"/>
    <w:rsid w:val="00463DF9"/>
    <w:rsid w:val="00690B7A"/>
    <w:rsid w:val="0077760A"/>
    <w:rsid w:val="00785FCC"/>
    <w:rsid w:val="007D43FB"/>
    <w:rsid w:val="00823A19"/>
    <w:rsid w:val="009020A2"/>
    <w:rsid w:val="009F5EFF"/>
    <w:rsid w:val="00A571FE"/>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14</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14</cp:revision>
  <cp:lastPrinted>2015-03-19T15:35:00Z</cp:lastPrinted>
  <dcterms:created xsi:type="dcterms:W3CDTF">2021-06-22T18:37:00Z</dcterms:created>
  <dcterms:modified xsi:type="dcterms:W3CDTF">2021-06-30T11:39:00Z</dcterms:modified>
</cp:coreProperties>
</file>