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65A68" w14:paraId="4059CDB0" w14:textId="77777777" w:rsidTr="00472177">
        <w:trPr>
          <w:trHeight w:val="990"/>
        </w:trPr>
        <w:tc>
          <w:tcPr>
            <w:tcW w:w="2232" w:type="dxa"/>
          </w:tcPr>
          <w:p w14:paraId="1CAA199C" w14:textId="77777777" w:rsidR="00F65A68" w:rsidRDefault="00F65A68" w:rsidP="0047217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034A823" wp14:editId="0F23205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4A54446" w14:textId="77777777" w:rsidR="00F65A68" w:rsidRPr="00A35F64" w:rsidRDefault="00F65A68" w:rsidP="0047217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338F9AA" w14:textId="77777777" w:rsidR="00F65A68" w:rsidRPr="00A35F64" w:rsidRDefault="00F65A68" w:rsidP="0047217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BCEA622" w14:textId="77777777" w:rsidR="00F65A68" w:rsidRPr="00A35F64" w:rsidRDefault="00F65A68" w:rsidP="0047217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1C822BF" w14:textId="77777777" w:rsidR="00F65A68" w:rsidRPr="00A35F64" w:rsidRDefault="00F65A68" w:rsidP="0047217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E9BC4C" w14:textId="77777777" w:rsidR="00F65A68" w:rsidRDefault="00F65A68" w:rsidP="0047217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2E99151" w14:textId="77777777" w:rsidR="00F65A68" w:rsidRDefault="00F65A68" w:rsidP="00472177">
            <w:pPr>
              <w:rPr>
                <w:rFonts w:ascii="Arial" w:hAnsi="Arial"/>
                <w:sz w:val="12"/>
              </w:rPr>
            </w:pPr>
          </w:p>
          <w:p w14:paraId="4578A4DF" w14:textId="77777777" w:rsidR="00F65A68" w:rsidRPr="000E3958" w:rsidRDefault="00F65A68" w:rsidP="0047217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051CE48" w14:textId="48095FA2" w:rsidR="000E0898" w:rsidRDefault="00EE3B75" w:rsidP="00EE3B7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July 15, 2021</w:t>
      </w:r>
    </w:p>
    <w:p w14:paraId="2D63598E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14:paraId="576F554E" w14:textId="0AD06147" w:rsidR="003A45C8" w:rsidRPr="00923A11" w:rsidRDefault="00CB5317" w:rsidP="003A45C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DIRECTOR </w:t>
      </w:r>
      <w:r w:rsidR="003A45C8" w:rsidRPr="00923A11">
        <w:rPr>
          <w:rFonts w:ascii="Arial" w:hAnsi="Arial" w:cs="Arial"/>
          <w:b/>
          <w:sz w:val="24"/>
        </w:rPr>
        <w:t xml:space="preserve">REGULATORY </w:t>
      </w:r>
      <w:r>
        <w:rPr>
          <w:rFonts w:ascii="Arial" w:hAnsi="Arial" w:cs="Arial"/>
          <w:b/>
          <w:sz w:val="24"/>
        </w:rPr>
        <w:t>AFFAIR</w:t>
      </w:r>
      <w:r w:rsidR="003D1677">
        <w:rPr>
          <w:rFonts w:ascii="Arial" w:hAnsi="Arial" w:cs="Arial"/>
          <w:b/>
          <w:sz w:val="24"/>
        </w:rPr>
        <w:t>S</w:t>
      </w:r>
      <w:r w:rsidR="003A45C8" w:rsidRPr="00923A11">
        <w:rPr>
          <w:rFonts w:ascii="Arial" w:hAnsi="Arial" w:cs="Arial"/>
          <w:b/>
          <w:sz w:val="24"/>
        </w:rPr>
        <w:t xml:space="preserve"> </w:t>
      </w:r>
    </w:p>
    <w:p w14:paraId="65287E6E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5D872DC8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smartTag w:uri="urn:schemas-microsoft-com:office:smarttags" w:element="address">
        <w:smartTag w:uri="urn:schemas-microsoft-com:office:smarttags" w:element="Street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25F43A1C" w14:textId="77777777" w:rsidR="003A45C8" w:rsidRPr="00E83D31" w:rsidRDefault="003A45C8" w:rsidP="003A45C8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2565FF98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550B1F44" w14:textId="77309BAF" w:rsidR="00126D1B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2F06D2" w:rsidRPr="001B4DF9">
        <w:rPr>
          <w:rFonts w:ascii="Arial" w:hAnsi="Arial" w:cs="Arial"/>
          <w:b/>
          <w:sz w:val="24"/>
          <w:szCs w:val="24"/>
        </w:rPr>
        <w:t xml:space="preserve">Audit of PPL Electric Utilities Corporation’s </w:t>
      </w:r>
      <w:r w:rsidR="00AD7EA8">
        <w:rPr>
          <w:rFonts w:ascii="Arial" w:hAnsi="Arial" w:cs="Arial"/>
          <w:b/>
          <w:sz w:val="24"/>
          <w:szCs w:val="24"/>
        </w:rPr>
        <w:t>Generation Supply Charge-2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6BB649F" w14:textId="2E5DB1EC" w:rsidR="00126D1B" w:rsidRPr="00AC3F44" w:rsidRDefault="00876263" w:rsidP="00126D1B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Docket No. D-201</w:t>
      </w:r>
      <w:r w:rsidR="006642FA">
        <w:rPr>
          <w:rFonts w:ascii="Arial" w:hAnsi="Arial" w:cs="Arial"/>
          <w:b/>
          <w:sz w:val="24"/>
          <w:szCs w:val="24"/>
        </w:rPr>
        <w:t>9-3015046</w:t>
      </w:r>
    </w:p>
    <w:p w14:paraId="7E0FF755" w14:textId="77777777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</w:p>
    <w:p w14:paraId="45907456" w14:textId="77777777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A415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51CBD5D7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13D787B4" w14:textId="28AB7872" w:rsidR="00435C29" w:rsidRDefault="00470859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531B11" w:rsidRPr="00087155">
        <w:rPr>
          <w:rFonts w:ascii="Arial" w:hAnsi="Arial" w:cs="Arial"/>
          <w:sz w:val="24"/>
          <w:szCs w:val="24"/>
        </w:rPr>
        <w:t>PPL Electric Utilities Corporation’s</w:t>
      </w:r>
      <w:r w:rsidR="00651F03">
        <w:rPr>
          <w:rFonts w:ascii="Arial" w:hAnsi="Arial" w:cs="Arial"/>
          <w:sz w:val="24"/>
          <w:szCs w:val="24"/>
        </w:rPr>
        <w:t xml:space="preserve"> </w:t>
      </w:r>
      <w:r w:rsidR="00AD7EA8">
        <w:rPr>
          <w:rFonts w:ascii="Arial" w:hAnsi="Arial" w:cs="Arial"/>
          <w:sz w:val="24"/>
          <w:szCs w:val="24"/>
        </w:rPr>
        <w:t>Generation Supply Charge-2</w:t>
      </w:r>
      <w:r w:rsidR="003A45C8">
        <w:rPr>
          <w:rFonts w:ascii="Arial" w:hAnsi="Arial" w:cs="Arial"/>
          <w:sz w:val="24"/>
          <w:szCs w:val="24"/>
        </w:rPr>
        <w:t xml:space="preserve">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CB5317">
        <w:rPr>
          <w:rFonts w:ascii="Arial" w:hAnsi="Arial" w:cs="Arial"/>
          <w:sz w:val="24"/>
          <w:szCs w:val="24"/>
        </w:rPr>
        <w:t>12</w:t>
      </w:r>
      <w:r w:rsidR="002F06D2">
        <w:rPr>
          <w:rFonts w:ascii="Arial" w:hAnsi="Arial" w:cs="Arial"/>
          <w:sz w:val="24"/>
          <w:szCs w:val="24"/>
        </w:rPr>
        <w:t>-month</w:t>
      </w:r>
      <w:r w:rsidR="00651F03">
        <w:rPr>
          <w:rFonts w:ascii="Arial" w:hAnsi="Arial" w:cs="Arial"/>
          <w:sz w:val="24"/>
          <w:szCs w:val="24"/>
        </w:rPr>
        <w:t xml:space="preserve"> periods </w:t>
      </w:r>
      <w:r w:rsidR="00B52CE7">
        <w:rPr>
          <w:rFonts w:ascii="Arial" w:hAnsi="Arial" w:cs="Arial"/>
          <w:sz w:val="24"/>
          <w:szCs w:val="24"/>
        </w:rPr>
        <w:t>end</w:t>
      </w:r>
      <w:r w:rsidR="00B07381">
        <w:rPr>
          <w:rFonts w:ascii="Arial" w:hAnsi="Arial" w:cs="Arial"/>
          <w:sz w:val="24"/>
          <w:szCs w:val="24"/>
        </w:rPr>
        <w:t>ed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651F03">
        <w:rPr>
          <w:rFonts w:ascii="Arial" w:hAnsi="Arial" w:cs="Arial"/>
          <w:sz w:val="24"/>
          <w:szCs w:val="24"/>
        </w:rPr>
        <w:t xml:space="preserve">March 31, </w:t>
      </w:r>
      <w:proofErr w:type="gramStart"/>
      <w:r w:rsidR="00651F03">
        <w:rPr>
          <w:rFonts w:ascii="Arial" w:hAnsi="Arial" w:cs="Arial"/>
          <w:sz w:val="24"/>
          <w:szCs w:val="24"/>
        </w:rPr>
        <w:t>201</w:t>
      </w:r>
      <w:r w:rsidR="006642FA">
        <w:rPr>
          <w:rFonts w:ascii="Arial" w:hAnsi="Arial" w:cs="Arial"/>
          <w:sz w:val="24"/>
          <w:szCs w:val="24"/>
        </w:rPr>
        <w:t>9</w:t>
      </w:r>
      <w:proofErr w:type="gramEnd"/>
      <w:r w:rsidR="003A45C8">
        <w:rPr>
          <w:rFonts w:ascii="Arial" w:hAnsi="Arial" w:cs="Arial"/>
          <w:sz w:val="24"/>
          <w:szCs w:val="24"/>
        </w:rPr>
        <w:t xml:space="preserve"> and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651F03">
        <w:rPr>
          <w:rFonts w:ascii="Arial" w:hAnsi="Arial" w:cs="Arial"/>
          <w:sz w:val="24"/>
          <w:szCs w:val="24"/>
        </w:rPr>
        <w:t>March 31, 201</w:t>
      </w:r>
      <w:r w:rsidR="006642FA">
        <w:rPr>
          <w:rFonts w:ascii="Arial" w:hAnsi="Arial" w:cs="Arial"/>
          <w:sz w:val="24"/>
          <w:szCs w:val="24"/>
        </w:rPr>
        <w:t>8</w:t>
      </w:r>
      <w:r w:rsidR="00031D1B" w:rsidRPr="00202DA4">
        <w:rPr>
          <w:rFonts w:ascii="Arial" w:hAnsi="Arial" w:cs="Arial"/>
          <w:sz w:val="24"/>
          <w:szCs w:val="24"/>
        </w:rPr>
        <w:t xml:space="preserve">.  </w:t>
      </w:r>
      <w:r w:rsidR="00531B11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531B11">
        <w:rPr>
          <w:rFonts w:ascii="Arial" w:hAnsi="Arial" w:cs="Arial"/>
          <w:sz w:val="24"/>
          <w:szCs w:val="24"/>
        </w:rPr>
        <w:t xml:space="preserve">to the public </w:t>
      </w:r>
      <w:r w:rsidR="00531B11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CB5317">
        <w:rPr>
          <w:rFonts w:ascii="Arial" w:hAnsi="Arial" w:cs="Arial"/>
          <w:sz w:val="24"/>
          <w:szCs w:val="24"/>
        </w:rPr>
        <w:t>July 15, 2021</w:t>
      </w:r>
      <w:r w:rsidR="008F1628">
        <w:rPr>
          <w:rFonts w:ascii="Arial" w:hAnsi="Arial" w:cs="Arial"/>
          <w:sz w:val="24"/>
          <w:szCs w:val="24"/>
        </w:rPr>
        <w:t xml:space="preserve">.  </w:t>
      </w:r>
      <w:r w:rsidR="008F1628" w:rsidRPr="00EB2758">
        <w:rPr>
          <w:rFonts w:ascii="Arial" w:hAnsi="Arial" w:cs="Arial"/>
          <w:sz w:val="24"/>
          <w:szCs w:val="24"/>
        </w:rPr>
        <w:t>The report</w:t>
      </w:r>
      <w:r w:rsidR="008F1628">
        <w:rPr>
          <w:rFonts w:ascii="Arial" w:hAnsi="Arial" w:cs="Arial"/>
          <w:sz w:val="24"/>
          <w:szCs w:val="24"/>
        </w:rPr>
        <w:t xml:space="preserve"> did not disclose any </w:t>
      </w:r>
      <w:r w:rsidR="00097B85">
        <w:rPr>
          <w:rFonts w:ascii="Arial" w:hAnsi="Arial" w:cs="Arial"/>
          <w:sz w:val="24"/>
          <w:szCs w:val="24"/>
        </w:rPr>
        <w:t xml:space="preserve">adverse </w:t>
      </w:r>
      <w:r w:rsidR="008F1628">
        <w:rPr>
          <w:rFonts w:ascii="Arial" w:hAnsi="Arial" w:cs="Arial"/>
          <w:sz w:val="24"/>
          <w:szCs w:val="24"/>
        </w:rPr>
        <w:t>findings</w:t>
      </w:r>
      <w:r w:rsidR="00097B85">
        <w:rPr>
          <w:rFonts w:ascii="Arial" w:hAnsi="Arial" w:cs="Arial"/>
          <w:sz w:val="24"/>
          <w:szCs w:val="24"/>
        </w:rPr>
        <w:t>.</w:t>
      </w:r>
    </w:p>
    <w:p w14:paraId="4E7DBBC3" w14:textId="77777777" w:rsidR="00097B85" w:rsidRDefault="00097B85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48990A98" w14:textId="6F6576F0" w:rsidR="00385FF1" w:rsidRPr="00EB2758" w:rsidRDefault="00385FF1" w:rsidP="00385FF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17738A">
        <w:rPr>
          <w:rFonts w:ascii="Arial" w:hAnsi="Arial" w:cs="Arial"/>
          <w:sz w:val="24"/>
        </w:rPr>
        <w:t>Because</w:t>
      </w:r>
      <w:r w:rsidRPr="00693349">
        <w:rPr>
          <w:rFonts w:ascii="Arial" w:hAnsi="Arial" w:cs="Arial"/>
          <w:sz w:val="24"/>
        </w:rPr>
        <w:t xml:space="preserve"> the audit report contained no findings or recommendations, there is no further action required of the </w:t>
      </w:r>
      <w:r w:rsidR="00CB5317">
        <w:rPr>
          <w:rFonts w:ascii="Arial" w:hAnsi="Arial" w:cs="Arial"/>
          <w:sz w:val="24"/>
        </w:rPr>
        <w:t>c</w:t>
      </w:r>
      <w:r w:rsidRPr="00693349">
        <w:rPr>
          <w:rFonts w:ascii="Arial" w:hAnsi="Arial" w:cs="Arial"/>
          <w:sz w:val="24"/>
        </w:rPr>
        <w:t>ompany at this time.  The Commission appreciates the cooperation of your officers and employees in conjunction with th</w:t>
      </w:r>
      <w:r w:rsidR="005A6984">
        <w:rPr>
          <w:rFonts w:ascii="Arial" w:hAnsi="Arial" w:cs="Arial"/>
          <w:sz w:val="24"/>
        </w:rPr>
        <w:t>is</w:t>
      </w:r>
      <w:r w:rsidRPr="00693349">
        <w:rPr>
          <w:rFonts w:ascii="Arial" w:hAnsi="Arial" w:cs="Arial"/>
          <w:sz w:val="24"/>
        </w:rPr>
        <w:t xml:space="preserve"> audit.</w:t>
      </w:r>
      <w:r>
        <w:rPr>
          <w:rFonts w:ascii="Arial" w:hAnsi="Arial" w:cs="Arial"/>
          <w:sz w:val="26"/>
          <w:szCs w:val="26"/>
        </w:rPr>
        <w:tab/>
      </w:r>
    </w:p>
    <w:p w14:paraId="3238527F" w14:textId="77777777"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5C18D7B" w14:textId="77777777"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5D5D7C20" w14:textId="727C7329" w:rsidR="00385FF1" w:rsidRPr="00EB2758" w:rsidRDefault="00EE3B75" w:rsidP="00385FF1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7F28ACE" wp14:editId="2D97F382">
            <wp:simplePos x="0" y="0"/>
            <wp:positionH relativeFrom="column">
              <wp:posOffset>3009900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  <w:t>Sincerely,</w:t>
      </w:r>
    </w:p>
    <w:p w14:paraId="666FCCA9" w14:textId="20D17381" w:rsidR="00385FF1" w:rsidRDefault="00435C29" w:rsidP="00BA6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0B64F4" w14:textId="43D2365D" w:rsidR="00A23F33" w:rsidRDefault="00EE3B75" w:rsidP="00EE3B75">
      <w:pPr>
        <w:tabs>
          <w:tab w:val="left" w:pos="606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232A970" w14:textId="77777777" w:rsidR="006642FA" w:rsidRPr="00202DA4" w:rsidRDefault="006642FA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22CE49E" w14:textId="77777777" w:rsidR="00385FF1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</w:p>
    <w:p w14:paraId="1F4B6488" w14:textId="77777777" w:rsidR="00A23F33" w:rsidRPr="00202DA4" w:rsidRDefault="00385FF1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2A5C74CC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37F98336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A2B84EE" w14:textId="77777777" w:rsidR="00DB019D" w:rsidRPr="00202DA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97A840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F1EA0F4" w14:textId="77777777" w:rsidR="00A23F33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1511744E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9A788A2" w14:textId="77777777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82127D" w:rsidRPr="00202DA4">
        <w:rPr>
          <w:rFonts w:ascii="Arial" w:hAnsi="Arial" w:cs="Arial"/>
          <w:sz w:val="24"/>
          <w:szCs w:val="24"/>
        </w:rPr>
        <w:t>Lori A</w:t>
      </w:r>
      <w:r w:rsidR="0002232B">
        <w:rPr>
          <w:rFonts w:ascii="Arial" w:hAnsi="Arial" w:cs="Arial"/>
          <w:sz w:val="24"/>
          <w:szCs w:val="24"/>
        </w:rPr>
        <w:t>.</w:t>
      </w:r>
      <w:r w:rsidR="0082127D" w:rsidRPr="00202DA4">
        <w:rPr>
          <w:rFonts w:ascii="Arial" w:hAnsi="Arial" w:cs="Arial"/>
          <w:sz w:val="24"/>
          <w:szCs w:val="24"/>
        </w:rPr>
        <w:t xml:space="preserve"> Burger</w:t>
      </w:r>
    </w:p>
    <w:p w14:paraId="0B31A6D1" w14:textId="77777777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>(717) 425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747258" w:rsidRPr="00202DA4">
        <w:rPr>
          <w:rFonts w:ascii="Arial" w:hAnsi="Arial" w:cs="Arial"/>
          <w:sz w:val="24"/>
          <w:szCs w:val="24"/>
        </w:rPr>
        <w:t>7</w:t>
      </w:r>
      <w:r w:rsidRPr="00202DA4">
        <w:rPr>
          <w:rFonts w:ascii="Arial" w:hAnsi="Arial" w:cs="Arial"/>
          <w:sz w:val="24"/>
          <w:szCs w:val="24"/>
        </w:rPr>
        <w:t>847</w:t>
      </w:r>
    </w:p>
    <w:p w14:paraId="0AD94BFD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2232B"/>
    <w:rsid w:val="00031D1B"/>
    <w:rsid w:val="000551E1"/>
    <w:rsid w:val="00056256"/>
    <w:rsid w:val="00061C15"/>
    <w:rsid w:val="000838EF"/>
    <w:rsid w:val="000920EB"/>
    <w:rsid w:val="00097B85"/>
    <w:rsid w:val="000C11D9"/>
    <w:rsid w:val="000D5607"/>
    <w:rsid w:val="000E0898"/>
    <w:rsid w:val="00126D1B"/>
    <w:rsid w:val="001333F5"/>
    <w:rsid w:val="001342A8"/>
    <w:rsid w:val="00135332"/>
    <w:rsid w:val="00144655"/>
    <w:rsid w:val="0017738A"/>
    <w:rsid w:val="00192AB9"/>
    <w:rsid w:val="001A06D6"/>
    <w:rsid w:val="001A3D6B"/>
    <w:rsid w:val="001A54C6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C28A0"/>
    <w:rsid w:val="002E51B7"/>
    <w:rsid w:val="002E7141"/>
    <w:rsid w:val="002F06D2"/>
    <w:rsid w:val="002F0A97"/>
    <w:rsid w:val="002F2F96"/>
    <w:rsid w:val="002F7B0F"/>
    <w:rsid w:val="00313576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85FF1"/>
    <w:rsid w:val="003975B5"/>
    <w:rsid w:val="003A45C8"/>
    <w:rsid w:val="003C72B8"/>
    <w:rsid w:val="003D1677"/>
    <w:rsid w:val="003D572C"/>
    <w:rsid w:val="003E0901"/>
    <w:rsid w:val="003E23D8"/>
    <w:rsid w:val="003F6ECD"/>
    <w:rsid w:val="0040236B"/>
    <w:rsid w:val="00407514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F19F1"/>
    <w:rsid w:val="004F7985"/>
    <w:rsid w:val="00513BB9"/>
    <w:rsid w:val="00531B11"/>
    <w:rsid w:val="005326A0"/>
    <w:rsid w:val="0059275A"/>
    <w:rsid w:val="005A6984"/>
    <w:rsid w:val="005A79AB"/>
    <w:rsid w:val="005D3CF7"/>
    <w:rsid w:val="005D72D6"/>
    <w:rsid w:val="005E28E8"/>
    <w:rsid w:val="005E435C"/>
    <w:rsid w:val="0061077F"/>
    <w:rsid w:val="00616149"/>
    <w:rsid w:val="0063235D"/>
    <w:rsid w:val="00634170"/>
    <w:rsid w:val="00651E6F"/>
    <w:rsid w:val="00651F03"/>
    <w:rsid w:val="006566CD"/>
    <w:rsid w:val="006642FA"/>
    <w:rsid w:val="006709B2"/>
    <w:rsid w:val="0067277E"/>
    <w:rsid w:val="00673B21"/>
    <w:rsid w:val="00680272"/>
    <w:rsid w:val="00686B03"/>
    <w:rsid w:val="0069441A"/>
    <w:rsid w:val="006A2C27"/>
    <w:rsid w:val="006A2FBD"/>
    <w:rsid w:val="006B3126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7D3CBD"/>
    <w:rsid w:val="00816004"/>
    <w:rsid w:val="0082127D"/>
    <w:rsid w:val="0083091A"/>
    <w:rsid w:val="00832111"/>
    <w:rsid w:val="008345BA"/>
    <w:rsid w:val="008568C8"/>
    <w:rsid w:val="008612BD"/>
    <w:rsid w:val="00876263"/>
    <w:rsid w:val="0087627A"/>
    <w:rsid w:val="00882DEC"/>
    <w:rsid w:val="008A1BE2"/>
    <w:rsid w:val="008B0A2E"/>
    <w:rsid w:val="008C401F"/>
    <w:rsid w:val="008D2DD4"/>
    <w:rsid w:val="008E6414"/>
    <w:rsid w:val="008F1628"/>
    <w:rsid w:val="009005D8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B0F54"/>
    <w:rsid w:val="009B5C30"/>
    <w:rsid w:val="00A00864"/>
    <w:rsid w:val="00A00F14"/>
    <w:rsid w:val="00A02D54"/>
    <w:rsid w:val="00A23F33"/>
    <w:rsid w:val="00A241EA"/>
    <w:rsid w:val="00A31A46"/>
    <w:rsid w:val="00A34B80"/>
    <w:rsid w:val="00A406CF"/>
    <w:rsid w:val="00A52A61"/>
    <w:rsid w:val="00A66090"/>
    <w:rsid w:val="00A73A07"/>
    <w:rsid w:val="00A84F81"/>
    <w:rsid w:val="00A9073F"/>
    <w:rsid w:val="00AD7EA8"/>
    <w:rsid w:val="00AD7F14"/>
    <w:rsid w:val="00AF6704"/>
    <w:rsid w:val="00B07381"/>
    <w:rsid w:val="00B143D8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31B36"/>
    <w:rsid w:val="00C444EE"/>
    <w:rsid w:val="00C73F14"/>
    <w:rsid w:val="00C96CD6"/>
    <w:rsid w:val="00CA6048"/>
    <w:rsid w:val="00CB227F"/>
    <w:rsid w:val="00CB5317"/>
    <w:rsid w:val="00CD039A"/>
    <w:rsid w:val="00CF1867"/>
    <w:rsid w:val="00D245A9"/>
    <w:rsid w:val="00D55AA0"/>
    <w:rsid w:val="00D652E3"/>
    <w:rsid w:val="00D65EAE"/>
    <w:rsid w:val="00D76066"/>
    <w:rsid w:val="00D966FD"/>
    <w:rsid w:val="00DB019D"/>
    <w:rsid w:val="00DD2B18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E3B75"/>
    <w:rsid w:val="00EF5285"/>
    <w:rsid w:val="00F15C6D"/>
    <w:rsid w:val="00F57076"/>
    <w:rsid w:val="00F65A68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E4C8E04"/>
  <w15:docId w15:val="{EF9F1DF2-EDD5-4C28-A64D-97E57E8F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16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004"/>
  </w:style>
  <w:style w:type="character" w:customStyle="1" w:styleId="CommentTextChar">
    <w:name w:val="Comment Text Char"/>
    <w:basedOn w:val="DefaultParagraphFont"/>
    <w:link w:val="CommentText"/>
    <w:rsid w:val="00816004"/>
  </w:style>
  <w:style w:type="paragraph" w:styleId="CommentSubject">
    <w:name w:val="annotation subject"/>
    <w:basedOn w:val="CommentText"/>
    <w:next w:val="CommentText"/>
    <w:link w:val="CommentSubjectChar"/>
    <w:rsid w:val="00816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Sheffer, Ryan</cp:lastModifiedBy>
  <cp:revision>6</cp:revision>
  <cp:lastPrinted>2013-10-17T11:34:00Z</cp:lastPrinted>
  <dcterms:created xsi:type="dcterms:W3CDTF">2020-04-30T17:23:00Z</dcterms:created>
  <dcterms:modified xsi:type="dcterms:W3CDTF">2021-07-15T15:28:00Z</dcterms:modified>
</cp:coreProperties>
</file>