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2E26401" w14:textId="33783E1D" w:rsidR="001126BE" w:rsidRDefault="00837922" w:rsidP="00837922">
      <w:pPr>
        <w:jc w:val="center"/>
        <w:rPr>
          <w:sz w:val="24"/>
        </w:rPr>
      </w:pPr>
      <w:r>
        <w:rPr>
          <w:sz w:val="24"/>
        </w:rPr>
        <w:t>July 19, 2021</w:t>
      </w:r>
    </w:p>
    <w:p w14:paraId="3223412C" w14:textId="6476BC1E" w:rsidR="00C53327" w:rsidRPr="00C049D1" w:rsidRDefault="00C53327" w:rsidP="00C53327">
      <w:pPr>
        <w:jc w:val="right"/>
        <w:rPr>
          <w:sz w:val="24"/>
        </w:rPr>
      </w:pPr>
      <w:r w:rsidRPr="00C049D1">
        <w:rPr>
          <w:sz w:val="24"/>
        </w:rPr>
        <w:t xml:space="preserve">Docket No. </w:t>
      </w:r>
      <w:r w:rsidR="002B6AF2" w:rsidRPr="00C049D1">
        <w:rPr>
          <w:sz w:val="24"/>
        </w:rPr>
        <w:t>A-20</w:t>
      </w:r>
      <w:r w:rsidR="00821FE4" w:rsidRPr="00C049D1">
        <w:rPr>
          <w:sz w:val="24"/>
        </w:rPr>
        <w:t>21-3026900</w:t>
      </w:r>
    </w:p>
    <w:p w14:paraId="0D88016A" w14:textId="5F37BFC4" w:rsidR="00C53327" w:rsidRPr="00C049D1" w:rsidRDefault="00C53327" w:rsidP="00093DF4">
      <w:pPr>
        <w:jc w:val="right"/>
        <w:rPr>
          <w:sz w:val="24"/>
        </w:rPr>
      </w:pPr>
      <w:r w:rsidRPr="00C049D1">
        <w:rPr>
          <w:sz w:val="24"/>
        </w:rPr>
        <w:t xml:space="preserve">Utility Code: </w:t>
      </w:r>
      <w:r w:rsidR="005646B3" w:rsidRPr="00C049D1">
        <w:rPr>
          <w:sz w:val="24"/>
        </w:rPr>
        <w:t>1224300</w:t>
      </w:r>
    </w:p>
    <w:p w14:paraId="35AAFD79" w14:textId="4BFAD129" w:rsidR="00093DF4" w:rsidRPr="00C049D1" w:rsidRDefault="00840166" w:rsidP="00093DF4">
      <w:pPr>
        <w:rPr>
          <w:b/>
          <w:szCs w:val="24"/>
          <w:u w:val="single"/>
        </w:rPr>
      </w:pPr>
      <w:r w:rsidRPr="00C049D1">
        <w:rPr>
          <w:b/>
          <w:sz w:val="24"/>
          <w:szCs w:val="24"/>
          <w:u w:val="single"/>
        </w:rPr>
        <w:t>EMAIL</w:t>
      </w:r>
    </w:p>
    <w:p w14:paraId="7BCAED1C" w14:textId="77777777" w:rsidR="00093DF4" w:rsidRPr="00C049D1" w:rsidRDefault="00093DF4" w:rsidP="00093DF4">
      <w:pPr>
        <w:rPr>
          <w:sz w:val="24"/>
        </w:rPr>
      </w:pPr>
    </w:p>
    <w:p w14:paraId="32F7496D" w14:textId="2E4FBCC9" w:rsidR="00BA4EDF" w:rsidRPr="00C049D1" w:rsidRDefault="005646B3" w:rsidP="00BA4EDF">
      <w:pPr>
        <w:rPr>
          <w:sz w:val="24"/>
        </w:rPr>
      </w:pPr>
      <w:r w:rsidRPr="00C049D1">
        <w:rPr>
          <w:sz w:val="24"/>
        </w:rPr>
        <w:t>MICHAEL A GRUIN ESQ</w:t>
      </w:r>
    </w:p>
    <w:p w14:paraId="53C8B6FC" w14:textId="3C487E69" w:rsidR="00BA4EDF" w:rsidRPr="00C049D1" w:rsidRDefault="00F61114" w:rsidP="00BA4EDF">
      <w:pPr>
        <w:rPr>
          <w:sz w:val="24"/>
        </w:rPr>
      </w:pPr>
      <w:r w:rsidRPr="00C049D1">
        <w:rPr>
          <w:sz w:val="24"/>
        </w:rPr>
        <w:t>STEVENS &amp; LEE PC</w:t>
      </w:r>
    </w:p>
    <w:p w14:paraId="5620B9F6" w14:textId="570C192A" w:rsidR="00BA4EDF" w:rsidRPr="00C049D1" w:rsidRDefault="00F61114" w:rsidP="00BA4EDF">
      <w:pPr>
        <w:rPr>
          <w:sz w:val="24"/>
        </w:rPr>
      </w:pPr>
      <w:r w:rsidRPr="00C049D1">
        <w:rPr>
          <w:sz w:val="24"/>
        </w:rPr>
        <w:t>17 N 2</w:t>
      </w:r>
      <w:r w:rsidRPr="00C049D1">
        <w:rPr>
          <w:sz w:val="24"/>
          <w:vertAlign w:val="superscript"/>
        </w:rPr>
        <w:t>ND</w:t>
      </w:r>
      <w:r w:rsidRPr="00C049D1">
        <w:rPr>
          <w:sz w:val="24"/>
        </w:rPr>
        <w:t xml:space="preserve"> ST 16</w:t>
      </w:r>
      <w:r w:rsidRPr="00C049D1">
        <w:rPr>
          <w:sz w:val="24"/>
          <w:vertAlign w:val="superscript"/>
        </w:rPr>
        <w:t>TH</w:t>
      </w:r>
      <w:r w:rsidRPr="00C049D1">
        <w:rPr>
          <w:sz w:val="24"/>
        </w:rPr>
        <w:t xml:space="preserve"> FL</w:t>
      </w:r>
    </w:p>
    <w:p w14:paraId="408AF918" w14:textId="617D76DA" w:rsidR="006C5A9F" w:rsidRDefault="008A0DFA" w:rsidP="00BA4EDF">
      <w:pPr>
        <w:rPr>
          <w:sz w:val="24"/>
        </w:rPr>
      </w:pPr>
      <w:r>
        <w:rPr>
          <w:sz w:val="24"/>
        </w:rPr>
        <w:t>HARRISBURG PA  17101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9D2E22" w:rsidRDefault="00C53327" w:rsidP="00004D4E">
      <w:pPr>
        <w:ind w:left="1170" w:hanging="450"/>
        <w:rPr>
          <w:sz w:val="24"/>
        </w:rPr>
      </w:pPr>
      <w:r w:rsidRPr="009D2E22">
        <w:rPr>
          <w:sz w:val="24"/>
        </w:rPr>
        <w:t xml:space="preserve">RE: </w:t>
      </w:r>
      <w:r w:rsidR="00893896" w:rsidRPr="009D2E22">
        <w:rPr>
          <w:sz w:val="24"/>
        </w:rPr>
        <w:t>Natural Gas</w:t>
      </w:r>
      <w:r w:rsidRPr="009D2E22">
        <w:rPr>
          <w:sz w:val="24"/>
        </w:rPr>
        <w:t xml:space="preserve"> Supplier License Application </w:t>
      </w:r>
    </w:p>
    <w:p w14:paraId="04622384" w14:textId="77777777" w:rsidR="00C53327" w:rsidRPr="009D2E22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343F93CD" w:rsidR="00C53327" w:rsidRPr="009D2E22" w:rsidRDefault="00C53327" w:rsidP="00C53327">
      <w:pPr>
        <w:rPr>
          <w:sz w:val="24"/>
          <w:szCs w:val="24"/>
        </w:rPr>
      </w:pPr>
      <w:r w:rsidRPr="009D2E22">
        <w:rPr>
          <w:sz w:val="24"/>
          <w:szCs w:val="24"/>
        </w:rPr>
        <w:t xml:space="preserve">Dear </w:t>
      </w:r>
      <w:r w:rsidR="00B079B6" w:rsidRPr="009D2E22">
        <w:rPr>
          <w:sz w:val="24"/>
          <w:szCs w:val="24"/>
        </w:rPr>
        <w:t>Mr.</w:t>
      </w:r>
      <w:r w:rsidR="00C049D1" w:rsidRPr="009D2E22">
        <w:rPr>
          <w:sz w:val="24"/>
          <w:szCs w:val="24"/>
        </w:rPr>
        <w:t xml:space="preserve"> </w:t>
      </w:r>
      <w:proofErr w:type="spellStart"/>
      <w:r w:rsidR="00C049D1" w:rsidRPr="009D2E22">
        <w:rPr>
          <w:sz w:val="24"/>
          <w:szCs w:val="24"/>
        </w:rPr>
        <w:t>Gruin</w:t>
      </w:r>
      <w:proofErr w:type="spellEnd"/>
      <w:r w:rsidR="002B6AF2" w:rsidRPr="009D2E22">
        <w:rPr>
          <w:sz w:val="24"/>
          <w:szCs w:val="24"/>
        </w:rPr>
        <w:t>:</w:t>
      </w:r>
    </w:p>
    <w:p w14:paraId="492A81FB" w14:textId="77777777" w:rsidR="00C53327" w:rsidRPr="009D2E22" w:rsidRDefault="00C53327" w:rsidP="00C53327">
      <w:pPr>
        <w:rPr>
          <w:sz w:val="24"/>
          <w:szCs w:val="24"/>
        </w:rPr>
      </w:pPr>
    </w:p>
    <w:p w14:paraId="7EC943FC" w14:textId="40E73F1D" w:rsidR="00C53327" w:rsidRPr="009D2E22" w:rsidRDefault="00C53327" w:rsidP="00A543B1">
      <w:pPr>
        <w:ind w:firstLine="720"/>
        <w:rPr>
          <w:sz w:val="24"/>
          <w:szCs w:val="24"/>
        </w:rPr>
      </w:pPr>
      <w:r w:rsidRPr="009D2E22">
        <w:rPr>
          <w:sz w:val="24"/>
          <w:szCs w:val="24"/>
        </w:rPr>
        <w:t xml:space="preserve">On </w:t>
      </w:r>
      <w:r w:rsidR="00C049D1" w:rsidRPr="009D2E22">
        <w:rPr>
          <w:sz w:val="24"/>
          <w:szCs w:val="24"/>
        </w:rPr>
        <w:t>July 1, 2021</w:t>
      </w:r>
      <w:r w:rsidRPr="009D2E22">
        <w:rPr>
          <w:sz w:val="24"/>
          <w:szCs w:val="24"/>
        </w:rPr>
        <w:t xml:space="preserve">, </w:t>
      </w:r>
      <w:r w:rsidR="00D3003E" w:rsidRPr="009D2E22">
        <w:rPr>
          <w:sz w:val="24"/>
          <w:szCs w:val="24"/>
        </w:rPr>
        <w:t xml:space="preserve">the Public Utility Commission accepted </w:t>
      </w:r>
      <w:r w:rsidR="00C049D1" w:rsidRPr="009D2E22">
        <w:rPr>
          <w:sz w:val="24"/>
        </w:rPr>
        <w:t>Catalyst Power &amp; Gas LLC</w:t>
      </w:r>
      <w:r w:rsidR="002B6AF2" w:rsidRPr="009D2E22">
        <w:rPr>
          <w:sz w:val="24"/>
        </w:rPr>
        <w:t xml:space="preserve">’s </w:t>
      </w:r>
      <w:r w:rsidRPr="009D2E22">
        <w:rPr>
          <w:sz w:val="24"/>
          <w:szCs w:val="24"/>
        </w:rPr>
        <w:t xml:space="preserve">application for a </w:t>
      </w:r>
      <w:r w:rsidR="00893896" w:rsidRPr="009D2E22">
        <w:rPr>
          <w:sz w:val="24"/>
          <w:szCs w:val="24"/>
        </w:rPr>
        <w:t>Natural Gas</w:t>
      </w:r>
      <w:r w:rsidRPr="009D2E22">
        <w:rPr>
          <w:sz w:val="24"/>
          <w:szCs w:val="24"/>
        </w:rPr>
        <w:t xml:space="preserve"> Supplier license.  The application was incomplete.  </w:t>
      </w:r>
      <w:proofErr w:type="gramStart"/>
      <w:r w:rsidRPr="009D2E22">
        <w:rPr>
          <w:sz w:val="24"/>
          <w:szCs w:val="24"/>
        </w:rPr>
        <w:t>In order for</w:t>
      </w:r>
      <w:proofErr w:type="gramEnd"/>
      <w:r w:rsidRPr="009D2E22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A421788" w14:textId="77777777" w:rsidR="00282317" w:rsidRPr="009D2E22" w:rsidRDefault="00282317" w:rsidP="006C5A9F">
      <w:pPr>
        <w:ind w:firstLine="1440"/>
        <w:rPr>
          <w:sz w:val="24"/>
          <w:szCs w:val="24"/>
        </w:rPr>
      </w:pPr>
    </w:p>
    <w:p w14:paraId="248D6EFC" w14:textId="58A99A4D" w:rsidR="00282317" w:rsidRPr="003614E5" w:rsidRDefault="00282317" w:rsidP="00A543B1">
      <w:pPr>
        <w:ind w:firstLine="720"/>
        <w:rPr>
          <w:sz w:val="24"/>
          <w:szCs w:val="24"/>
        </w:rPr>
      </w:pPr>
      <w:r w:rsidRPr="009D2E22">
        <w:rPr>
          <w:sz w:val="24"/>
          <w:szCs w:val="24"/>
        </w:rPr>
        <w:t xml:space="preserve">Please be advised that you are directed to forward the requested information to the Commission within </w:t>
      </w:r>
      <w:r w:rsidR="00C049D1" w:rsidRPr="009D2E22">
        <w:rPr>
          <w:b/>
          <w:sz w:val="24"/>
          <w:szCs w:val="24"/>
          <w:u w:val="single"/>
        </w:rPr>
        <w:t>30</w:t>
      </w:r>
      <w:r w:rsidRPr="009D2E22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C049D1" w:rsidRPr="009D2E22">
        <w:rPr>
          <w:sz w:val="24"/>
        </w:rPr>
        <w:t>Catalyst Power &amp; Gas LLC</w:t>
      </w:r>
      <w:r w:rsidRPr="009D2E22">
        <w:rPr>
          <w:sz w:val="24"/>
          <w:szCs w:val="24"/>
        </w:rPr>
        <w:t xml:space="preserve"> has decided to withdraw</w:t>
      </w:r>
      <w:r w:rsidRPr="00282317">
        <w:rPr>
          <w:sz w:val="24"/>
          <w:szCs w:val="24"/>
        </w:rPr>
        <w:t xml:space="preserve">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06F1A790" w14:textId="77777777" w:rsidR="00F551A7" w:rsidRDefault="00F551A7" w:rsidP="00F551A7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>
        <w:rPr>
          <w:sz w:val="24"/>
          <w:szCs w:val="24"/>
        </w:rPr>
        <w:t xml:space="preserve">Jeff McCracken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4" w:history="1">
        <w:r w:rsidRPr="0049482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Jeff McCracken,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Pr="0049482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442A76BD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4FB5A5D2" w:rsidR="00093DF4" w:rsidRPr="00093DF4" w:rsidRDefault="00837922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AFD0B1" wp14:editId="151550E3">
            <wp:simplePos x="0" y="0"/>
            <wp:positionH relativeFrom="column">
              <wp:posOffset>3200400</wp:posOffset>
            </wp:positionH>
            <wp:positionV relativeFrom="paragraph">
              <wp:posOffset>208915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3130820E" w:rsidR="00C53327" w:rsidRPr="001E7C0D" w:rsidRDefault="00C53327" w:rsidP="00BA4EDF">
      <w:pPr>
        <w:jc w:val="center"/>
        <w:rPr>
          <w:sz w:val="24"/>
          <w:szCs w:val="24"/>
        </w:rPr>
      </w:pPr>
      <w:r w:rsidRPr="001E7C0D">
        <w:rPr>
          <w:sz w:val="24"/>
          <w:szCs w:val="24"/>
        </w:rPr>
        <w:lastRenderedPageBreak/>
        <w:t xml:space="preserve">Docket No.  </w:t>
      </w:r>
      <w:r w:rsidR="00E57340" w:rsidRPr="001E7C0D">
        <w:rPr>
          <w:sz w:val="24"/>
        </w:rPr>
        <w:t>A-20</w:t>
      </w:r>
      <w:r w:rsidR="009D2E22" w:rsidRPr="001E7C0D">
        <w:rPr>
          <w:sz w:val="24"/>
        </w:rPr>
        <w:t>21-3026900</w:t>
      </w:r>
    </w:p>
    <w:p w14:paraId="4678C263" w14:textId="4CD7CFC0" w:rsidR="00E57340" w:rsidRPr="001E7C0D" w:rsidRDefault="00C049D1" w:rsidP="00C53327">
      <w:pPr>
        <w:jc w:val="center"/>
        <w:rPr>
          <w:sz w:val="24"/>
        </w:rPr>
      </w:pPr>
      <w:r w:rsidRPr="001E7C0D">
        <w:rPr>
          <w:sz w:val="24"/>
        </w:rPr>
        <w:t>Catalyst Power &amp; Gas LLC</w:t>
      </w:r>
    </w:p>
    <w:p w14:paraId="21C6260F" w14:textId="6BD05122" w:rsidR="006409DE" w:rsidRDefault="006409DE" w:rsidP="006409DE">
      <w:pPr>
        <w:jc w:val="center"/>
        <w:rPr>
          <w:sz w:val="24"/>
          <w:szCs w:val="24"/>
        </w:rPr>
      </w:pPr>
      <w:r w:rsidRPr="001E7C0D">
        <w:rPr>
          <w:sz w:val="24"/>
          <w:szCs w:val="24"/>
        </w:rPr>
        <w:t>Data Request</w:t>
      </w:r>
      <w:r w:rsidR="001E7C0D">
        <w:rPr>
          <w:sz w:val="24"/>
          <w:szCs w:val="24"/>
        </w:rPr>
        <w:t>s</w:t>
      </w:r>
    </w:p>
    <w:p w14:paraId="49AEDBF9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02086727" w14:textId="77777777" w:rsidR="00802422" w:rsidRPr="00FB6E0E" w:rsidRDefault="00802422" w:rsidP="00802422">
      <w:pPr>
        <w:pStyle w:val="ListParagraph"/>
        <w:rPr>
          <w:b/>
          <w:sz w:val="24"/>
          <w:szCs w:val="24"/>
        </w:rPr>
      </w:pPr>
    </w:p>
    <w:p w14:paraId="1769FD17" w14:textId="64C4C3A0" w:rsidR="00802422" w:rsidRPr="00FB6E0E" w:rsidRDefault="00FB6E0E" w:rsidP="00802422">
      <w:pPr>
        <w:pStyle w:val="ListParagraph"/>
        <w:ind w:left="1440" w:hanging="720"/>
        <w:rPr>
          <w:b/>
          <w:sz w:val="24"/>
          <w:szCs w:val="24"/>
        </w:rPr>
      </w:pPr>
      <w:r w:rsidRPr="00FB6E0E">
        <w:rPr>
          <w:sz w:val="24"/>
          <w:szCs w:val="24"/>
        </w:rPr>
        <w:t>1</w:t>
      </w:r>
      <w:r w:rsidR="00802422" w:rsidRPr="00FB6E0E">
        <w:rPr>
          <w:sz w:val="24"/>
          <w:szCs w:val="24"/>
        </w:rPr>
        <w:t>.</w:t>
      </w:r>
      <w:r w:rsidR="00802422" w:rsidRPr="00FB6E0E">
        <w:rPr>
          <w:sz w:val="24"/>
          <w:szCs w:val="24"/>
        </w:rPr>
        <w:tab/>
        <w:t xml:space="preserve">Reference Application, Section 1.a, Identity of Applicant – Applicant stated throughout the Application that the name of the applicant is </w:t>
      </w:r>
      <w:r w:rsidR="00C80714" w:rsidRPr="00FB6E0E">
        <w:rPr>
          <w:sz w:val="24"/>
        </w:rPr>
        <w:t>Catalyst Power &amp; Gas, LLC</w:t>
      </w:r>
      <w:r w:rsidR="00802422" w:rsidRPr="00FB6E0E">
        <w:rPr>
          <w:sz w:val="24"/>
          <w:szCs w:val="24"/>
        </w:rPr>
        <w:t xml:space="preserve">.  This is not consistent with the Pennsylvania Department of State filing which shows the company’s name as </w:t>
      </w:r>
      <w:r w:rsidR="00C80714" w:rsidRPr="00FB6E0E">
        <w:rPr>
          <w:sz w:val="24"/>
        </w:rPr>
        <w:t>Catalyst Power &amp; Gas LLC (</w:t>
      </w:r>
      <w:r w:rsidR="0054344D" w:rsidRPr="00FB6E0E">
        <w:rPr>
          <w:sz w:val="24"/>
        </w:rPr>
        <w:t>containing no comma)</w:t>
      </w:r>
      <w:r w:rsidR="00802422" w:rsidRPr="00FB6E0E">
        <w:rPr>
          <w:sz w:val="24"/>
          <w:szCs w:val="24"/>
        </w:rPr>
        <w:t>.  Please either provide a corrected application page or submit a letter stating that the application contains numerous typographical errors and stating the correct name of the applicant consistent with the Pennsylvania Department of State.</w:t>
      </w:r>
    </w:p>
    <w:p w14:paraId="581F1E7E" w14:textId="77777777" w:rsidR="00416FFD" w:rsidRPr="00FB6E0E" w:rsidRDefault="00416FFD" w:rsidP="00416FFD">
      <w:pPr>
        <w:pStyle w:val="ListParagraph"/>
        <w:rPr>
          <w:sz w:val="24"/>
          <w:szCs w:val="24"/>
        </w:rPr>
      </w:pPr>
    </w:p>
    <w:p w14:paraId="3CE1AF06" w14:textId="5283076C" w:rsidR="00416FFD" w:rsidRPr="00FB6E0E" w:rsidRDefault="00FB6E0E" w:rsidP="00802422">
      <w:pPr>
        <w:pStyle w:val="ListParagraph"/>
        <w:ind w:left="1440" w:hanging="720"/>
        <w:rPr>
          <w:sz w:val="24"/>
          <w:szCs w:val="24"/>
        </w:rPr>
      </w:pPr>
      <w:r w:rsidRPr="00FB6E0E">
        <w:rPr>
          <w:sz w:val="24"/>
          <w:szCs w:val="24"/>
        </w:rPr>
        <w:t>2</w:t>
      </w:r>
      <w:r w:rsidR="00802422" w:rsidRPr="00FB6E0E">
        <w:rPr>
          <w:sz w:val="24"/>
          <w:szCs w:val="24"/>
        </w:rPr>
        <w:t>.</w:t>
      </w:r>
      <w:r w:rsidR="00802422" w:rsidRPr="00FB6E0E">
        <w:rPr>
          <w:sz w:val="24"/>
          <w:szCs w:val="24"/>
        </w:rPr>
        <w:tab/>
      </w:r>
      <w:r w:rsidR="00416FFD" w:rsidRPr="00FB6E0E">
        <w:rPr>
          <w:sz w:val="24"/>
          <w:szCs w:val="24"/>
        </w:rPr>
        <w:t xml:space="preserve">Reference Application, Section 1.a, Identity of Applicant – Applicant failed to provide the applicant’s web address. </w:t>
      </w:r>
      <w:r w:rsidR="002117B4" w:rsidRPr="00FB6E0E">
        <w:rPr>
          <w:sz w:val="24"/>
          <w:szCs w:val="24"/>
        </w:rPr>
        <w:t xml:space="preserve"> </w:t>
      </w:r>
      <w:r w:rsidR="00416FFD" w:rsidRPr="00FB6E0E">
        <w:rPr>
          <w:sz w:val="24"/>
          <w:szCs w:val="24"/>
        </w:rPr>
        <w:t xml:space="preserve">Please provide an updated application page with the appropriate corrections. </w:t>
      </w:r>
    </w:p>
    <w:p w14:paraId="49A4EA0B" w14:textId="77777777" w:rsidR="00416FFD" w:rsidRPr="00FB6E0E" w:rsidRDefault="00416FFD" w:rsidP="00416FFD">
      <w:pPr>
        <w:pStyle w:val="ListParagraph"/>
        <w:rPr>
          <w:sz w:val="24"/>
          <w:szCs w:val="24"/>
        </w:rPr>
      </w:pPr>
    </w:p>
    <w:p w14:paraId="252814C7" w14:textId="163C842B" w:rsidR="00416FFD" w:rsidRPr="00FB6E0E" w:rsidRDefault="00FB6E0E" w:rsidP="00167355">
      <w:pPr>
        <w:pStyle w:val="ListParagraph"/>
        <w:ind w:left="1440" w:hanging="720"/>
        <w:rPr>
          <w:b/>
          <w:sz w:val="24"/>
          <w:szCs w:val="24"/>
        </w:rPr>
      </w:pPr>
      <w:r w:rsidRPr="00FB6E0E">
        <w:rPr>
          <w:sz w:val="24"/>
          <w:szCs w:val="24"/>
        </w:rPr>
        <w:t>3</w:t>
      </w:r>
      <w:r w:rsidR="00802422" w:rsidRPr="00FB6E0E">
        <w:rPr>
          <w:sz w:val="24"/>
          <w:szCs w:val="24"/>
        </w:rPr>
        <w:t>.</w:t>
      </w:r>
      <w:r w:rsidR="00802422" w:rsidRPr="00FB6E0E">
        <w:rPr>
          <w:sz w:val="24"/>
          <w:szCs w:val="24"/>
        </w:rPr>
        <w:tab/>
      </w:r>
      <w:r w:rsidR="00416FFD" w:rsidRPr="00FB6E0E">
        <w:rPr>
          <w:sz w:val="24"/>
          <w:szCs w:val="24"/>
        </w:rPr>
        <w:t xml:space="preserve">Reference Application, Section 3.a, Affiliates – Applicant failed to </w:t>
      </w:r>
      <w:r w:rsidR="00D83E1C" w:rsidRPr="00FB6E0E">
        <w:rPr>
          <w:sz w:val="24"/>
          <w:szCs w:val="24"/>
        </w:rPr>
        <w:t>list</w:t>
      </w:r>
      <w:r w:rsidR="00416FFD" w:rsidRPr="00FB6E0E">
        <w:rPr>
          <w:sz w:val="24"/>
          <w:szCs w:val="24"/>
        </w:rPr>
        <w:t xml:space="preserve"> </w:t>
      </w:r>
      <w:proofErr w:type="gramStart"/>
      <w:r w:rsidR="002743AF" w:rsidRPr="00FB6E0E">
        <w:rPr>
          <w:sz w:val="24"/>
          <w:szCs w:val="24"/>
        </w:rPr>
        <w:t>all of</w:t>
      </w:r>
      <w:proofErr w:type="gramEnd"/>
      <w:r w:rsidR="002743AF" w:rsidRPr="00FB6E0E">
        <w:rPr>
          <w:sz w:val="24"/>
          <w:szCs w:val="24"/>
        </w:rPr>
        <w:t xml:space="preserve"> </w:t>
      </w:r>
      <w:r w:rsidR="00416FFD" w:rsidRPr="00FB6E0E">
        <w:rPr>
          <w:sz w:val="24"/>
          <w:szCs w:val="24"/>
        </w:rPr>
        <w:t xml:space="preserve">its </w:t>
      </w:r>
      <w:r w:rsidR="002743AF" w:rsidRPr="00FB6E0E">
        <w:rPr>
          <w:sz w:val="24"/>
          <w:szCs w:val="24"/>
        </w:rPr>
        <w:t>a</w:t>
      </w:r>
      <w:r w:rsidR="00416FFD" w:rsidRPr="00FB6E0E">
        <w:rPr>
          <w:sz w:val="24"/>
          <w:szCs w:val="24"/>
        </w:rPr>
        <w:t xml:space="preserve">ffiliates.  </w:t>
      </w:r>
      <w:r w:rsidR="00216A2A" w:rsidRPr="00FB6E0E">
        <w:rPr>
          <w:sz w:val="24"/>
          <w:szCs w:val="24"/>
        </w:rPr>
        <w:t>Applicant should list all entities from its organization chart</w:t>
      </w:r>
      <w:r w:rsidR="0067171E" w:rsidRPr="00FB6E0E">
        <w:rPr>
          <w:sz w:val="24"/>
          <w:szCs w:val="24"/>
        </w:rPr>
        <w:t xml:space="preserve"> in this section</w:t>
      </w:r>
      <w:r w:rsidR="003E6AF6" w:rsidRPr="00FB6E0E">
        <w:rPr>
          <w:sz w:val="24"/>
          <w:szCs w:val="24"/>
        </w:rPr>
        <w:t xml:space="preserve">, </w:t>
      </w:r>
      <w:r w:rsidR="00085BAC" w:rsidRPr="00FB6E0E">
        <w:rPr>
          <w:sz w:val="24"/>
          <w:szCs w:val="24"/>
        </w:rPr>
        <w:t xml:space="preserve">including </w:t>
      </w:r>
      <w:r w:rsidR="003E6AF6" w:rsidRPr="00FB6E0E">
        <w:rPr>
          <w:sz w:val="24"/>
          <w:szCs w:val="24"/>
        </w:rPr>
        <w:t xml:space="preserve">its parent </w:t>
      </w:r>
      <w:r w:rsidR="00085BAC" w:rsidRPr="00FB6E0E">
        <w:rPr>
          <w:sz w:val="24"/>
          <w:szCs w:val="24"/>
        </w:rPr>
        <w:t>company Catalyst Power Holdings, LLC.</w:t>
      </w:r>
      <w:r w:rsidR="00416FFD" w:rsidRPr="00FB6E0E">
        <w:rPr>
          <w:sz w:val="24"/>
          <w:szCs w:val="24"/>
        </w:rPr>
        <w:t xml:space="preserve">  </w:t>
      </w:r>
      <w:r w:rsidR="00761F2A" w:rsidRPr="00234B88">
        <w:rPr>
          <w:sz w:val="24"/>
          <w:szCs w:val="24"/>
        </w:rPr>
        <w:t>Please provide an updated application page with the appropriate corrections.</w:t>
      </w:r>
    </w:p>
    <w:p w14:paraId="26C40686" w14:textId="77777777" w:rsidR="00416FFD" w:rsidRPr="00FB6E0E" w:rsidRDefault="00416FFD" w:rsidP="00416FFD">
      <w:pPr>
        <w:pStyle w:val="ListParagraph"/>
        <w:rPr>
          <w:sz w:val="24"/>
          <w:szCs w:val="24"/>
        </w:rPr>
      </w:pPr>
    </w:p>
    <w:p w14:paraId="493B06F0" w14:textId="4725E62B" w:rsidR="00416FFD" w:rsidRPr="00FB6E0E" w:rsidRDefault="00FB6E0E" w:rsidP="00802422">
      <w:pPr>
        <w:pStyle w:val="ListParagraph"/>
        <w:ind w:left="1440" w:hanging="720"/>
        <w:rPr>
          <w:sz w:val="24"/>
          <w:szCs w:val="24"/>
        </w:rPr>
      </w:pPr>
      <w:r w:rsidRPr="00FB6E0E">
        <w:rPr>
          <w:sz w:val="24"/>
          <w:szCs w:val="24"/>
        </w:rPr>
        <w:t>4</w:t>
      </w:r>
      <w:r w:rsidR="00802422" w:rsidRPr="00FB6E0E">
        <w:rPr>
          <w:sz w:val="24"/>
          <w:szCs w:val="24"/>
        </w:rPr>
        <w:t>.</w:t>
      </w:r>
      <w:r w:rsidR="00802422" w:rsidRPr="00FB6E0E">
        <w:rPr>
          <w:sz w:val="24"/>
          <w:szCs w:val="24"/>
        </w:rPr>
        <w:tab/>
      </w:r>
      <w:r w:rsidR="00416FFD" w:rsidRPr="00FB6E0E">
        <w:rPr>
          <w:sz w:val="24"/>
          <w:szCs w:val="24"/>
        </w:rPr>
        <w:t>Reference Application, Section 6.b, Certificate of Service – Applicant provide</w:t>
      </w:r>
      <w:r w:rsidR="000717F5" w:rsidRPr="00FB6E0E">
        <w:rPr>
          <w:sz w:val="24"/>
          <w:szCs w:val="24"/>
        </w:rPr>
        <w:t>d</w:t>
      </w:r>
      <w:r w:rsidR="00416FFD" w:rsidRPr="00FB6E0E">
        <w:rPr>
          <w:sz w:val="24"/>
          <w:szCs w:val="24"/>
        </w:rPr>
        <w:t xml:space="preserve"> a Certificate of Service showing proof of service</w:t>
      </w:r>
      <w:r w:rsidR="000717F5" w:rsidRPr="00FB6E0E">
        <w:rPr>
          <w:sz w:val="24"/>
          <w:szCs w:val="24"/>
        </w:rPr>
        <w:t xml:space="preserve"> to the electric distribution companies rather than the</w:t>
      </w:r>
      <w:r w:rsidR="008F0742" w:rsidRPr="00FB6E0E">
        <w:rPr>
          <w:sz w:val="24"/>
          <w:szCs w:val="24"/>
        </w:rPr>
        <w:t xml:space="preserve"> natural gas distribution companies</w:t>
      </w:r>
      <w:r w:rsidR="00E13B98" w:rsidRPr="00FB6E0E">
        <w:rPr>
          <w:sz w:val="24"/>
          <w:szCs w:val="24"/>
        </w:rPr>
        <w:t xml:space="preserve"> (NGDCs)</w:t>
      </w:r>
      <w:r w:rsidR="008F0742" w:rsidRPr="00FB6E0E">
        <w:rPr>
          <w:sz w:val="24"/>
          <w:szCs w:val="24"/>
        </w:rPr>
        <w:t>.</w:t>
      </w:r>
      <w:r w:rsidR="00416FFD" w:rsidRPr="00FB6E0E">
        <w:rPr>
          <w:sz w:val="24"/>
          <w:szCs w:val="24"/>
        </w:rPr>
        <w:t xml:space="preserve">  Please provide </w:t>
      </w:r>
      <w:r w:rsidR="008F0742" w:rsidRPr="00FB6E0E">
        <w:rPr>
          <w:sz w:val="24"/>
          <w:szCs w:val="24"/>
        </w:rPr>
        <w:t xml:space="preserve">an updated </w:t>
      </w:r>
      <w:r w:rsidR="00E13B98" w:rsidRPr="00FB6E0E">
        <w:rPr>
          <w:sz w:val="24"/>
          <w:szCs w:val="24"/>
        </w:rPr>
        <w:t>Certificate of Service showing proof of service to the NGDCs</w:t>
      </w:r>
      <w:r w:rsidR="00416FFD" w:rsidRPr="00FB6E0E">
        <w:rPr>
          <w:sz w:val="24"/>
          <w:szCs w:val="24"/>
        </w:rPr>
        <w:t xml:space="preserve">. </w:t>
      </w:r>
    </w:p>
    <w:p w14:paraId="7A6177DF" w14:textId="77777777" w:rsidR="00416FFD" w:rsidRPr="00FB6E0E" w:rsidRDefault="00416FFD" w:rsidP="00416FFD">
      <w:pPr>
        <w:pStyle w:val="ListParagraph"/>
        <w:rPr>
          <w:sz w:val="24"/>
          <w:szCs w:val="24"/>
        </w:rPr>
      </w:pPr>
    </w:p>
    <w:p w14:paraId="0840AFE2" w14:textId="3EB5C258" w:rsidR="00416FFD" w:rsidRPr="00FB6E0E" w:rsidRDefault="00FB6E0E" w:rsidP="00802422">
      <w:pPr>
        <w:pStyle w:val="ListParagraph"/>
        <w:ind w:left="1440" w:hanging="720"/>
        <w:rPr>
          <w:sz w:val="24"/>
          <w:szCs w:val="24"/>
        </w:rPr>
      </w:pPr>
      <w:r w:rsidRPr="00FB6E0E">
        <w:rPr>
          <w:sz w:val="24"/>
          <w:szCs w:val="24"/>
        </w:rPr>
        <w:t>5</w:t>
      </w:r>
      <w:r w:rsidR="00802422" w:rsidRPr="00FB6E0E">
        <w:rPr>
          <w:sz w:val="24"/>
          <w:szCs w:val="24"/>
        </w:rPr>
        <w:t>.</w:t>
      </w:r>
      <w:r w:rsidR="00802422" w:rsidRPr="00FB6E0E">
        <w:rPr>
          <w:sz w:val="24"/>
          <w:szCs w:val="24"/>
        </w:rPr>
        <w:tab/>
      </w:r>
      <w:r w:rsidR="00416FFD" w:rsidRPr="00FB6E0E">
        <w:rPr>
          <w:sz w:val="24"/>
          <w:szCs w:val="24"/>
        </w:rPr>
        <w:t xml:space="preserve">Reference Application, Section 7.a, Financial Fitness – </w:t>
      </w:r>
      <w:r w:rsidR="00C8649F" w:rsidRPr="00FB6E0E">
        <w:rPr>
          <w:sz w:val="24"/>
          <w:szCs w:val="24"/>
        </w:rPr>
        <w:t>Applicant failed to provide a natural gas distribution company bonding letter for each utility in whose service territory it wishes to operate.  Please provide the missing documentation.</w:t>
      </w:r>
    </w:p>
    <w:p w14:paraId="34A82CF8" w14:textId="77777777" w:rsidR="00416FFD" w:rsidRPr="00FB6E0E" w:rsidRDefault="00416FFD" w:rsidP="00416FFD">
      <w:pPr>
        <w:pStyle w:val="ListParagraph"/>
        <w:rPr>
          <w:sz w:val="24"/>
          <w:szCs w:val="24"/>
        </w:rPr>
      </w:pPr>
    </w:p>
    <w:p w14:paraId="32D204F4" w14:textId="79BBA6D4" w:rsidR="00416FFD" w:rsidRPr="00FB6E0E" w:rsidRDefault="00FB6E0E" w:rsidP="00802422">
      <w:pPr>
        <w:pStyle w:val="ListParagraph"/>
        <w:ind w:left="1440" w:hanging="720"/>
        <w:rPr>
          <w:sz w:val="24"/>
          <w:szCs w:val="24"/>
        </w:rPr>
      </w:pPr>
      <w:r w:rsidRPr="00FB6E0E">
        <w:rPr>
          <w:sz w:val="24"/>
          <w:szCs w:val="24"/>
        </w:rPr>
        <w:t>6</w:t>
      </w:r>
      <w:r w:rsidR="00802422" w:rsidRPr="00FB6E0E">
        <w:rPr>
          <w:sz w:val="24"/>
          <w:szCs w:val="24"/>
        </w:rPr>
        <w:t>.</w:t>
      </w:r>
      <w:r w:rsidR="00802422" w:rsidRPr="00FB6E0E">
        <w:rPr>
          <w:sz w:val="24"/>
          <w:szCs w:val="24"/>
        </w:rPr>
        <w:tab/>
      </w:r>
      <w:r w:rsidR="00416FFD" w:rsidRPr="00FB6E0E">
        <w:rPr>
          <w:sz w:val="24"/>
          <w:szCs w:val="24"/>
        </w:rPr>
        <w:t>Reference Application, Section 7.b, Financial Fitness –</w:t>
      </w:r>
      <w:r w:rsidR="00FB4E01" w:rsidRPr="00FB6E0E">
        <w:rPr>
          <w:sz w:val="24"/>
          <w:szCs w:val="24"/>
        </w:rPr>
        <w:t xml:space="preserve"> </w:t>
      </w:r>
      <w:r w:rsidR="00416FFD" w:rsidRPr="00FB6E0E">
        <w:rPr>
          <w:sz w:val="24"/>
          <w:szCs w:val="24"/>
        </w:rPr>
        <w:t xml:space="preserve">Please provide </w:t>
      </w:r>
      <w:r w:rsidR="00FB4E01" w:rsidRPr="00FB6E0E">
        <w:rPr>
          <w:sz w:val="24"/>
          <w:szCs w:val="24"/>
        </w:rPr>
        <w:t xml:space="preserve">a notarized letter </w:t>
      </w:r>
      <w:r w:rsidR="007708E7" w:rsidRPr="00FB6E0E">
        <w:rPr>
          <w:sz w:val="24"/>
          <w:szCs w:val="24"/>
        </w:rPr>
        <w:t xml:space="preserve">of financial responsibility in which Catalyst Power Holdings, LLC </w:t>
      </w:r>
      <w:r w:rsidR="00F41132" w:rsidRPr="00FB6E0E">
        <w:rPr>
          <w:sz w:val="24"/>
          <w:szCs w:val="24"/>
        </w:rPr>
        <w:t>assumes financial responsibility for applicant</w:t>
      </w:r>
      <w:r w:rsidR="00416FFD" w:rsidRPr="00FB6E0E">
        <w:rPr>
          <w:sz w:val="24"/>
          <w:szCs w:val="24"/>
        </w:rPr>
        <w:t xml:space="preserve">.  </w:t>
      </w:r>
    </w:p>
    <w:p w14:paraId="4645AA18" w14:textId="77777777" w:rsidR="00391FFE" w:rsidRPr="00FB6E0E" w:rsidRDefault="00391FFE" w:rsidP="00802422">
      <w:pPr>
        <w:pStyle w:val="ListParagraph"/>
        <w:ind w:left="1440" w:hanging="720"/>
        <w:rPr>
          <w:sz w:val="24"/>
          <w:szCs w:val="24"/>
        </w:rPr>
      </w:pPr>
    </w:p>
    <w:p w14:paraId="4DBDC33B" w14:textId="15DF0F83" w:rsidR="00391FFE" w:rsidRPr="00FB6E0E" w:rsidRDefault="00FB6E0E" w:rsidP="00F41132">
      <w:pPr>
        <w:pStyle w:val="ListParagraph"/>
        <w:ind w:left="1440" w:hanging="720"/>
        <w:rPr>
          <w:sz w:val="24"/>
          <w:szCs w:val="24"/>
        </w:rPr>
      </w:pPr>
      <w:r w:rsidRPr="00FB6E0E">
        <w:rPr>
          <w:sz w:val="24"/>
          <w:szCs w:val="24"/>
        </w:rPr>
        <w:t>7</w:t>
      </w:r>
      <w:r w:rsidR="00391FFE" w:rsidRPr="00FB6E0E">
        <w:rPr>
          <w:sz w:val="24"/>
          <w:szCs w:val="24"/>
        </w:rPr>
        <w:t>.</w:t>
      </w:r>
      <w:r w:rsidR="00391FFE" w:rsidRPr="00FB6E0E">
        <w:rPr>
          <w:sz w:val="24"/>
          <w:szCs w:val="24"/>
        </w:rPr>
        <w:tab/>
        <w:t>Reference Application, Section 7.c, Supplier Funding Method</w:t>
      </w:r>
      <w:r w:rsidR="00F41132" w:rsidRPr="00FB6E0E">
        <w:rPr>
          <w:sz w:val="24"/>
          <w:szCs w:val="24"/>
        </w:rPr>
        <w:t xml:space="preserve"> </w:t>
      </w:r>
      <w:r w:rsidR="00393610" w:rsidRPr="00FB6E0E">
        <w:rPr>
          <w:sz w:val="24"/>
          <w:szCs w:val="24"/>
        </w:rPr>
        <w:t>–</w:t>
      </w:r>
      <w:r w:rsidR="00F41132" w:rsidRPr="00FB6E0E">
        <w:rPr>
          <w:sz w:val="24"/>
          <w:szCs w:val="24"/>
        </w:rPr>
        <w:t xml:space="preserve"> </w:t>
      </w:r>
      <w:r w:rsidR="00393610" w:rsidRPr="00FB6E0E">
        <w:rPr>
          <w:sz w:val="24"/>
          <w:szCs w:val="24"/>
        </w:rPr>
        <w:t>Please p</w:t>
      </w:r>
      <w:r w:rsidR="00391FFE" w:rsidRPr="00FB6E0E">
        <w:rPr>
          <w:sz w:val="24"/>
          <w:szCs w:val="24"/>
        </w:rPr>
        <w:t>rov</w:t>
      </w:r>
      <w:r w:rsidR="00393610" w:rsidRPr="00FB6E0E">
        <w:rPr>
          <w:sz w:val="24"/>
          <w:szCs w:val="24"/>
        </w:rPr>
        <w:t>i</w:t>
      </w:r>
      <w:r w:rsidR="00391FFE" w:rsidRPr="00FB6E0E">
        <w:rPr>
          <w:sz w:val="24"/>
          <w:szCs w:val="24"/>
        </w:rPr>
        <w:t>d</w:t>
      </w:r>
      <w:r w:rsidR="00393610" w:rsidRPr="00FB6E0E">
        <w:rPr>
          <w:sz w:val="24"/>
          <w:szCs w:val="24"/>
        </w:rPr>
        <w:t>e</w:t>
      </w:r>
      <w:r w:rsidR="00391FFE" w:rsidRPr="00FB6E0E">
        <w:rPr>
          <w:sz w:val="24"/>
          <w:szCs w:val="24"/>
        </w:rPr>
        <w:t xml:space="preserve"> the full credit agreement for funding sources dedicated </w:t>
      </w:r>
      <w:r w:rsidR="00B81F68" w:rsidRPr="00FB6E0E">
        <w:rPr>
          <w:sz w:val="24"/>
          <w:szCs w:val="24"/>
        </w:rPr>
        <w:t xml:space="preserve">by BP </w:t>
      </w:r>
      <w:r w:rsidR="009462E2" w:rsidRPr="00FB6E0E">
        <w:rPr>
          <w:sz w:val="24"/>
          <w:szCs w:val="24"/>
        </w:rPr>
        <w:t>Capital Energy Advisors, LLC</w:t>
      </w:r>
      <w:r w:rsidR="00044450" w:rsidRPr="00FB6E0E">
        <w:rPr>
          <w:sz w:val="24"/>
          <w:szCs w:val="24"/>
        </w:rPr>
        <w:t xml:space="preserve"> (BP)</w:t>
      </w:r>
      <w:r w:rsidR="00391FFE" w:rsidRPr="00FB6E0E">
        <w:rPr>
          <w:sz w:val="24"/>
          <w:szCs w:val="24"/>
        </w:rPr>
        <w:t>.</w:t>
      </w:r>
      <w:r w:rsidR="009462E2" w:rsidRPr="00FB6E0E">
        <w:rPr>
          <w:sz w:val="24"/>
          <w:szCs w:val="24"/>
        </w:rPr>
        <w:t xml:space="preserve">  Please also include </w:t>
      </w:r>
      <w:r w:rsidR="000B2B07" w:rsidRPr="00FB6E0E">
        <w:rPr>
          <w:sz w:val="24"/>
          <w:szCs w:val="24"/>
        </w:rPr>
        <w:t xml:space="preserve">financial statements for BP and </w:t>
      </w:r>
      <w:r w:rsidR="009462E2" w:rsidRPr="00FB6E0E">
        <w:rPr>
          <w:sz w:val="24"/>
          <w:szCs w:val="24"/>
        </w:rPr>
        <w:t>a notarized letter in which</w:t>
      </w:r>
      <w:r w:rsidR="00044450" w:rsidRPr="00FB6E0E">
        <w:rPr>
          <w:sz w:val="24"/>
          <w:szCs w:val="24"/>
        </w:rPr>
        <w:t xml:space="preserve"> BP states that its financial position has not changed substantially since their November</w:t>
      </w:r>
      <w:r w:rsidR="00500A3A" w:rsidRPr="00FB6E0E">
        <w:rPr>
          <w:sz w:val="24"/>
          <w:szCs w:val="24"/>
        </w:rPr>
        <w:t xml:space="preserve"> 5, </w:t>
      </w:r>
      <w:proofErr w:type="gramStart"/>
      <w:r w:rsidR="00500A3A" w:rsidRPr="00FB6E0E">
        <w:rPr>
          <w:sz w:val="24"/>
          <w:szCs w:val="24"/>
        </w:rPr>
        <w:t>2020</w:t>
      </w:r>
      <w:proofErr w:type="gramEnd"/>
      <w:r w:rsidR="00500A3A" w:rsidRPr="00FB6E0E">
        <w:rPr>
          <w:sz w:val="24"/>
          <w:szCs w:val="24"/>
        </w:rPr>
        <w:t xml:space="preserve"> </w:t>
      </w:r>
      <w:r w:rsidR="00265DE9" w:rsidRPr="00FB6E0E">
        <w:rPr>
          <w:sz w:val="24"/>
          <w:szCs w:val="24"/>
        </w:rPr>
        <w:t>commitment letter.</w:t>
      </w:r>
    </w:p>
    <w:p w14:paraId="3802F11C" w14:textId="77777777" w:rsidR="00416FFD" w:rsidRPr="00FB6E0E" w:rsidRDefault="00416FFD" w:rsidP="00416FFD">
      <w:pPr>
        <w:pStyle w:val="ListParagraph"/>
        <w:rPr>
          <w:sz w:val="24"/>
          <w:szCs w:val="24"/>
        </w:rPr>
      </w:pPr>
    </w:p>
    <w:p w14:paraId="63E89D0E" w14:textId="4FA48EB3" w:rsidR="00416FFD" w:rsidRPr="00FB6E0E" w:rsidRDefault="00FB6E0E" w:rsidP="00802422">
      <w:pPr>
        <w:pStyle w:val="ListParagraph"/>
        <w:ind w:left="1440" w:hanging="720"/>
        <w:rPr>
          <w:sz w:val="24"/>
          <w:szCs w:val="24"/>
        </w:rPr>
      </w:pPr>
      <w:r w:rsidRPr="00FB6E0E">
        <w:rPr>
          <w:sz w:val="24"/>
          <w:szCs w:val="24"/>
        </w:rPr>
        <w:t>8</w:t>
      </w:r>
      <w:r w:rsidR="00802422" w:rsidRPr="00FB6E0E">
        <w:rPr>
          <w:sz w:val="24"/>
          <w:szCs w:val="24"/>
        </w:rPr>
        <w:t>.</w:t>
      </w:r>
      <w:r w:rsidR="00802422" w:rsidRPr="00FB6E0E">
        <w:rPr>
          <w:sz w:val="24"/>
          <w:szCs w:val="24"/>
        </w:rPr>
        <w:tab/>
      </w:r>
      <w:r w:rsidR="00416FFD" w:rsidRPr="00FB6E0E">
        <w:rPr>
          <w:sz w:val="24"/>
          <w:szCs w:val="24"/>
        </w:rPr>
        <w:t xml:space="preserve">Reference Application, Section 8.a, Technical Fitness – </w:t>
      </w:r>
      <w:r w:rsidR="00C8649F" w:rsidRPr="00FB6E0E">
        <w:rPr>
          <w:sz w:val="24"/>
          <w:szCs w:val="24"/>
        </w:rPr>
        <w:t>Applicant failed to provide a license for each state in which it operates in the electric or natural gas industries.  Please provide the missing documentation.</w:t>
      </w:r>
    </w:p>
    <w:p w14:paraId="1D3EB2F7" w14:textId="77777777" w:rsidR="00416FFD" w:rsidRPr="00FB6E0E" w:rsidRDefault="00416FFD" w:rsidP="00416FFD">
      <w:pPr>
        <w:pStyle w:val="ListParagraph"/>
        <w:rPr>
          <w:sz w:val="24"/>
          <w:szCs w:val="24"/>
        </w:rPr>
      </w:pPr>
    </w:p>
    <w:p w14:paraId="25CA49A8" w14:textId="77777777" w:rsidR="00416FFD" w:rsidRPr="00FB6E0E" w:rsidRDefault="00416FFD" w:rsidP="00416FFD">
      <w:pPr>
        <w:pStyle w:val="ListParagraph"/>
        <w:rPr>
          <w:b/>
          <w:sz w:val="24"/>
          <w:szCs w:val="24"/>
        </w:rPr>
      </w:pPr>
    </w:p>
    <w:p w14:paraId="5C7874A4" w14:textId="51C7803A" w:rsidR="00416FFD" w:rsidRPr="00FB6E0E" w:rsidRDefault="00FB6E0E" w:rsidP="00802422">
      <w:pPr>
        <w:ind w:left="1440" w:hanging="720"/>
        <w:rPr>
          <w:sz w:val="24"/>
          <w:szCs w:val="24"/>
        </w:rPr>
      </w:pPr>
      <w:r w:rsidRPr="00FB6E0E">
        <w:rPr>
          <w:sz w:val="24"/>
          <w:szCs w:val="24"/>
        </w:rPr>
        <w:t>9</w:t>
      </w:r>
      <w:r w:rsidR="00802422" w:rsidRPr="00FB6E0E">
        <w:rPr>
          <w:sz w:val="24"/>
          <w:szCs w:val="24"/>
        </w:rPr>
        <w:t>.</w:t>
      </w:r>
      <w:r w:rsidR="00802422" w:rsidRPr="00FB6E0E">
        <w:rPr>
          <w:sz w:val="24"/>
          <w:szCs w:val="24"/>
        </w:rPr>
        <w:tab/>
      </w:r>
      <w:r w:rsidR="00416FFD" w:rsidRPr="00FB6E0E">
        <w:rPr>
          <w:sz w:val="24"/>
          <w:szCs w:val="24"/>
        </w:rPr>
        <w:t>Reference Application, Section 11</w:t>
      </w:r>
      <w:r w:rsidR="001050AC" w:rsidRPr="00FB6E0E">
        <w:rPr>
          <w:sz w:val="24"/>
          <w:szCs w:val="24"/>
        </w:rPr>
        <w:t>.a</w:t>
      </w:r>
      <w:r w:rsidR="00416FFD" w:rsidRPr="00FB6E0E">
        <w:rPr>
          <w:sz w:val="24"/>
          <w:szCs w:val="24"/>
        </w:rPr>
        <w:t xml:space="preserve">, </w:t>
      </w:r>
      <w:r w:rsidR="001050AC" w:rsidRPr="00FB6E0E">
        <w:rPr>
          <w:sz w:val="24"/>
          <w:szCs w:val="24"/>
        </w:rPr>
        <w:t xml:space="preserve">Application </w:t>
      </w:r>
      <w:r w:rsidR="00416FFD" w:rsidRPr="00FB6E0E">
        <w:rPr>
          <w:sz w:val="24"/>
          <w:szCs w:val="24"/>
        </w:rPr>
        <w:t xml:space="preserve">Affidavit – </w:t>
      </w:r>
      <w:r w:rsidR="001050AC" w:rsidRPr="00FB6E0E">
        <w:rPr>
          <w:sz w:val="24"/>
          <w:szCs w:val="24"/>
        </w:rPr>
        <w:t xml:space="preserve">Applicant failed to </w:t>
      </w:r>
      <w:proofErr w:type="gramStart"/>
      <w:r w:rsidR="001050AC" w:rsidRPr="00FB6E0E">
        <w:rPr>
          <w:sz w:val="24"/>
          <w:szCs w:val="24"/>
        </w:rPr>
        <w:t xml:space="preserve">submit </w:t>
      </w:r>
      <w:r w:rsidR="004D0C1C" w:rsidRPr="00FB6E0E">
        <w:rPr>
          <w:sz w:val="24"/>
          <w:szCs w:val="24"/>
        </w:rPr>
        <w:t>an Application</w:t>
      </w:r>
      <w:proofErr w:type="gramEnd"/>
      <w:r w:rsidR="004D0C1C" w:rsidRPr="00FB6E0E">
        <w:rPr>
          <w:sz w:val="24"/>
          <w:szCs w:val="24"/>
        </w:rPr>
        <w:t xml:space="preserve"> Affidavit.</w:t>
      </w:r>
      <w:r w:rsidR="00416FFD" w:rsidRPr="00FB6E0E">
        <w:rPr>
          <w:sz w:val="24"/>
          <w:szCs w:val="24"/>
        </w:rPr>
        <w:t xml:space="preserve">  Please submit </w:t>
      </w:r>
      <w:r w:rsidR="00BA6032" w:rsidRPr="00FB6E0E">
        <w:rPr>
          <w:sz w:val="24"/>
          <w:szCs w:val="24"/>
        </w:rPr>
        <w:t>a</w:t>
      </w:r>
      <w:r w:rsidR="005B63C2" w:rsidRPr="00FB6E0E">
        <w:rPr>
          <w:sz w:val="24"/>
          <w:szCs w:val="24"/>
        </w:rPr>
        <w:t xml:space="preserve"> complete </w:t>
      </w:r>
      <w:r w:rsidR="00416FFD" w:rsidRPr="00FB6E0E">
        <w:rPr>
          <w:sz w:val="24"/>
          <w:szCs w:val="24"/>
        </w:rPr>
        <w:t>Application Affidavit.</w:t>
      </w:r>
    </w:p>
    <w:p w14:paraId="141FA3C7" w14:textId="77777777" w:rsidR="00554731" w:rsidRPr="00FB6E0E" w:rsidRDefault="00554731" w:rsidP="00802422">
      <w:pPr>
        <w:ind w:left="1440" w:hanging="720"/>
        <w:rPr>
          <w:sz w:val="24"/>
          <w:szCs w:val="24"/>
        </w:rPr>
      </w:pPr>
    </w:p>
    <w:p w14:paraId="1CDAC7DC" w14:textId="73A42797" w:rsidR="00554731" w:rsidRPr="00FB6E0E" w:rsidRDefault="00FB6E0E" w:rsidP="00554731">
      <w:pPr>
        <w:pStyle w:val="ListParagraph"/>
        <w:ind w:left="1440" w:hanging="720"/>
        <w:rPr>
          <w:sz w:val="24"/>
          <w:szCs w:val="24"/>
        </w:rPr>
      </w:pPr>
      <w:r w:rsidRPr="00FB6E0E">
        <w:rPr>
          <w:sz w:val="24"/>
          <w:szCs w:val="24"/>
        </w:rPr>
        <w:t>10</w:t>
      </w:r>
      <w:r w:rsidR="00554731" w:rsidRPr="00FB6E0E">
        <w:rPr>
          <w:sz w:val="24"/>
          <w:szCs w:val="24"/>
        </w:rPr>
        <w:t>.</w:t>
      </w:r>
      <w:r w:rsidR="00554731" w:rsidRPr="00FB6E0E">
        <w:rPr>
          <w:sz w:val="24"/>
          <w:szCs w:val="24"/>
        </w:rPr>
        <w:tab/>
      </w:r>
      <w:r w:rsidR="004D0C1C" w:rsidRPr="00FB6E0E">
        <w:rPr>
          <w:sz w:val="24"/>
          <w:szCs w:val="24"/>
        </w:rPr>
        <w:t xml:space="preserve">Reference Application, Section 11.b, Operations Affidavit – Applicant </w:t>
      </w:r>
      <w:r w:rsidR="00D230F0" w:rsidRPr="00FB6E0E">
        <w:rPr>
          <w:sz w:val="24"/>
          <w:szCs w:val="24"/>
        </w:rPr>
        <w:t>s</w:t>
      </w:r>
      <w:r w:rsidR="004D0C1C" w:rsidRPr="00FB6E0E">
        <w:rPr>
          <w:sz w:val="24"/>
          <w:szCs w:val="24"/>
        </w:rPr>
        <w:t>ubmit</w:t>
      </w:r>
      <w:r w:rsidR="00D230F0" w:rsidRPr="00FB6E0E">
        <w:rPr>
          <w:sz w:val="24"/>
          <w:szCs w:val="24"/>
        </w:rPr>
        <w:t>ted</w:t>
      </w:r>
      <w:r w:rsidR="004D0C1C" w:rsidRPr="00FB6E0E">
        <w:rPr>
          <w:sz w:val="24"/>
          <w:szCs w:val="24"/>
        </w:rPr>
        <w:t xml:space="preserve"> an </w:t>
      </w:r>
      <w:r w:rsidR="00D230F0" w:rsidRPr="00FB6E0E">
        <w:rPr>
          <w:sz w:val="24"/>
          <w:szCs w:val="24"/>
        </w:rPr>
        <w:t xml:space="preserve">Operations </w:t>
      </w:r>
      <w:r w:rsidR="004D0C1C" w:rsidRPr="00FB6E0E">
        <w:rPr>
          <w:sz w:val="24"/>
          <w:szCs w:val="24"/>
        </w:rPr>
        <w:t>Affidavit</w:t>
      </w:r>
      <w:r w:rsidR="00D230F0" w:rsidRPr="00FB6E0E">
        <w:rPr>
          <w:sz w:val="24"/>
          <w:szCs w:val="24"/>
        </w:rPr>
        <w:t xml:space="preserve"> in which it lists the applicant as ‘</w:t>
      </w:r>
      <w:r w:rsidR="00D230F0" w:rsidRPr="00FB6E0E">
        <w:rPr>
          <w:sz w:val="24"/>
        </w:rPr>
        <w:t xml:space="preserve">Catalyst Power &amp; Gas, LLC’ rather than ‘Catalyst Power &amp; Gas LLC’ </w:t>
      </w:r>
      <w:r w:rsidR="00E65B57" w:rsidRPr="00FB6E0E">
        <w:rPr>
          <w:sz w:val="24"/>
        </w:rPr>
        <w:t>(note the comma)</w:t>
      </w:r>
      <w:r w:rsidR="004D0C1C" w:rsidRPr="00FB6E0E">
        <w:rPr>
          <w:sz w:val="24"/>
          <w:szCs w:val="24"/>
        </w:rPr>
        <w:t xml:space="preserve">. </w:t>
      </w:r>
      <w:r w:rsidR="00E65B57" w:rsidRPr="00FB6E0E">
        <w:rPr>
          <w:sz w:val="24"/>
          <w:szCs w:val="24"/>
        </w:rPr>
        <w:t xml:space="preserve"> </w:t>
      </w:r>
      <w:r w:rsidR="004D0C1C" w:rsidRPr="00FB6E0E">
        <w:rPr>
          <w:sz w:val="24"/>
          <w:szCs w:val="24"/>
        </w:rPr>
        <w:t>Please resubmit the Operations Affidavit.</w:t>
      </w:r>
    </w:p>
    <w:p w14:paraId="1032101A" w14:textId="77777777" w:rsidR="00416FFD" w:rsidRPr="00FB6E0E" w:rsidRDefault="00416FFD" w:rsidP="00416FFD">
      <w:pPr>
        <w:pStyle w:val="ListParagraph"/>
        <w:rPr>
          <w:sz w:val="24"/>
          <w:szCs w:val="24"/>
        </w:rPr>
      </w:pPr>
    </w:p>
    <w:p w14:paraId="64821189" w14:textId="77777777" w:rsidR="00D24767" w:rsidRPr="00FB6E0E" w:rsidRDefault="00D24767" w:rsidP="00416FFD">
      <w:pPr>
        <w:pStyle w:val="ListParagraph"/>
        <w:rPr>
          <w:sz w:val="24"/>
          <w:szCs w:val="24"/>
        </w:rPr>
      </w:pPr>
    </w:p>
    <w:sectPr w:rsidR="00D24767" w:rsidRPr="00FB6E0E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57EC" w14:textId="77777777" w:rsidR="009374AA" w:rsidRDefault="009374AA">
      <w:r>
        <w:separator/>
      </w:r>
    </w:p>
  </w:endnote>
  <w:endnote w:type="continuationSeparator" w:id="0">
    <w:p w14:paraId="52B59B50" w14:textId="77777777" w:rsidR="009374AA" w:rsidRDefault="0093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C8EA" w14:textId="77777777" w:rsidR="009374AA" w:rsidRDefault="009374AA">
      <w:r>
        <w:separator/>
      </w:r>
    </w:p>
  </w:footnote>
  <w:footnote w:type="continuationSeparator" w:id="0">
    <w:p w14:paraId="013BBDD9" w14:textId="77777777" w:rsidR="009374AA" w:rsidRDefault="00937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4450"/>
    <w:rsid w:val="00046BBD"/>
    <w:rsid w:val="000652E3"/>
    <w:rsid w:val="00070868"/>
    <w:rsid w:val="0007177D"/>
    <w:rsid w:val="000717F5"/>
    <w:rsid w:val="000722B1"/>
    <w:rsid w:val="00074046"/>
    <w:rsid w:val="00077D4F"/>
    <w:rsid w:val="00085BAC"/>
    <w:rsid w:val="00093DF4"/>
    <w:rsid w:val="000977CA"/>
    <w:rsid w:val="000A4758"/>
    <w:rsid w:val="000A4DC1"/>
    <w:rsid w:val="000B2B07"/>
    <w:rsid w:val="000C013F"/>
    <w:rsid w:val="000C2A00"/>
    <w:rsid w:val="000C5A0B"/>
    <w:rsid w:val="000F4C48"/>
    <w:rsid w:val="001050AC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19A2"/>
    <w:rsid w:val="00167355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D03EB"/>
    <w:rsid w:val="001E02DF"/>
    <w:rsid w:val="001E7C0D"/>
    <w:rsid w:val="001F0D55"/>
    <w:rsid w:val="002016B5"/>
    <w:rsid w:val="0020632D"/>
    <w:rsid w:val="002117B4"/>
    <w:rsid w:val="0021364B"/>
    <w:rsid w:val="00216A2A"/>
    <w:rsid w:val="00222243"/>
    <w:rsid w:val="002226D6"/>
    <w:rsid w:val="002319A4"/>
    <w:rsid w:val="00243277"/>
    <w:rsid w:val="002547DD"/>
    <w:rsid w:val="00255D32"/>
    <w:rsid w:val="00264998"/>
    <w:rsid w:val="00265DE9"/>
    <w:rsid w:val="00271CF7"/>
    <w:rsid w:val="002726D8"/>
    <w:rsid w:val="002743AF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610"/>
    <w:rsid w:val="003938B1"/>
    <w:rsid w:val="00395B29"/>
    <w:rsid w:val="003A3212"/>
    <w:rsid w:val="003A68DC"/>
    <w:rsid w:val="003B2585"/>
    <w:rsid w:val="003B3927"/>
    <w:rsid w:val="003B7F07"/>
    <w:rsid w:val="003C2D27"/>
    <w:rsid w:val="003D085D"/>
    <w:rsid w:val="003E345B"/>
    <w:rsid w:val="003E6AF6"/>
    <w:rsid w:val="00416FFD"/>
    <w:rsid w:val="00420608"/>
    <w:rsid w:val="0043041F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D0C1C"/>
    <w:rsid w:val="004E09C2"/>
    <w:rsid w:val="004E589D"/>
    <w:rsid w:val="004F62B7"/>
    <w:rsid w:val="00500A3A"/>
    <w:rsid w:val="0050702A"/>
    <w:rsid w:val="0052287D"/>
    <w:rsid w:val="00524A10"/>
    <w:rsid w:val="005259C4"/>
    <w:rsid w:val="00525B09"/>
    <w:rsid w:val="00534A16"/>
    <w:rsid w:val="00537D15"/>
    <w:rsid w:val="0054344D"/>
    <w:rsid w:val="00543F9C"/>
    <w:rsid w:val="00553CF8"/>
    <w:rsid w:val="00554731"/>
    <w:rsid w:val="00562B03"/>
    <w:rsid w:val="005646B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B63C2"/>
    <w:rsid w:val="005D724D"/>
    <w:rsid w:val="005D75F3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7171E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1F2A"/>
    <w:rsid w:val="00765CAD"/>
    <w:rsid w:val="007708E7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55E6"/>
    <w:rsid w:val="007F6EF4"/>
    <w:rsid w:val="00802422"/>
    <w:rsid w:val="008032A2"/>
    <w:rsid w:val="00803CC7"/>
    <w:rsid w:val="00814488"/>
    <w:rsid w:val="008149E2"/>
    <w:rsid w:val="00821FE4"/>
    <w:rsid w:val="0082499B"/>
    <w:rsid w:val="00827467"/>
    <w:rsid w:val="00830E07"/>
    <w:rsid w:val="00837922"/>
    <w:rsid w:val="00840166"/>
    <w:rsid w:val="00860819"/>
    <w:rsid w:val="00872678"/>
    <w:rsid w:val="00884888"/>
    <w:rsid w:val="00890DDA"/>
    <w:rsid w:val="00893896"/>
    <w:rsid w:val="008A0DFA"/>
    <w:rsid w:val="008B72C2"/>
    <w:rsid w:val="008C6117"/>
    <w:rsid w:val="008D0E3F"/>
    <w:rsid w:val="008D37DA"/>
    <w:rsid w:val="008E3360"/>
    <w:rsid w:val="008F0637"/>
    <w:rsid w:val="008F0742"/>
    <w:rsid w:val="008F498B"/>
    <w:rsid w:val="008F57BF"/>
    <w:rsid w:val="008F707B"/>
    <w:rsid w:val="009131E0"/>
    <w:rsid w:val="00926E99"/>
    <w:rsid w:val="009276EE"/>
    <w:rsid w:val="009374AA"/>
    <w:rsid w:val="009411C6"/>
    <w:rsid w:val="009462E2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D2E22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194C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55C18"/>
    <w:rsid w:val="00B63D27"/>
    <w:rsid w:val="00B81F68"/>
    <w:rsid w:val="00B869C2"/>
    <w:rsid w:val="00BA4EDF"/>
    <w:rsid w:val="00BA4F39"/>
    <w:rsid w:val="00BA6032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49D1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0714"/>
    <w:rsid w:val="00C81971"/>
    <w:rsid w:val="00C83D25"/>
    <w:rsid w:val="00C84424"/>
    <w:rsid w:val="00C84E04"/>
    <w:rsid w:val="00C8649F"/>
    <w:rsid w:val="00C86C99"/>
    <w:rsid w:val="00CA39A1"/>
    <w:rsid w:val="00CB12E3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30F0"/>
    <w:rsid w:val="00D24767"/>
    <w:rsid w:val="00D2648F"/>
    <w:rsid w:val="00D26EF3"/>
    <w:rsid w:val="00D3003E"/>
    <w:rsid w:val="00D436FB"/>
    <w:rsid w:val="00D456B7"/>
    <w:rsid w:val="00D474C6"/>
    <w:rsid w:val="00D620DC"/>
    <w:rsid w:val="00D8101A"/>
    <w:rsid w:val="00D83E1C"/>
    <w:rsid w:val="00D92EC9"/>
    <w:rsid w:val="00D97D62"/>
    <w:rsid w:val="00DA7001"/>
    <w:rsid w:val="00DB49B7"/>
    <w:rsid w:val="00DB5FBF"/>
    <w:rsid w:val="00DC2959"/>
    <w:rsid w:val="00DC49E4"/>
    <w:rsid w:val="00DD1727"/>
    <w:rsid w:val="00DF7367"/>
    <w:rsid w:val="00E036AF"/>
    <w:rsid w:val="00E13B98"/>
    <w:rsid w:val="00E20C2C"/>
    <w:rsid w:val="00E25181"/>
    <w:rsid w:val="00E376EB"/>
    <w:rsid w:val="00E430FD"/>
    <w:rsid w:val="00E5328F"/>
    <w:rsid w:val="00E566E2"/>
    <w:rsid w:val="00E57340"/>
    <w:rsid w:val="00E65B57"/>
    <w:rsid w:val="00E7358B"/>
    <w:rsid w:val="00E8035A"/>
    <w:rsid w:val="00E83B62"/>
    <w:rsid w:val="00E93323"/>
    <w:rsid w:val="00EA2D3F"/>
    <w:rsid w:val="00EA3314"/>
    <w:rsid w:val="00EA5162"/>
    <w:rsid w:val="00EB3B44"/>
    <w:rsid w:val="00EC2015"/>
    <w:rsid w:val="00EE7718"/>
    <w:rsid w:val="00EF3B78"/>
    <w:rsid w:val="00EF4292"/>
    <w:rsid w:val="00F17155"/>
    <w:rsid w:val="00F30101"/>
    <w:rsid w:val="00F3119D"/>
    <w:rsid w:val="00F41132"/>
    <w:rsid w:val="00F53981"/>
    <w:rsid w:val="00F551A7"/>
    <w:rsid w:val="00F5699D"/>
    <w:rsid w:val="00F61114"/>
    <w:rsid w:val="00F77108"/>
    <w:rsid w:val="00F805F2"/>
    <w:rsid w:val="00FA2277"/>
    <w:rsid w:val="00FB4E01"/>
    <w:rsid w:val="00FB6E0E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833476997df8d588c65c51b39a1f74cb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9a4bda3a9efbb4577f13e70e5ef1dc7a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98C96-6C0D-4DBE-AFB9-081C8E9F9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1E17C-BE78-4B48-8ADD-1C62609A2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4FCFE-4E36-4CD4-9057-DB674FCA4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96C2B-86CE-442D-BAC7-62A81BE29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4901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5680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2015-10-22T17:00:00Z</cp:lastPrinted>
  <dcterms:created xsi:type="dcterms:W3CDTF">2021-07-19T19:17:00Z</dcterms:created>
  <dcterms:modified xsi:type="dcterms:W3CDTF">2021-07-19T19:17:00Z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