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3E4B" w14:textId="77777777" w:rsidR="0037164B" w:rsidRPr="00B6687F" w:rsidRDefault="0037164B" w:rsidP="0037164B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384961E" w14:textId="77777777" w:rsidR="0037164B" w:rsidRPr="00B6687F" w:rsidRDefault="0037164B" w:rsidP="0037164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07FD2B2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2C2A951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0E65A2D" w14:textId="77777777" w:rsidR="0037164B" w:rsidRPr="00B6687F" w:rsidRDefault="0037164B" w:rsidP="0037164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601E35CE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203084A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961BA4D" w14:textId="6107B74E" w:rsidR="0037164B" w:rsidRPr="006577C1" w:rsidRDefault="0037164B" w:rsidP="0037164B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341D51">
        <w:rPr>
          <w:rFonts w:ascii="Arial" w:hAnsi="Arial" w:cs="Arial"/>
          <w:spacing w:val="-3"/>
          <w:sz w:val="24"/>
          <w:szCs w:val="24"/>
        </w:rPr>
        <w:t xml:space="preserve">ATX Licensing, Inc., </w:t>
      </w:r>
      <w:r w:rsidR="00544CE9">
        <w:rPr>
          <w:rFonts w:ascii="Arial" w:hAnsi="Arial" w:cs="Arial"/>
          <w:spacing w:val="-3"/>
          <w:sz w:val="24"/>
          <w:szCs w:val="24"/>
        </w:rPr>
        <w:t xml:space="preserve">d/b/a </w:t>
      </w:r>
      <w:r w:rsidR="00441B1B">
        <w:rPr>
          <w:rFonts w:ascii="Arial" w:hAnsi="Arial" w:cs="Arial"/>
          <w:spacing w:val="-3"/>
          <w:sz w:val="24"/>
          <w:szCs w:val="24"/>
        </w:rPr>
        <w:t xml:space="preserve">ATX </w:t>
      </w:r>
      <w:r w:rsidR="004F3429">
        <w:rPr>
          <w:rFonts w:ascii="Arial" w:hAnsi="Arial" w:cs="Arial"/>
          <w:spacing w:val="-3"/>
          <w:sz w:val="24"/>
          <w:szCs w:val="24"/>
        </w:rPr>
        <w:t>Telecommunications Services, Inc., a CoreComm Company,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B5225A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B5225A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4534F763" w14:textId="05CDD10B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1-302793</w:t>
      </w:r>
      <w:r w:rsidR="00B5225A">
        <w:rPr>
          <w:rFonts w:ascii="Arial" w:hAnsi="Arial" w:cs="Arial"/>
          <w:spacing w:val="-3"/>
          <w:sz w:val="24"/>
          <w:szCs w:val="24"/>
        </w:rPr>
        <w:t>5</w:t>
      </w:r>
    </w:p>
    <w:p w14:paraId="1C037286" w14:textId="77777777" w:rsidR="0037164B" w:rsidRPr="006577C1" w:rsidRDefault="0037164B" w:rsidP="0037164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4B4D4530" w14:textId="7777777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64195A" w14:textId="7777777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12D8683" w14:textId="65BDB819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B5225A">
        <w:rPr>
          <w:rFonts w:ascii="Arial" w:hAnsi="Arial" w:cs="Arial"/>
          <w:spacing w:val="-3"/>
          <w:sz w:val="24"/>
          <w:szCs w:val="24"/>
        </w:rPr>
        <w:t xml:space="preserve">ATX Licensing, Inc., d/b/a ATX Telecommunications Services, Inc., a CoreComm </w:t>
      </w:r>
      <w:r w:rsidR="00957C71">
        <w:rPr>
          <w:rFonts w:ascii="Arial" w:hAnsi="Arial" w:cs="Arial"/>
          <w:spacing w:val="-3"/>
          <w:sz w:val="24"/>
          <w:szCs w:val="24"/>
        </w:rPr>
        <w:t xml:space="preserve">Company,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August 17,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1A8E09F6" w14:textId="7777777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20E8F3" w14:textId="477EF7B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957C71">
        <w:rPr>
          <w:rFonts w:ascii="Arial" w:hAnsi="Arial" w:cs="Arial"/>
          <w:spacing w:val="-3"/>
          <w:sz w:val="24"/>
          <w:szCs w:val="24"/>
        </w:rPr>
        <w:t xml:space="preserve">ATX Licensing, Inc., </w:t>
      </w:r>
      <w:r w:rsidR="002F54E6">
        <w:rPr>
          <w:rFonts w:ascii="Arial" w:hAnsi="Arial" w:cs="Arial"/>
          <w:spacing w:val="-3"/>
          <w:sz w:val="24"/>
          <w:szCs w:val="24"/>
        </w:rPr>
        <w:t>d/b/a ATX Telecommunications Services, Inc., a CoreComm Company,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4795902A" w14:textId="7777777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FC86596" w14:textId="77777777" w:rsidR="0037164B" w:rsidRPr="006577C1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5EE0C86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8635323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579331F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15AAD1BB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FF343" wp14:editId="46C4334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C9F84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1C067B8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D57AC60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7CB0FF" w14:textId="77777777" w:rsidR="0037164B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59F037A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05514D3" w14:textId="77777777" w:rsidR="0037164B" w:rsidRPr="00B6687F" w:rsidRDefault="0037164B" w:rsidP="0037164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B0C8A4B" w14:textId="77777777" w:rsidR="0037164B" w:rsidRDefault="0037164B" w:rsidP="0037164B"/>
    <w:p w14:paraId="1B221619" w14:textId="77777777" w:rsidR="0037164B" w:rsidRDefault="0037164B" w:rsidP="0037164B"/>
    <w:p w14:paraId="05B66F10" w14:textId="77777777" w:rsidR="0037164B" w:rsidRDefault="0037164B" w:rsidP="0037164B"/>
    <w:p w14:paraId="42CF7235" w14:textId="77777777" w:rsidR="0037164B" w:rsidRDefault="0037164B" w:rsidP="0037164B"/>
    <w:p w14:paraId="2B5D3A57" w14:textId="77777777" w:rsidR="0037164B" w:rsidRDefault="0037164B" w:rsidP="0037164B"/>
    <w:p w14:paraId="3293E257" w14:textId="77777777" w:rsidR="0037164B" w:rsidRDefault="0037164B" w:rsidP="0037164B"/>
    <w:p w14:paraId="6E5EE910" w14:textId="77777777" w:rsidR="0037164B" w:rsidRDefault="0037164B" w:rsidP="0037164B"/>
    <w:p w14:paraId="5CEEE4A6" w14:textId="77777777" w:rsidR="00D14D31" w:rsidRDefault="00D14D31"/>
    <w:sectPr w:rsidR="00D14D31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B"/>
    <w:rsid w:val="002F54E6"/>
    <w:rsid w:val="00341D51"/>
    <w:rsid w:val="0037164B"/>
    <w:rsid w:val="00441B1B"/>
    <w:rsid w:val="004F3429"/>
    <w:rsid w:val="00544CE9"/>
    <w:rsid w:val="0083396D"/>
    <w:rsid w:val="00957C71"/>
    <w:rsid w:val="00B5225A"/>
    <w:rsid w:val="00D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5626F6"/>
  <w15:chartTrackingRefBased/>
  <w15:docId w15:val="{EB854DEF-0E99-4560-83CD-4F04F92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9</cp:revision>
  <dcterms:created xsi:type="dcterms:W3CDTF">2021-08-17T15:51:00Z</dcterms:created>
  <dcterms:modified xsi:type="dcterms:W3CDTF">2021-08-17T15:57:00Z</dcterms:modified>
</cp:coreProperties>
</file>