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3A463A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529C41CC" w:rsidR="006E24FB" w:rsidRPr="002420D3" w:rsidRDefault="003A463A">
      <w:pPr>
        <w:jc w:val="center"/>
      </w:pPr>
      <w:r>
        <w:t>September 1</w:t>
      </w:r>
      <w:r w:rsidR="00A0183A">
        <w:t>, 202</w:t>
      </w:r>
      <w:r w:rsidR="00361B44">
        <w:t>1</w:t>
      </w:r>
    </w:p>
    <w:p w14:paraId="3D3C4D2F" w14:textId="7A08B9DE" w:rsidR="001F0330" w:rsidRDefault="003A463A" w:rsidP="00B92D6E">
      <w:pPr>
        <w:jc w:val="right"/>
      </w:pPr>
      <w:r>
        <w:t>F-2020-3021673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67B42BFF" w14:textId="564F77A1" w:rsidR="00FD1B29" w:rsidRDefault="003A463A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Sheron McKay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70CE1FC3" w14:textId="1EA4559F" w:rsidR="008D744E" w:rsidRPr="005E11F9" w:rsidRDefault="003A463A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PPL Electric Utilities Corporation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3A463A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0F6AD0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1F0330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873C8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A463A"/>
    <w:rsid w:val="003C7EA3"/>
    <w:rsid w:val="003E0384"/>
    <w:rsid w:val="003E57BB"/>
    <w:rsid w:val="00401EAE"/>
    <w:rsid w:val="00413D3C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E6DB8"/>
    <w:rsid w:val="007F48C4"/>
    <w:rsid w:val="007F4EC8"/>
    <w:rsid w:val="0081524A"/>
    <w:rsid w:val="008173A9"/>
    <w:rsid w:val="008347F8"/>
    <w:rsid w:val="008355B0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D744E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3CB0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B2EC0"/>
    <w:rsid w:val="00AD36F9"/>
    <w:rsid w:val="00AD6250"/>
    <w:rsid w:val="00B02E4E"/>
    <w:rsid w:val="00B17778"/>
    <w:rsid w:val="00B50475"/>
    <w:rsid w:val="00B73892"/>
    <w:rsid w:val="00B86A6E"/>
    <w:rsid w:val="00B92D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02281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D1C8C"/>
    <w:rsid w:val="00DE3CE3"/>
    <w:rsid w:val="00DF2284"/>
    <w:rsid w:val="00E02189"/>
    <w:rsid w:val="00E17C27"/>
    <w:rsid w:val="00E301A9"/>
    <w:rsid w:val="00E30A58"/>
    <w:rsid w:val="00E50951"/>
    <w:rsid w:val="00E531E8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D1B29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2962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2021-09-01T15:38:00Z</dcterms:created>
  <dcterms:modified xsi:type="dcterms:W3CDTF">2021-09-01T15:38:00Z</dcterms:modified>
</cp:coreProperties>
</file>