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C2099A" w:rsidRPr="00BA297D" w14:paraId="4B9CA8E2" w14:textId="77777777" w:rsidTr="00752B0B">
        <w:tc>
          <w:tcPr>
            <w:tcW w:w="2448" w:type="dxa"/>
          </w:tcPr>
          <w:p w14:paraId="1302C096" w14:textId="77777777" w:rsidR="00C2099A" w:rsidRPr="00267FA7" w:rsidRDefault="00C2099A" w:rsidP="00752B0B">
            <w:pPr>
              <w:rPr>
                <w:color w:val="auto"/>
                <w:sz w:val="26"/>
                <w:szCs w:val="26"/>
              </w:rPr>
            </w:pPr>
          </w:p>
        </w:tc>
        <w:tc>
          <w:tcPr>
            <w:tcW w:w="4230" w:type="dxa"/>
          </w:tcPr>
          <w:p w14:paraId="6BA30784" w14:textId="77777777" w:rsidR="00C2099A" w:rsidRPr="00BA297D" w:rsidRDefault="00C2099A" w:rsidP="00752B0B">
            <w:pPr>
              <w:jc w:val="center"/>
              <w:rPr>
                <w:b/>
                <w:color w:val="auto"/>
                <w:sz w:val="26"/>
                <w:szCs w:val="26"/>
              </w:rPr>
            </w:pPr>
            <w:r w:rsidRPr="00BA297D">
              <w:rPr>
                <w:b/>
                <w:color w:val="auto"/>
                <w:sz w:val="26"/>
                <w:szCs w:val="26"/>
              </w:rPr>
              <w:t>PENNSYLVANIA</w:t>
            </w:r>
          </w:p>
          <w:p w14:paraId="686448AA" w14:textId="77777777" w:rsidR="00C2099A" w:rsidRPr="00BA297D" w:rsidRDefault="00C2099A" w:rsidP="00752B0B">
            <w:pPr>
              <w:jc w:val="center"/>
              <w:rPr>
                <w:b/>
                <w:color w:val="auto"/>
                <w:sz w:val="26"/>
                <w:szCs w:val="26"/>
              </w:rPr>
            </w:pPr>
            <w:r w:rsidRPr="00BA297D">
              <w:rPr>
                <w:b/>
                <w:color w:val="auto"/>
                <w:sz w:val="26"/>
                <w:szCs w:val="26"/>
              </w:rPr>
              <w:t>PUBLIC UTILITY COMMISSION</w:t>
            </w:r>
          </w:p>
          <w:p w14:paraId="6A448962" w14:textId="77777777" w:rsidR="00C2099A" w:rsidRPr="00BA297D" w:rsidRDefault="00C2099A" w:rsidP="00FF5EB6">
            <w:pPr>
              <w:jc w:val="center"/>
              <w:rPr>
                <w:color w:val="auto"/>
                <w:sz w:val="26"/>
                <w:szCs w:val="26"/>
              </w:rPr>
            </w:pPr>
            <w:r w:rsidRPr="00BA297D">
              <w:rPr>
                <w:b/>
                <w:color w:val="auto"/>
                <w:sz w:val="26"/>
                <w:szCs w:val="26"/>
              </w:rPr>
              <w:t>H</w:t>
            </w:r>
            <w:r w:rsidR="00FF5EB6">
              <w:rPr>
                <w:b/>
                <w:color w:val="auto"/>
                <w:sz w:val="26"/>
                <w:szCs w:val="26"/>
              </w:rPr>
              <w:t>ARRISBURG, PA  17120</w:t>
            </w:r>
          </w:p>
        </w:tc>
        <w:tc>
          <w:tcPr>
            <w:tcW w:w="2880" w:type="dxa"/>
          </w:tcPr>
          <w:p w14:paraId="62575675" w14:textId="77777777" w:rsidR="00C2099A" w:rsidRPr="00BA297D" w:rsidRDefault="00C2099A" w:rsidP="00752B0B">
            <w:pPr>
              <w:jc w:val="center"/>
              <w:rPr>
                <w:color w:val="auto"/>
                <w:sz w:val="26"/>
                <w:szCs w:val="26"/>
              </w:rPr>
            </w:pPr>
          </w:p>
        </w:tc>
      </w:tr>
      <w:tr w:rsidR="00C2099A" w:rsidRPr="00BA297D" w14:paraId="4A56869B" w14:textId="77777777" w:rsidTr="00752B0B">
        <w:tc>
          <w:tcPr>
            <w:tcW w:w="2448" w:type="dxa"/>
          </w:tcPr>
          <w:p w14:paraId="5407D2E6" w14:textId="77777777" w:rsidR="00C2099A" w:rsidRPr="00BA297D" w:rsidRDefault="00C2099A" w:rsidP="00752B0B">
            <w:pPr>
              <w:rPr>
                <w:color w:val="auto"/>
                <w:sz w:val="26"/>
                <w:szCs w:val="26"/>
              </w:rPr>
            </w:pPr>
          </w:p>
        </w:tc>
        <w:tc>
          <w:tcPr>
            <w:tcW w:w="4230" w:type="dxa"/>
          </w:tcPr>
          <w:p w14:paraId="4B329181" w14:textId="77777777" w:rsidR="00C2099A" w:rsidRPr="00BA297D" w:rsidRDefault="00C2099A" w:rsidP="00752B0B">
            <w:pPr>
              <w:rPr>
                <w:color w:val="auto"/>
                <w:sz w:val="26"/>
                <w:szCs w:val="26"/>
              </w:rPr>
            </w:pPr>
          </w:p>
        </w:tc>
        <w:tc>
          <w:tcPr>
            <w:tcW w:w="2880" w:type="dxa"/>
          </w:tcPr>
          <w:p w14:paraId="6E04D46F" w14:textId="77777777" w:rsidR="00C2099A" w:rsidRPr="00BA297D" w:rsidRDefault="00C2099A" w:rsidP="00752B0B">
            <w:pPr>
              <w:rPr>
                <w:color w:val="auto"/>
                <w:sz w:val="26"/>
                <w:szCs w:val="26"/>
              </w:rPr>
            </w:pPr>
          </w:p>
        </w:tc>
      </w:tr>
    </w:tbl>
    <w:p w14:paraId="7476D1E1" w14:textId="77777777"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AB3A32" w14:paraId="661880EC" w14:textId="77777777" w:rsidTr="00752B0B">
        <w:tc>
          <w:tcPr>
            <w:tcW w:w="4248" w:type="dxa"/>
          </w:tcPr>
          <w:p w14:paraId="0D5EA252" w14:textId="77777777" w:rsidR="00C2099A" w:rsidRPr="00BA297D" w:rsidRDefault="00C2099A" w:rsidP="00752B0B">
            <w:pPr>
              <w:rPr>
                <w:color w:val="auto"/>
                <w:sz w:val="26"/>
                <w:szCs w:val="26"/>
              </w:rPr>
            </w:pPr>
          </w:p>
        </w:tc>
        <w:tc>
          <w:tcPr>
            <w:tcW w:w="5310" w:type="dxa"/>
          </w:tcPr>
          <w:p w14:paraId="00B2C98F" w14:textId="6EDE0A0F" w:rsidR="00C2099A" w:rsidRDefault="00C2099A" w:rsidP="00D6561E">
            <w:pPr>
              <w:ind w:left="720" w:firstLine="72"/>
              <w:rPr>
                <w:color w:val="auto"/>
                <w:sz w:val="26"/>
                <w:szCs w:val="26"/>
              </w:rPr>
            </w:pPr>
            <w:r w:rsidRPr="00AB3A32">
              <w:rPr>
                <w:color w:val="auto"/>
                <w:sz w:val="26"/>
                <w:szCs w:val="26"/>
              </w:rPr>
              <w:t xml:space="preserve">Public Meeting held </w:t>
            </w:r>
            <w:r w:rsidR="009A2362">
              <w:rPr>
                <w:color w:val="auto"/>
                <w:sz w:val="26"/>
                <w:szCs w:val="26"/>
              </w:rPr>
              <w:t>September 15, 2021</w:t>
            </w:r>
          </w:p>
          <w:p w14:paraId="0285E7C1" w14:textId="475771BA" w:rsidR="00853B4D" w:rsidRPr="00AB3A32" w:rsidRDefault="00853B4D" w:rsidP="00D6561E">
            <w:pPr>
              <w:ind w:left="720" w:firstLine="72"/>
              <w:rPr>
                <w:color w:val="auto"/>
                <w:sz w:val="26"/>
                <w:szCs w:val="26"/>
              </w:rPr>
            </w:pPr>
          </w:p>
        </w:tc>
      </w:tr>
      <w:tr w:rsidR="00C2099A" w:rsidRPr="00AB3A32" w14:paraId="2960F6B1" w14:textId="77777777" w:rsidTr="00752B0B">
        <w:tc>
          <w:tcPr>
            <w:tcW w:w="4248" w:type="dxa"/>
          </w:tcPr>
          <w:p w14:paraId="5516C536" w14:textId="77777777" w:rsidR="00C2099A" w:rsidRPr="00AB3A32" w:rsidRDefault="00C2099A" w:rsidP="00752B0B">
            <w:pPr>
              <w:rPr>
                <w:color w:val="auto"/>
                <w:sz w:val="26"/>
                <w:szCs w:val="26"/>
              </w:rPr>
            </w:pPr>
            <w:r w:rsidRPr="00AB3A32">
              <w:rPr>
                <w:color w:val="auto"/>
                <w:sz w:val="26"/>
                <w:szCs w:val="26"/>
              </w:rPr>
              <w:t>Commissioners Present:</w:t>
            </w:r>
          </w:p>
        </w:tc>
        <w:tc>
          <w:tcPr>
            <w:tcW w:w="5310" w:type="dxa"/>
          </w:tcPr>
          <w:p w14:paraId="6598938A" w14:textId="77777777" w:rsidR="00C2099A" w:rsidRPr="00AB3A32" w:rsidRDefault="00C2099A" w:rsidP="00752B0B">
            <w:pPr>
              <w:rPr>
                <w:color w:val="auto"/>
                <w:sz w:val="26"/>
                <w:szCs w:val="26"/>
              </w:rPr>
            </w:pPr>
          </w:p>
        </w:tc>
      </w:tr>
    </w:tbl>
    <w:p w14:paraId="07E4AAD0" w14:textId="77777777" w:rsidR="00C2099A" w:rsidRPr="00AB3A32"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0A2B69" w:rsidRPr="00D277DD" w14:paraId="478046B3" w14:textId="77777777" w:rsidTr="00752B0B">
        <w:tc>
          <w:tcPr>
            <w:tcW w:w="9558" w:type="dxa"/>
          </w:tcPr>
          <w:tbl>
            <w:tblPr>
              <w:tblW w:w="9558" w:type="dxa"/>
              <w:tblLayout w:type="fixed"/>
              <w:tblLook w:val="0000" w:firstRow="0" w:lastRow="0" w:firstColumn="0" w:lastColumn="0" w:noHBand="0" w:noVBand="0"/>
            </w:tblPr>
            <w:tblGrid>
              <w:gridCol w:w="9558"/>
            </w:tblGrid>
            <w:tr w:rsidR="000240FA" w:rsidRPr="00853B4D" w14:paraId="56B3B359" w14:textId="77777777" w:rsidTr="00FD1FD8">
              <w:tc>
                <w:tcPr>
                  <w:tcW w:w="9558" w:type="dxa"/>
                </w:tcPr>
                <w:p w14:paraId="6A799E1D" w14:textId="637DA7D1" w:rsidR="000240FA" w:rsidRPr="00853B4D" w:rsidRDefault="000240FA" w:rsidP="000240FA">
                  <w:pPr>
                    <w:pStyle w:val="NoSpacing"/>
                    <w:ind w:firstLine="990"/>
                    <w:rPr>
                      <w:rFonts w:ascii="Times New Roman" w:hAnsi="Times New Roman"/>
                      <w:sz w:val="26"/>
                      <w:szCs w:val="26"/>
                    </w:rPr>
                  </w:pPr>
                  <w:r w:rsidRPr="00853B4D">
                    <w:rPr>
                      <w:rFonts w:ascii="Times New Roman" w:hAnsi="Times New Roman"/>
                      <w:sz w:val="26"/>
                      <w:szCs w:val="26"/>
                    </w:rPr>
                    <w:t>Gladys Brown</w:t>
                  </w:r>
                  <w:r w:rsidR="00CD1ACC" w:rsidRPr="00853B4D">
                    <w:rPr>
                      <w:rFonts w:ascii="Times New Roman" w:hAnsi="Times New Roman"/>
                      <w:sz w:val="26"/>
                      <w:szCs w:val="26"/>
                    </w:rPr>
                    <w:t xml:space="preserve"> Dutrieuille</w:t>
                  </w:r>
                  <w:r w:rsidRPr="00853B4D">
                    <w:rPr>
                      <w:rFonts w:ascii="Times New Roman" w:hAnsi="Times New Roman"/>
                      <w:sz w:val="26"/>
                      <w:szCs w:val="26"/>
                    </w:rPr>
                    <w:t>, Chairman</w:t>
                  </w:r>
                </w:p>
              </w:tc>
            </w:tr>
            <w:tr w:rsidR="000240FA" w:rsidRPr="00853B4D" w14:paraId="112AFE79" w14:textId="77777777" w:rsidTr="00FD1FD8">
              <w:tc>
                <w:tcPr>
                  <w:tcW w:w="9558" w:type="dxa"/>
                </w:tcPr>
                <w:p w14:paraId="46F43DFD" w14:textId="0026D7E7" w:rsidR="000240FA" w:rsidRPr="00853B4D" w:rsidRDefault="00CD1ACC" w:rsidP="000240FA">
                  <w:pPr>
                    <w:ind w:firstLine="990"/>
                    <w:rPr>
                      <w:color w:val="auto"/>
                      <w:sz w:val="26"/>
                      <w:szCs w:val="26"/>
                    </w:rPr>
                  </w:pPr>
                  <w:r w:rsidRPr="00853B4D">
                    <w:rPr>
                      <w:color w:val="auto"/>
                      <w:sz w:val="26"/>
                      <w:szCs w:val="26"/>
                    </w:rPr>
                    <w:t>David W. Sweet</w:t>
                  </w:r>
                  <w:r w:rsidR="000240FA" w:rsidRPr="00853B4D">
                    <w:rPr>
                      <w:color w:val="auto"/>
                      <w:sz w:val="26"/>
                      <w:szCs w:val="26"/>
                    </w:rPr>
                    <w:t>, Vice Chairman</w:t>
                  </w:r>
                </w:p>
                <w:p w14:paraId="67B57EFC" w14:textId="77777777" w:rsidR="00853B4D" w:rsidRPr="00853B4D" w:rsidRDefault="00853B4D" w:rsidP="00853B4D">
                  <w:pPr>
                    <w:ind w:firstLine="990"/>
                    <w:rPr>
                      <w:color w:val="auto"/>
                      <w:sz w:val="26"/>
                      <w:szCs w:val="26"/>
                    </w:rPr>
                  </w:pPr>
                  <w:r w:rsidRPr="00853B4D">
                    <w:rPr>
                      <w:color w:val="auto"/>
                      <w:sz w:val="26"/>
                      <w:szCs w:val="26"/>
                    </w:rPr>
                    <w:t>John F. Coleman, Jr.</w:t>
                  </w:r>
                </w:p>
                <w:p w14:paraId="6F2169D0" w14:textId="77777777" w:rsidR="00853B4D" w:rsidRPr="00853B4D" w:rsidRDefault="00853B4D" w:rsidP="00853B4D">
                  <w:pPr>
                    <w:pStyle w:val="p5"/>
                    <w:ind w:left="994"/>
                    <w:rPr>
                      <w:sz w:val="26"/>
                      <w:szCs w:val="26"/>
                    </w:rPr>
                  </w:pPr>
                  <w:r w:rsidRPr="00853B4D">
                    <w:rPr>
                      <w:sz w:val="26"/>
                      <w:szCs w:val="26"/>
                    </w:rPr>
                    <w:t>Ralph V. Yanora</w:t>
                  </w:r>
                </w:p>
                <w:p w14:paraId="22FAF8E4" w14:textId="3641EFC8" w:rsidR="00CD1ACC" w:rsidRPr="00853B4D" w:rsidRDefault="00CD1ACC" w:rsidP="000240FA">
                  <w:pPr>
                    <w:ind w:firstLine="990"/>
                    <w:rPr>
                      <w:color w:val="auto"/>
                      <w:sz w:val="26"/>
                      <w:szCs w:val="26"/>
                    </w:rPr>
                  </w:pPr>
                </w:p>
              </w:tc>
            </w:tr>
            <w:tr w:rsidR="000240FA" w:rsidRPr="00D277DD" w14:paraId="00BC799A" w14:textId="77777777" w:rsidTr="00FD1FD8">
              <w:tc>
                <w:tcPr>
                  <w:tcW w:w="9558" w:type="dxa"/>
                </w:tcPr>
                <w:p w14:paraId="4E392139" w14:textId="77777777" w:rsidR="000240FA" w:rsidRPr="00853B4D" w:rsidRDefault="000240FA" w:rsidP="00853B4D">
                  <w:pPr>
                    <w:ind w:firstLine="990"/>
                    <w:rPr>
                      <w:sz w:val="26"/>
                      <w:szCs w:val="26"/>
                    </w:rPr>
                  </w:pPr>
                </w:p>
              </w:tc>
            </w:tr>
          </w:tbl>
          <w:p w14:paraId="5991C004" w14:textId="77777777" w:rsidR="000A2B69" w:rsidRPr="00D277DD" w:rsidRDefault="000A2B69"/>
        </w:tc>
      </w:tr>
      <w:tr w:rsidR="000A2B69" w:rsidRPr="00D277DD" w14:paraId="6E451FA7" w14:textId="77777777" w:rsidTr="00752B0B">
        <w:tc>
          <w:tcPr>
            <w:tcW w:w="9558" w:type="dxa"/>
          </w:tcPr>
          <w:p w14:paraId="1F251FE4" w14:textId="77777777" w:rsidR="000A2B69" w:rsidRPr="00D277DD" w:rsidRDefault="000A2B69"/>
        </w:tc>
      </w:tr>
    </w:tbl>
    <w:p w14:paraId="6CDC41DA" w14:textId="77777777" w:rsidR="001D5A87" w:rsidRPr="00D277DD"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D277DD" w14:paraId="5E51BC2A" w14:textId="77777777" w:rsidTr="001D5A87">
        <w:tc>
          <w:tcPr>
            <w:tcW w:w="5778" w:type="dxa"/>
          </w:tcPr>
          <w:p w14:paraId="58D72F85" w14:textId="1A1E7BA2" w:rsidR="001D5A87" w:rsidRPr="00D277DD" w:rsidRDefault="00A7758F" w:rsidP="002D132A">
            <w:pPr>
              <w:rPr>
                <w:color w:val="auto"/>
                <w:sz w:val="26"/>
                <w:szCs w:val="26"/>
              </w:rPr>
            </w:pPr>
            <w:r>
              <w:rPr>
                <w:color w:val="auto"/>
                <w:sz w:val="26"/>
                <w:szCs w:val="26"/>
              </w:rPr>
              <w:t>National Fuel Gas Distribution Corporation</w:t>
            </w:r>
            <w:r w:rsidR="00853B4D">
              <w:rPr>
                <w:color w:val="auto"/>
                <w:sz w:val="26"/>
                <w:szCs w:val="26"/>
              </w:rPr>
              <w:t xml:space="preserve"> </w:t>
            </w:r>
            <w:r w:rsidR="00954208">
              <w:rPr>
                <w:color w:val="auto"/>
                <w:sz w:val="26"/>
                <w:szCs w:val="26"/>
              </w:rPr>
              <w:t xml:space="preserve">Supplement No. </w:t>
            </w:r>
            <w:r w:rsidR="00EF2AA5">
              <w:rPr>
                <w:color w:val="auto"/>
                <w:sz w:val="26"/>
                <w:szCs w:val="26"/>
              </w:rPr>
              <w:t>22</w:t>
            </w:r>
            <w:r w:rsidR="00E90112">
              <w:rPr>
                <w:color w:val="auto"/>
                <w:sz w:val="26"/>
                <w:szCs w:val="26"/>
              </w:rPr>
              <w:t>8</w:t>
            </w:r>
            <w:r w:rsidR="00954208">
              <w:rPr>
                <w:color w:val="auto"/>
                <w:sz w:val="26"/>
                <w:szCs w:val="26"/>
              </w:rPr>
              <w:t xml:space="preserve"> to Tariff </w:t>
            </w:r>
            <w:r w:rsidR="002D132A" w:rsidRPr="00853B4D">
              <w:rPr>
                <w:color w:val="auto"/>
                <w:sz w:val="26"/>
                <w:szCs w:val="26"/>
              </w:rPr>
              <w:t>Gas</w:t>
            </w:r>
            <w:r w:rsidR="00954208" w:rsidRPr="00853B4D">
              <w:rPr>
                <w:color w:val="auto"/>
                <w:sz w:val="26"/>
                <w:szCs w:val="26"/>
              </w:rPr>
              <w:t xml:space="preserve"> </w:t>
            </w:r>
            <w:r w:rsidR="002F1F34">
              <w:rPr>
                <w:color w:val="auto"/>
                <w:sz w:val="26"/>
                <w:szCs w:val="26"/>
              </w:rPr>
              <w:t xml:space="preserve">- </w:t>
            </w:r>
            <w:r w:rsidR="00954208" w:rsidRPr="00853B4D">
              <w:rPr>
                <w:color w:val="auto"/>
                <w:sz w:val="26"/>
                <w:szCs w:val="26"/>
              </w:rPr>
              <w:t>P</w:t>
            </w:r>
            <w:r w:rsidR="00954208">
              <w:rPr>
                <w:color w:val="auto"/>
                <w:sz w:val="26"/>
                <w:szCs w:val="26"/>
              </w:rPr>
              <w:t xml:space="preserve">a. P.U.C. No. </w:t>
            </w:r>
            <w:r w:rsidR="00EF2AA5">
              <w:rPr>
                <w:color w:val="auto"/>
                <w:sz w:val="26"/>
                <w:szCs w:val="26"/>
              </w:rPr>
              <w:t>9</w:t>
            </w:r>
          </w:p>
        </w:tc>
        <w:tc>
          <w:tcPr>
            <w:tcW w:w="3780" w:type="dxa"/>
            <w:vAlign w:val="center"/>
          </w:tcPr>
          <w:p w14:paraId="5246EDBD" w14:textId="77777777" w:rsidR="00C254C8" w:rsidRPr="00D277DD" w:rsidRDefault="00C254C8" w:rsidP="008E14BA">
            <w:pPr>
              <w:pStyle w:val="BodyTextIndent2"/>
              <w:ind w:left="0" w:firstLine="1062"/>
              <w:jc w:val="left"/>
              <w:rPr>
                <w:color w:val="auto"/>
              </w:rPr>
            </w:pPr>
            <w:r w:rsidRPr="00D277DD">
              <w:rPr>
                <w:color w:val="auto"/>
              </w:rPr>
              <w:t>Docket Number:</w:t>
            </w:r>
          </w:p>
          <w:p w14:paraId="061B3F22" w14:textId="7E580D55" w:rsidR="00C2099A" w:rsidRPr="00D277DD" w:rsidRDefault="006920A2" w:rsidP="002D132A">
            <w:pPr>
              <w:pStyle w:val="BodyTextIndent2"/>
              <w:ind w:left="0" w:firstLine="1062"/>
              <w:jc w:val="left"/>
              <w:rPr>
                <w:color w:val="auto"/>
                <w:szCs w:val="26"/>
              </w:rPr>
            </w:pPr>
            <w:r w:rsidRPr="00D277DD">
              <w:rPr>
                <w:color w:val="auto"/>
              </w:rPr>
              <w:t>R</w:t>
            </w:r>
            <w:r w:rsidR="00853B4D">
              <w:rPr>
                <w:color w:val="auto"/>
              </w:rPr>
              <w:t>-202</w:t>
            </w:r>
            <w:r w:rsidR="00053AD1">
              <w:rPr>
                <w:color w:val="auto"/>
              </w:rPr>
              <w:t>1-302</w:t>
            </w:r>
            <w:r w:rsidR="00916C96">
              <w:rPr>
                <w:color w:val="auto"/>
              </w:rPr>
              <w:t>7406</w:t>
            </w:r>
          </w:p>
        </w:tc>
      </w:tr>
    </w:tbl>
    <w:p w14:paraId="00AC75AC" w14:textId="77777777" w:rsidR="00C2099A" w:rsidRPr="00D277DD" w:rsidRDefault="00C2099A" w:rsidP="00C2099A">
      <w:pPr>
        <w:jc w:val="center"/>
        <w:rPr>
          <w:b/>
          <w:color w:val="auto"/>
          <w:sz w:val="26"/>
          <w:szCs w:val="26"/>
        </w:rPr>
      </w:pPr>
    </w:p>
    <w:p w14:paraId="732AF5DD" w14:textId="77777777" w:rsidR="00C254C8" w:rsidRPr="003B3774" w:rsidRDefault="00C254C8" w:rsidP="008E14BA">
      <w:pPr>
        <w:rPr>
          <w:b/>
          <w:color w:val="auto"/>
          <w:sz w:val="26"/>
          <w:szCs w:val="26"/>
        </w:rPr>
      </w:pPr>
    </w:p>
    <w:p w14:paraId="522709D5" w14:textId="77777777" w:rsidR="00C2099A" w:rsidRPr="003B3774" w:rsidRDefault="00C2099A" w:rsidP="00C2099A">
      <w:pPr>
        <w:pStyle w:val="Heading1"/>
        <w:rPr>
          <w:color w:val="auto"/>
          <w:szCs w:val="26"/>
        </w:rPr>
      </w:pPr>
      <w:r w:rsidRPr="003B3774">
        <w:rPr>
          <w:color w:val="auto"/>
          <w:szCs w:val="26"/>
        </w:rPr>
        <w:t>ORDER</w:t>
      </w:r>
    </w:p>
    <w:p w14:paraId="3EB120FF" w14:textId="77777777" w:rsidR="00C2099A" w:rsidRPr="003B3774" w:rsidRDefault="00C2099A" w:rsidP="00100CF7">
      <w:pPr>
        <w:jc w:val="center"/>
        <w:rPr>
          <w:b/>
          <w:color w:val="auto"/>
          <w:sz w:val="26"/>
          <w:szCs w:val="26"/>
        </w:rPr>
      </w:pPr>
    </w:p>
    <w:p w14:paraId="2C4BB0B4" w14:textId="77777777" w:rsidR="00C2099A" w:rsidRPr="003B3774" w:rsidRDefault="00C2099A" w:rsidP="00C2099A">
      <w:pPr>
        <w:spacing w:line="360" w:lineRule="auto"/>
        <w:rPr>
          <w:b/>
          <w:color w:val="auto"/>
          <w:sz w:val="26"/>
          <w:szCs w:val="26"/>
        </w:rPr>
      </w:pPr>
      <w:r w:rsidRPr="003B3774">
        <w:rPr>
          <w:b/>
          <w:color w:val="auto"/>
          <w:sz w:val="26"/>
          <w:szCs w:val="26"/>
        </w:rPr>
        <w:t>BY THE COMMISSION:</w:t>
      </w:r>
    </w:p>
    <w:p w14:paraId="6EC6A99A" w14:textId="77777777" w:rsidR="00100CF7" w:rsidRPr="003B3774" w:rsidRDefault="00100CF7" w:rsidP="00100CF7">
      <w:pPr>
        <w:rPr>
          <w:color w:val="auto"/>
          <w:sz w:val="26"/>
          <w:szCs w:val="26"/>
        </w:rPr>
      </w:pPr>
    </w:p>
    <w:p w14:paraId="73B7EF7F" w14:textId="0733F9D9" w:rsidR="00454E0F" w:rsidRPr="00454E0F" w:rsidRDefault="00AB5351" w:rsidP="00454E0F">
      <w:pPr>
        <w:spacing w:line="360" w:lineRule="auto"/>
        <w:ind w:firstLine="720"/>
        <w:rPr>
          <w:color w:val="auto"/>
          <w:sz w:val="26"/>
          <w:szCs w:val="26"/>
        </w:rPr>
      </w:pPr>
      <w:r w:rsidRPr="002C5533">
        <w:rPr>
          <w:color w:val="auto"/>
          <w:sz w:val="26"/>
          <w:szCs w:val="26"/>
        </w:rPr>
        <w:t xml:space="preserve">On </w:t>
      </w:r>
      <w:r w:rsidR="00D83407">
        <w:rPr>
          <w:color w:val="auto"/>
          <w:sz w:val="26"/>
          <w:szCs w:val="26"/>
        </w:rPr>
        <w:t xml:space="preserve">July 22, </w:t>
      </w:r>
      <w:r w:rsidR="00E90112">
        <w:rPr>
          <w:color w:val="auto"/>
          <w:sz w:val="26"/>
          <w:szCs w:val="26"/>
        </w:rPr>
        <w:t xml:space="preserve">2021, </w:t>
      </w:r>
      <w:bookmarkStart w:id="0" w:name="_Hlk80791525"/>
      <w:r w:rsidR="00E90112" w:rsidRPr="002C5533">
        <w:rPr>
          <w:color w:val="auto"/>
          <w:sz w:val="26"/>
          <w:szCs w:val="26"/>
        </w:rPr>
        <w:t>National</w:t>
      </w:r>
      <w:r w:rsidR="00D83407">
        <w:rPr>
          <w:color w:val="auto"/>
          <w:sz w:val="26"/>
          <w:szCs w:val="26"/>
        </w:rPr>
        <w:t xml:space="preserve"> Fuel Gas </w:t>
      </w:r>
      <w:bookmarkEnd w:id="0"/>
      <w:r w:rsidR="00D83407">
        <w:rPr>
          <w:color w:val="auto"/>
          <w:sz w:val="26"/>
          <w:szCs w:val="26"/>
        </w:rPr>
        <w:t>Distr</w:t>
      </w:r>
      <w:r w:rsidR="00CE34DC">
        <w:rPr>
          <w:color w:val="auto"/>
          <w:sz w:val="26"/>
          <w:szCs w:val="26"/>
        </w:rPr>
        <w:t>ibution Corporation</w:t>
      </w:r>
      <w:r w:rsidR="00853B4D" w:rsidRPr="00853B4D">
        <w:rPr>
          <w:color w:val="auto"/>
          <w:sz w:val="26"/>
          <w:szCs w:val="26"/>
        </w:rPr>
        <w:t xml:space="preserve"> </w:t>
      </w:r>
      <w:r w:rsidR="00853B4D" w:rsidRPr="002C5533">
        <w:rPr>
          <w:color w:val="auto"/>
          <w:sz w:val="26"/>
          <w:szCs w:val="26"/>
        </w:rPr>
        <w:t>(</w:t>
      </w:r>
      <w:r w:rsidR="00CE34DC">
        <w:rPr>
          <w:color w:val="auto"/>
          <w:sz w:val="26"/>
          <w:szCs w:val="26"/>
        </w:rPr>
        <w:t>Distribution</w:t>
      </w:r>
      <w:r w:rsidR="000542F1" w:rsidRPr="002C5533">
        <w:rPr>
          <w:color w:val="auto"/>
          <w:sz w:val="26"/>
          <w:szCs w:val="26"/>
        </w:rPr>
        <w:t xml:space="preserve">), Utility Code </w:t>
      </w:r>
      <w:r w:rsidR="00853B4D">
        <w:rPr>
          <w:color w:val="auto"/>
          <w:sz w:val="26"/>
          <w:szCs w:val="26"/>
        </w:rPr>
        <w:t>1</w:t>
      </w:r>
      <w:r w:rsidR="00407ACD">
        <w:rPr>
          <w:color w:val="auto"/>
          <w:sz w:val="26"/>
          <w:szCs w:val="26"/>
        </w:rPr>
        <w:t>21</w:t>
      </w:r>
      <w:r w:rsidR="00BD2B6F">
        <w:rPr>
          <w:color w:val="auto"/>
          <w:sz w:val="26"/>
          <w:szCs w:val="26"/>
        </w:rPr>
        <w:t>850</w:t>
      </w:r>
      <w:r w:rsidR="000542F1" w:rsidRPr="002C5533">
        <w:rPr>
          <w:color w:val="auto"/>
          <w:sz w:val="26"/>
          <w:szCs w:val="26"/>
        </w:rPr>
        <w:t xml:space="preserve">, filed </w:t>
      </w:r>
      <w:r w:rsidR="00954208" w:rsidRPr="002C5533">
        <w:rPr>
          <w:color w:val="auto"/>
          <w:sz w:val="26"/>
          <w:szCs w:val="26"/>
        </w:rPr>
        <w:t>Supplement No.</w:t>
      </w:r>
      <w:r w:rsidR="00BD2B6F">
        <w:rPr>
          <w:color w:val="auto"/>
          <w:sz w:val="26"/>
          <w:szCs w:val="26"/>
        </w:rPr>
        <w:t xml:space="preserve"> 22</w:t>
      </w:r>
      <w:r w:rsidR="00FF65C7">
        <w:rPr>
          <w:color w:val="auto"/>
          <w:sz w:val="26"/>
          <w:szCs w:val="26"/>
        </w:rPr>
        <w:t>8</w:t>
      </w:r>
      <w:r w:rsidR="00954208" w:rsidRPr="002C5533">
        <w:rPr>
          <w:color w:val="auto"/>
          <w:sz w:val="26"/>
          <w:szCs w:val="26"/>
        </w:rPr>
        <w:t xml:space="preserve"> </w:t>
      </w:r>
      <w:bookmarkStart w:id="1" w:name="_Hlk80790966"/>
      <w:r w:rsidR="00954208" w:rsidRPr="002C5533">
        <w:rPr>
          <w:color w:val="auto"/>
          <w:sz w:val="26"/>
          <w:szCs w:val="26"/>
        </w:rPr>
        <w:t xml:space="preserve">to </w:t>
      </w:r>
      <w:r w:rsidR="00954208" w:rsidRPr="00853B4D">
        <w:rPr>
          <w:color w:val="auto"/>
          <w:sz w:val="26"/>
          <w:szCs w:val="26"/>
        </w:rPr>
        <w:t xml:space="preserve">Tariff </w:t>
      </w:r>
      <w:r w:rsidR="002D132A" w:rsidRPr="00853B4D">
        <w:rPr>
          <w:color w:val="auto"/>
          <w:sz w:val="26"/>
          <w:szCs w:val="26"/>
        </w:rPr>
        <w:t>Gas</w:t>
      </w:r>
      <w:r w:rsidR="0048696A">
        <w:rPr>
          <w:color w:val="auto"/>
          <w:sz w:val="26"/>
          <w:szCs w:val="26"/>
        </w:rPr>
        <w:t xml:space="preserve"> -</w:t>
      </w:r>
      <w:r w:rsidR="00954208" w:rsidRPr="002C5533">
        <w:rPr>
          <w:color w:val="auto"/>
          <w:sz w:val="26"/>
          <w:szCs w:val="26"/>
        </w:rPr>
        <w:t xml:space="preserve"> Pa. P.U.C. No. </w:t>
      </w:r>
      <w:r w:rsidR="00BD2B6F">
        <w:rPr>
          <w:color w:val="auto"/>
          <w:sz w:val="26"/>
          <w:szCs w:val="26"/>
        </w:rPr>
        <w:t xml:space="preserve">9 </w:t>
      </w:r>
      <w:bookmarkEnd w:id="1"/>
      <w:r w:rsidR="003067FB" w:rsidRPr="002C5533">
        <w:rPr>
          <w:color w:val="auto"/>
          <w:sz w:val="26"/>
          <w:szCs w:val="26"/>
        </w:rPr>
        <w:t>(</w:t>
      </w:r>
      <w:r w:rsidR="00954208" w:rsidRPr="002C5533">
        <w:rPr>
          <w:color w:val="auto"/>
          <w:sz w:val="26"/>
          <w:szCs w:val="26"/>
        </w:rPr>
        <w:t xml:space="preserve">Supplement No. </w:t>
      </w:r>
      <w:r w:rsidR="00BD2B6F">
        <w:rPr>
          <w:color w:val="auto"/>
          <w:sz w:val="26"/>
          <w:szCs w:val="26"/>
        </w:rPr>
        <w:t>22</w:t>
      </w:r>
      <w:r w:rsidR="00FF65C7">
        <w:rPr>
          <w:color w:val="auto"/>
          <w:sz w:val="26"/>
          <w:szCs w:val="26"/>
        </w:rPr>
        <w:t>8</w:t>
      </w:r>
      <w:r w:rsidR="003067FB" w:rsidRPr="002C5533">
        <w:rPr>
          <w:color w:val="auto"/>
          <w:sz w:val="26"/>
          <w:szCs w:val="26"/>
        </w:rPr>
        <w:t>)</w:t>
      </w:r>
      <w:r w:rsidR="00B84DF7">
        <w:rPr>
          <w:color w:val="auto"/>
          <w:sz w:val="26"/>
          <w:szCs w:val="26"/>
        </w:rPr>
        <w:t xml:space="preserve"> with </w:t>
      </w:r>
      <w:r w:rsidR="00B84DF7" w:rsidRPr="00DC7B31">
        <w:rPr>
          <w:color w:val="auto"/>
          <w:sz w:val="26"/>
          <w:szCs w:val="26"/>
        </w:rPr>
        <w:t>the</w:t>
      </w:r>
      <w:r w:rsidR="00B84DF7">
        <w:rPr>
          <w:color w:val="auto"/>
          <w:sz w:val="26"/>
          <w:szCs w:val="26"/>
        </w:rPr>
        <w:t xml:space="preserve"> Pennsylvania Public Utility </w:t>
      </w:r>
      <w:r w:rsidR="00B84DF7" w:rsidRPr="00DC7B31">
        <w:rPr>
          <w:color w:val="auto"/>
          <w:sz w:val="26"/>
          <w:szCs w:val="26"/>
        </w:rPr>
        <w:t>Commission</w:t>
      </w:r>
      <w:r w:rsidR="00B84DF7">
        <w:rPr>
          <w:color w:val="auto"/>
          <w:sz w:val="26"/>
          <w:szCs w:val="26"/>
        </w:rPr>
        <w:t xml:space="preserve"> (Commission)</w:t>
      </w:r>
      <w:r w:rsidR="003067FB" w:rsidRPr="002C5533">
        <w:rPr>
          <w:color w:val="auto"/>
          <w:sz w:val="26"/>
          <w:szCs w:val="26"/>
        </w:rPr>
        <w:t>,</w:t>
      </w:r>
      <w:r w:rsidR="00665B81" w:rsidRPr="002C5533">
        <w:rPr>
          <w:color w:val="auto"/>
          <w:sz w:val="26"/>
          <w:szCs w:val="26"/>
        </w:rPr>
        <w:t xml:space="preserve"> </w:t>
      </w:r>
      <w:r w:rsidR="00665B81" w:rsidRPr="000E78C1">
        <w:rPr>
          <w:color w:val="auto"/>
          <w:sz w:val="26"/>
          <w:szCs w:val="26"/>
        </w:rPr>
        <w:t>to become effective</w:t>
      </w:r>
      <w:r w:rsidR="00642A28" w:rsidRPr="000E78C1">
        <w:rPr>
          <w:color w:val="auto"/>
          <w:sz w:val="26"/>
          <w:szCs w:val="26"/>
        </w:rPr>
        <w:t xml:space="preserve"> October 1</w:t>
      </w:r>
      <w:r w:rsidR="00B77334" w:rsidRPr="000E78C1">
        <w:rPr>
          <w:color w:val="auto"/>
          <w:sz w:val="26"/>
          <w:szCs w:val="26"/>
        </w:rPr>
        <w:t>, 2021</w:t>
      </w:r>
      <w:r w:rsidR="00D74609" w:rsidRPr="00454E0F">
        <w:rPr>
          <w:color w:val="auto"/>
          <w:sz w:val="26"/>
          <w:szCs w:val="26"/>
        </w:rPr>
        <w:t>.</w:t>
      </w:r>
      <w:r w:rsidR="002D132A" w:rsidRPr="00454E0F">
        <w:rPr>
          <w:color w:val="auto"/>
          <w:sz w:val="26"/>
          <w:szCs w:val="26"/>
        </w:rPr>
        <w:t xml:space="preserve">  </w:t>
      </w:r>
      <w:r w:rsidR="00454E0F" w:rsidRPr="00454E0F">
        <w:rPr>
          <w:color w:val="auto"/>
          <w:sz w:val="26"/>
          <w:szCs w:val="26"/>
        </w:rPr>
        <w:t xml:space="preserve">On </w:t>
      </w:r>
      <w:r w:rsidR="0048696A">
        <w:rPr>
          <w:color w:val="auto"/>
          <w:sz w:val="26"/>
          <w:szCs w:val="26"/>
        </w:rPr>
        <w:t xml:space="preserve">July 28, </w:t>
      </w:r>
      <w:r w:rsidR="00454E0F" w:rsidRPr="00454E0F">
        <w:rPr>
          <w:color w:val="auto"/>
          <w:sz w:val="26"/>
          <w:szCs w:val="26"/>
        </w:rPr>
        <w:t xml:space="preserve">2021, </w:t>
      </w:r>
      <w:r w:rsidR="0048696A">
        <w:rPr>
          <w:color w:val="auto"/>
          <w:sz w:val="26"/>
          <w:szCs w:val="26"/>
        </w:rPr>
        <w:t xml:space="preserve">Distribution </w:t>
      </w:r>
      <w:r w:rsidR="00454E0F" w:rsidRPr="00454E0F">
        <w:rPr>
          <w:color w:val="auto"/>
          <w:sz w:val="26"/>
          <w:szCs w:val="26"/>
        </w:rPr>
        <w:t xml:space="preserve">submitted a revision to </w:t>
      </w:r>
      <w:r w:rsidR="0048696A">
        <w:rPr>
          <w:color w:val="auto"/>
          <w:sz w:val="26"/>
          <w:szCs w:val="26"/>
        </w:rPr>
        <w:t xml:space="preserve">Supplement No. </w:t>
      </w:r>
      <w:r w:rsidR="00454E0F" w:rsidRPr="00454E0F">
        <w:rPr>
          <w:color w:val="auto"/>
          <w:sz w:val="26"/>
          <w:szCs w:val="26"/>
        </w:rPr>
        <w:t xml:space="preserve">228, replacing pages 6, 100 and 101. </w:t>
      </w:r>
    </w:p>
    <w:p w14:paraId="4AA9EEEB" w14:textId="77777777" w:rsidR="00496650" w:rsidRDefault="00496650" w:rsidP="00454E0F">
      <w:pPr>
        <w:spacing w:line="360" w:lineRule="auto"/>
        <w:rPr>
          <w:color w:val="auto"/>
          <w:sz w:val="26"/>
          <w:szCs w:val="26"/>
        </w:rPr>
      </w:pPr>
    </w:p>
    <w:p w14:paraId="56656C55" w14:textId="1108C6B8" w:rsidR="0065641F" w:rsidRDefault="00DD37E6" w:rsidP="00DE56C5">
      <w:pPr>
        <w:spacing w:line="360" w:lineRule="auto"/>
        <w:ind w:firstLine="720"/>
        <w:rPr>
          <w:color w:val="auto"/>
          <w:sz w:val="26"/>
          <w:szCs w:val="26"/>
        </w:rPr>
      </w:pPr>
      <w:r>
        <w:rPr>
          <w:color w:val="auto"/>
          <w:sz w:val="26"/>
          <w:szCs w:val="26"/>
        </w:rPr>
        <w:t xml:space="preserve">Distribution is </w:t>
      </w:r>
      <w:r w:rsidR="007E235A">
        <w:rPr>
          <w:color w:val="auto"/>
          <w:sz w:val="26"/>
          <w:szCs w:val="26"/>
        </w:rPr>
        <w:t xml:space="preserve">proposing to </w:t>
      </w:r>
      <w:r w:rsidR="005D5E8B" w:rsidRPr="003456E9">
        <w:rPr>
          <w:color w:val="auto"/>
          <w:sz w:val="26"/>
          <w:szCs w:val="26"/>
        </w:rPr>
        <w:t xml:space="preserve">reduce base rates by $7,704,085 </w:t>
      </w:r>
      <w:r w:rsidR="0048696A">
        <w:rPr>
          <w:color w:val="auto"/>
          <w:sz w:val="26"/>
          <w:szCs w:val="26"/>
        </w:rPr>
        <w:t xml:space="preserve">in order </w:t>
      </w:r>
      <w:r w:rsidR="00011667" w:rsidRPr="003456E9">
        <w:rPr>
          <w:color w:val="auto"/>
          <w:sz w:val="26"/>
          <w:szCs w:val="26"/>
        </w:rPr>
        <w:t>to</w:t>
      </w:r>
      <w:r w:rsidR="005D5E8B" w:rsidRPr="003456E9">
        <w:rPr>
          <w:color w:val="auto"/>
          <w:sz w:val="26"/>
          <w:szCs w:val="26"/>
        </w:rPr>
        <w:t xml:space="preserve"> stop collecting Other </w:t>
      </w:r>
      <w:r w:rsidR="000E78C1" w:rsidRPr="003456E9">
        <w:rPr>
          <w:color w:val="auto"/>
          <w:sz w:val="26"/>
          <w:szCs w:val="26"/>
        </w:rPr>
        <w:t>Post</w:t>
      </w:r>
      <w:r w:rsidR="0048696A">
        <w:rPr>
          <w:color w:val="auto"/>
          <w:sz w:val="26"/>
          <w:szCs w:val="26"/>
        </w:rPr>
        <w:t xml:space="preserve"> </w:t>
      </w:r>
      <w:r w:rsidR="000E78C1" w:rsidRPr="003456E9">
        <w:rPr>
          <w:color w:val="auto"/>
          <w:sz w:val="26"/>
          <w:szCs w:val="26"/>
        </w:rPr>
        <w:t>Employment</w:t>
      </w:r>
      <w:r w:rsidR="005D5E8B" w:rsidRPr="003456E9">
        <w:rPr>
          <w:color w:val="auto"/>
          <w:sz w:val="26"/>
          <w:szCs w:val="26"/>
        </w:rPr>
        <w:t xml:space="preserve"> Benefits (OPEB) expenses from customers</w:t>
      </w:r>
      <w:r w:rsidR="0025507E">
        <w:rPr>
          <w:color w:val="auto"/>
          <w:sz w:val="26"/>
          <w:szCs w:val="26"/>
        </w:rPr>
        <w:t xml:space="preserve">.  Distribution also proposes </w:t>
      </w:r>
      <w:r w:rsidR="00A26CD4">
        <w:rPr>
          <w:color w:val="auto"/>
          <w:sz w:val="26"/>
          <w:szCs w:val="26"/>
        </w:rPr>
        <w:t xml:space="preserve">to refund </w:t>
      </w:r>
      <w:r w:rsidR="00331C3E" w:rsidRPr="003456E9">
        <w:rPr>
          <w:color w:val="auto"/>
          <w:sz w:val="26"/>
          <w:szCs w:val="26"/>
        </w:rPr>
        <w:t>$50,000,000 in OPEB expenses paid for by customers that are not needed for future OPEB costs.</w:t>
      </w:r>
      <w:r w:rsidR="005D5E8B" w:rsidRPr="003456E9">
        <w:rPr>
          <w:color w:val="auto"/>
          <w:sz w:val="26"/>
          <w:szCs w:val="26"/>
        </w:rPr>
        <w:t xml:space="preserve"> </w:t>
      </w:r>
      <w:r w:rsidR="00DE56C5" w:rsidRPr="00331C3E">
        <w:rPr>
          <w:color w:val="auto"/>
          <w:sz w:val="26"/>
          <w:szCs w:val="26"/>
        </w:rPr>
        <w:t xml:space="preserve"> </w:t>
      </w:r>
      <w:r w:rsidR="0025507E">
        <w:rPr>
          <w:color w:val="auto"/>
          <w:sz w:val="26"/>
          <w:szCs w:val="26"/>
        </w:rPr>
        <w:t xml:space="preserve">Distribution proposes to refund $25,000,000 of this amount through a one-time bill credit to all customers and the </w:t>
      </w:r>
      <w:r w:rsidR="0025507E">
        <w:rPr>
          <w:color w:val="auto"/>
          <w:sz w:val="26"/>
          <w:szCs w:val="26"/>
        </w:rPr>
        <w:lastRenderedPageBreak/>
        <w:t xml:space="preserve">remaining $25,000,000 through a non-reconcilable surcredit over a 5-year period ($5,000,000 per year). </w:t>
      </w:r>
      <w:r w:rsidR="00A34B24">
        <w:rPr>
          <w:color w:val="auto"/>
          <w:sz w:val="26"/>
          <w:szCs w:val="26"/>
        </w:rPr>
        <w:t xml:space="preserve"> </w:t>
      </w:r>
      <w:r w:rsidR="00B84DF7" w:rsidRPr="00331C3E" w:rsidDel="0025507E">
        <w:rPr>
          <w:color w:val="auto"/>
          <w:sz w:val="26"/>
          <w:szCs w:val="26"/>
        </w:rPr>
        <w:t xml:space="preserve">For </w:t>
      </w:r>
      <w:r w:rsidR="00B84DF7" w:rsidRPr="000E78C1" w:rsidDel="0025507E">
        <w:rPr>
          <w:color w:val="auto"/>
          <w:sz w:val="26"/>
          <w:szCs w:val="26"/>
        </w:rPr>
        <w:t>the</w:t>
      </w:r>
      <w:r w:rsidR="00B84DF7" w:rsidRPr="003456E9" w:rsidDel="0025507E">
        <w:rPr>
          <w:color w:val="auto"/>
          <w:sz w:val="28"/>
          <w:szCs w:val="28"/>
        </w:rPr>
        <w:t xml:space="preserve"> </w:t>
      </w:r>
      <w:r w:rsidR="00B84DF7" w:rsidDel="0025507E">
        <w:rPr>
          <w:color w:val="auto"/>
          <w:sz w:val="26"/>
          <w:szCs w:val="26"/>
        </w:rPr>
        <w:t xml:space="preserve">reasons expressed in this Order, the Commission approves </w:t>
      </w:r>
      <w:r w:rsidR="00B84DF7" w:rsidRPr="00EB09A5" w:rsidDel="0025507E">
        <w:rPr>
          <w:color w:val="auto"/>
          <w:sz w:val="26"/>
          <w:szCs w:val="26"/>
        </w:rPr>
        <w:t xml:space="preserve">Supplement No. </w:t>
      </w:r>
      <w:r w:rsidR="003E12A5" w:rsidRPr="00EB09A5" w:rsidDel="0025507E">
        <w:rPr>
          <w:color w:val="auto"/>
          <w:sz w:val="26"/>
          <w:szCs w:val="26"/>
        </w:rPr>
        <w:t>228</w:t>
      </w:r>
      <w:r w:rsidR="00A34B24" w:rsidRPr="00A34B24">
        <w:rPr>
          <w:color w:val="auto"/>
          <w:sz w:val="26"/>
          <w:szCs w:val="26"/>
        </w:rPr>
        <w:t xml:space="preserve"> </w:t>
      </w:r>
      <w:r w:rsidR="00A34B24" w:rsidRPr="002C5533">
        <w:rPr>
          <w:color w:val="auto"/>
          <w:sz w:val="26"/>
          <w:szCs w:val="26"/>
        </w:rPr>
        <w:t xml:space="preserve">to </w:t>
      </w:r>
      <w:r w:rsidR="00A34B24" w:rsidRPr="00853B4D">
        <w:rPr>
          <w:color w:val="auto"/>
          <w:sz w:val="26"/>
          <w:szCs w:val="26"/>
        </w:rPr>
        <w:t>Tariff Gas</w:t>
      </w:r>
      <w:r w:rsidR="00A34B24">
        <w:rPr>
          <w:color w:val="auto"/>
          <w:sz w:val="26"/>
          <w:szCs w:val="26"/>
        </w:rPr>
        <w:t xml:space="preserve"> -</w:t>
      </w:r>
      <w:r w:rsidR="00A34B24" w:rsidRPr="002C5533">
        <w:rPr>
          <w:color w:val="auto"/>
          <w:sz w:val="26"/>
          <w:szCs w:val="26"/>
        </w:rPr>
        <w:t xml:space="preserve"> Pa. P.U.C. No. </w:t>
      </w:r>
      <w:r w:rsidR="00A34B24">
        <w:rPr>
          <w:color w:val="auto"/>
          <w:sz w:val="26"/>
          <w:szCs w:val="26"/>
        </w:rPr>
        <w:t>9</w:t>
      </w:r>
      <w:r w:rsidR="00B84DF7" w:rsidRPr="00EB09A5" w:rsidDel="0025507E">
        <w:rPr>
          <w:color w:val="auto"/>
          <w:sz w:val="26"/>
          <w:szCs w:val="26"/>
        </w:rPr>
        <w:t>.</w:t>
      </w:r>
    </w:p>
    <w:p w14:paraId="21100B89" w14:textId="77777777" w:rsidR="002F1F34" w:rsidRPr="002C5533" w:rsidRDefault="002F1F34" w:rsidP="00DE56C5">
      <w:pPr>
        <w:spacing w:line="360" w:lineRule="auto"/>
        <w:ind w:firstLine="720"/>
        <w:rPr>
          <w:color w:val="auto"/>
          <w:sz w:val="26"/>
          <w:szCs w:val="26"/>
        </w:rPr>
      </w:pPr>
    </w:p>
    <w:p w14:paraId="2F7E45E9" w14:textId="0EF80191" w:rsidR="00FA63D8" w:rsidRDefault="00F203E6" w:rsidP="00947950">
      <w:pPr>
        <w:autoSpaceDE w:val="0"/>
        <w:autoSpaceDN w:val="0"/>
        <w:adjustRightInd w:val="0"/>
        <w:spacing w:line="360" w:lineRule="auto"/>
        <w:rPr>
          <w:sz w:val="26"/>
          <w:szCs w:val="26"/>
        </w:rPr>
      </w:pPr>
      <w:bookmarkStart w:id="2" w:name="_Hlk57022093"/>
      <w:r w:rsidRPr="000F046A">
        <w:rPr>
          <w:color w:val="auto"/>
          <w:sz w:val="26"/>
          <w:szCs w:val="26"/>
        </w:rPr>
        <w:t xml:space="preserve"> </w:t>
      </w:r>
      <w:r w:rsidRPr="000F046A">
        <w:rPr>
          <w:color w:val="auto"/>
          <w:sz w:val="26"/>
          <w:szCs w:val="26"/>
        </w:rPr>
        <w:tab/>
      </w:r>
      <w:r w:rsidR="00192A83" w:rsidRPr="000F046A">
        <w:rPr>
          <w:color w:val="auto"/>
          <w:sz w:val="26"/>
          <w:szCs w:val="26"/>
        </w:rPr>
        <w:t xml:space="preserve">Distribution states that in its last base rate proceeding at Docket No. R-00061493, the parties agreed that Distribution would collect $7,704,085 per year in OPEB expenses from customers. </w:t>
      </w:r>
      <w:r w:rsidR="0068590A">
        <w:rPr>
          <w:color w:val="auto"/>
          <w:sz w:val="26"/>
          <w:szCs w:val="26"/>
        </w:rPr>
        <w:t xml:space="preserve"> </w:t>
      </w:r>
      <w:r w:rsidR="00192A83" w:rsidRPr="000F046A">
        <w:rPr>
          <w:color w:val="auto"/>
          <w:sz w:val="26"/>
          <w:szCs w:val="26"/>
        </w:rPr>
        <w:t>Distribution</w:t>
      </w:r>
      <w:r w:rsidR="0068590A">
        <w:rPr>
          <w:color w:val="auto"/>
          <w:sz w:val="26"/>
          <w:szCs w:val="26"/>
        </w:rPr>
        <w:t xml:space="preserve"> </w:t>
      </w:r>
      <w:r w:rsidR="002F1F34">
        <w:rPr>
          <w:color w:val="auto"/>
          <w:sz w:val="26"/>
          <w:szCs w:val="26"/>
        </w:rPr>
        <w:t xml:space="preserve">also </w:t>
      </w:r>
      <w:r w:rsidR="0068590A">
        <w:rPr>
          <w:color w:val="auto"/>
          <w:sz w:val="26"/>
          <w:szCs w:val="26"/>
        </w:rPr>
        <w:t>states that it</w:t>
      </w:r>
      <w:r w:rsidR="00192A83" w:rsidRPr="000F046A">
        <w:rPr>
          <w:color w:val="auto"/>
          <w:sz w:val="26"/>
          <w:szCs w:val="26"/>
        </w:rPr>
        <w:t xml:space="preserve"> was required to deposit funds into irrevocable external trusts - primarily Voluntary Employee Beneficiary Association (VEBA) trusts - where the funds are invested and used to pay future OPEB expenses.</w:t>
      </w:r>
      <w:r w:rsidR="006E1E31">
        <w:rPr>
          <w:color w:val="auto"/>
          <w:sz w:val="26"/>
          <w:szCs w:val="26"/>
        </w:rPr>
        <w:t xml:space="preserve"> </w:t>
      </w:r>
      <w:r w:rsidR="00192A83" w:rsidRPr="000F046A">
        <w:rPr>
          <w:color w:val="auto"/>
          <w:sz w:val="26"/>
          <w:szCs w:val="26"/>
        </w:rPr>
        <w:t xml:space="preserve"> </w:t>
      </w:r>
      <w:r w:rsidR="00FA63D8">
        <w:rPr>
          <w:color w:val="auto"/>
          <w:sz w:val="26"/>
          <w:szCs w:val="26"/>
        </w:rPr>
        <w:t xml:space="preserve">Distribution </w:t>
      </w:r>
      <w:r w:rsidR="002F1F34">
        <w:rPr>
          <w:color w:val="auto"/>
          <w:sz w:val="26"/>
          <w:szCs w:val="26"/>
        </w:rPr>
        <w:t xml:space="preserve">further </w:t>
      </w:r>
      <w:r w:rsidR="00FA63D8">
        <w:rPr>
          <w:color w:val="auto"/>
          <w:sz w:val="26"/>
          <w:szCs w:val="26"/>
        </w:rPr>
        <w:t>states that its</w:t>
      </w:r>
      <w:r w:rsidR="00192A83" w:rsidRPr="000F046A">
        <w:rPr>
          <w:color w:val="auto"/>
          <w:sz w:val="26"/>
          <w:szCs w:val="26"/>
        </w:rPr>
        <w:t xml:space="preserve"> projected future OPEB obligation has not increased significantly since the last rate proceeding in 2006 due to the prudent management of</w:t>
      </w:r>
      <w:r w:rsidR="00FA63D8" w:rsidRPr="000F046A">
        <w:rPr>
          <w:color w:val="auto"/>
          <w:sz w:val="26"/>
          <w:szCs w:val="26"/>
        </w:rPr>
        <w:t xml:space="preserve"> </w:t>
      </w:r>
      <w:r w:rsidR="00192A83" w:rsidRPr="000F046A">
        <w:rPr>
          <w:color w:val="auto"/>
          <w:sz w:val="26"/>
          <w:szCs w:val="26"/>
        </w:rPr>
        <w:t>retiree medical costs and favorable revisions to actuarial estimates of</w:t>
      </w:r>
      <w:r w:rsidR="00FA63D8" w:rsidRPr="000F046A">
        <w:rPr>
          <w:color w:val="auto"/>
          <w:sz w:val="26"/>
          <w:szCs w:val="26"/>
        </w:rPr>
        <w:t xml:space="preserve"> </w:t>
      </w:r>
      <w:r w:rsidR="00192A83" w:rsidRPr="000F046A">
        <w:rPr>
          <w:color w:val="auto"/>
          <w:sz w:val="26"/>
          <w:szCs w:val="26"/>
        </w:rPr>
        <w:t xml:space="preserve">future OPEB </w:t>
      </w:r>
      <w:r w:rsidR="006D4CFC" w:rsidRPr="00FA63D8">
        <w:rPr>
          <w:color w:val="auto"/>
          <w:sz w:val="26"/>
          <w:szCs w:val="26"/>
        </w:rPr>
        <w:t>expenses</w:t>
      </w:r>
      <w:r w:rsidR="006D4CFC">
        <w:rPr>
          <w:color w:val="auto"/>
          <w:sz w:val="26"/>
          <w:szCs w:val="26"/>
        </w:rPr>
        <w:t>, and</w:t>
      </w:r>
      <w:r w:rsidR="00192A83" w:rsidRPr="000F046A">
        <w:rPr>
          <w:color w:val="auto"/>
          <w:sz w:val="26"/>
          <w:szCs w:val="26"/>
        </w:rPr>
        <w:t xml:space="preserve"> the market performance on the assets held in the VEBA trusts has been strong. </w:t>
      </w:r>
      <w:r w:rsidR="00FA63D8">
        <w:rPr>
          <w:color w:val="auto"/>
          <w:sz w:val="26"/>
          <w:szCs w:val="26"/>
        </w:rPr>
        <w:t xml:space="preserve"> </w:t>
      </w:r>
      <w:r w:rsidR="006D4CFC">
        <w:rPr>
          <w:color w:val="auto"/>
          <w:sz w:val="26"/>
          <w:szCs w:val="26"/>
        </w:rPr>
        <w:t>Dis</w:t>
      </w:r>
      <w:r w:rsidR="00F15F5F">
        <w:rPr>
          <w:color w:val="auto"/>
          <w:sz w:val="26"/>
          <w:szCs w:val="26"/>
        </w:rPr>
        <w:t>tribution</w:t>
      </w:r>
      <w:r w:rsidR="00CA496C">
        <w:rPr>
          <w:color w:val="auto"/>
          <w:sz w:val="26"/>
          <w:szCs w:val="26"/>
        </w:rPr>
        <w:t xml:space="preserve"> </w:t>
      </w:r>
      <w:r w:rsidR="002F1F34">
        <w:rPr>
          <w:color w:val="auto"/>
          <w:sz w:val="26"/>
          <w:szCs w:val="26"/>
        </w:rPr>
        <w:t xml:space="preserve">avers </w:t>
      </w:r>
      <w:r w:rsidR="00CA496C">
        <w:rPr>
          <w:color w:val="auto"/>
          <w:sz w:val="26"/>
          <w:szCs w:val="26"/>
        </w:rPr>
        <w:t>that its</w:t>
      </w:r>
      <w:r w:rsidR="00192A83" w:rsidRPr="000F046A">
        <w:rPr>
          <w:color w:val="auto"/>
          <w:sz w:val="26"/>
          <w:szCs w:val="26"/>
        </w:rPr>
        <w:t xml:space="preserve"> future OPEB costs can be met with existing funds held in the </w:t>
      </w:r>
      <w:r w:rsidR="0086298E">
        <w:rPr>
          <w:color w:val="auto"/>
          <w:sz w:val="26"/>
          <w:szCs w:val="26"/>
        </w:rPr>
        <w:t>V</w:t>
      </w:r>
      <w:r w:rsidR="00192A83" w:rsidRPr="000F046A">
        <w:rPr>
          <w:color w:val="auto"/>
          <w:sz w:val="26"/>
          <w:szCs w:val="26"/>
        </w:rPr>
        <w:t xml:space="preserve">EBA </w:t>
      </w:r>
      <w:r w:rsidR="00FD6E04" w:rsidRPr="000F046A">
        <w:rPr>
          <w:color w:val="auto"/>
          <w:sz w:val="26"/>
          <w:szCs w:val="26"/>
        </w:rPr>
        <w:t xml:space="preserve">trusts, </w:t>
      </w:r>
      <w:r w:rsidR="00FD6E04">
        <w:rPr>
          <w:color w:val="auto"/>
          <w:sz w:val="26"/>
          <w:szCs w:val="26"/>
        </w:rPr>
        <w:t>that</w:t>
      </w:r>
      <w:r w:rsidR="0025507E">
        <w:rPr>
          <w:color w:val="auto"/>
          <w:sz w:val="26"/>
          <w:szCs w:val="26"/>
        </w:rPr>
        <w:t xml:space="preserve"> it </w:t>
      </w:r>
      <w:r w:rsidR="00192A83" w:rsidRPr="000F046A">
        <w:rPr>
          <w:color w:val="auto"/>
          <w:sz w:val="26"/>
          <w:szCs w:val="26"/>
        </w:rPr>
        <w:t xml:space="preserve">does not need to continue collecting OPEB expenses from customers at this </w:t>
      </w:r>
      <w:r w:rsidR="003368A6" w:rsidRPr="00FA63D8">
        <w:rPr>
          <w:color w:val="auto"/>
          <w:sz w:val="26"/>
          <w:szCs w:val="26"/>
        </w:rPr>
        <w:t>time and</w:t>
      </w:r>
      <w:r w:rsidR="00192A83" w:rsidRPr="000F046A">
        <w:rPr>
          <w:color w:val="auto"/>
          <w:sz w:val="26"/>
          <w:szCs w:val="26"/>
        </w:rPr>
        <w:t xml:space="preserve"> </w:t>
      </w:r>
      <w:r w:rsidR="0025507E">
        <w:rPr>
          <w:color w:val="auto"/>
          <w:sz w:val="26"/>
          <w:szCs w:val="26"/>
        </w:rPr>
        <w:t xml:space="preserve">that it </w:t>
      </w:r>
      <w:r w:rsidR="00192A83" w:rsidRPr="000F046A">
        <w:rPr>
          <w:color w:val="auto"/>
          <w:sz w:val="26"/>
          <w:szCs w:val="26"/>
        </w:rPr>
        <w:t>does not anticipate needing to collect OPEB expenses from customers in the foreseeable future</w:t>
      </w:r>
      <w:r w:rsidR="00FA63D8" w:rsidRPr="000F046A">
        <w:rPr>
          <w:color w:val="auto"/>
          <w:sz w:val="26"/>
          <w:szCs w:val="26"/>
        </w:rPr>
        <w:t>.</w:t>
      </w:r>
      <w:r w:rsidR="0072106E">
        <w:rPr>
          <w:color w:val="auto"/>
          <w:sz w:val="26"/>
          <w:szCs w:val="26"/>
        </w:rPr>
        <w:t xml:space="preserve">  Supplement No. 228</w:t>
      </w:r>
      <w:r w:rsidR="005825E6">
        <w:rPr>
          <w:color w:val="auto"/>
          <w:sz w:val="26"/>
          <w:szCs w:val="26"/>
        </w:rPr>
        <w:t xml:space="preserve">, Appendix A. </w:t>
      </w:r>
      <w:bookmarkEnd w:id="2"/>
    </w:p>
    <w:p w14:paraId="284BB4FC" w14:textId="636CDC03" w:rsidR="00DE56C5" w:rsidRDefault="00DE56C5" w:rsidP="00947950">
      <w:pPr>
        <w:autoSpaceDE w:val="0"/>
        <w:autoSpaceDN w:val="0"/>
        <w:adjustRightInd w:val="0"/>
        <w:spacing w:line="360" w:lineRule="auto"/>
        <w:rPr>
          <w:rFonts w:ascii="TimesNewRomanPSMT" w:eastAsia="Calibri" w:hAnsi="TimesNewRomanPSMT" w:cs="TimesNewRomanPSMT"/>
          <w:color w:val="auto"/>
          <w:sz w:val="26"/>
          <w:szCs w:val="26"/>
        </w:rPr>
      </w:pPr>
    </w:p>
    <w:p w14:paraId="2A76AF95" w14:textId="124CD1D4" w:rsidR="005825E6" w:rsidRPr="00E024FF" w:rsidRDefault="006158EE">
      <w:pPr>
        <w:autoSpaceDE w:val="0"/>
        <w:autoSpaceDN w:val="0"/>
        <w:adjustRightInd w:val="0"/>
        <w:spacing w:line="360" w:lineRule="auto"/>
        <w:ind w:firstLine="720"/>
        <w:rPr>
          <w:rFonts w:ascii="TimesNewRomanPSMT" w:eastAsia="Calibri" w:hAnsi="TimesNewRomanPSMT" w:cs="TimesNewRomanPSMT"/>
          <w:color w:val="auto"/>
          <w:sz w:val="26"/>
          <w:szCs w:val="26"/>
        </w:rPr>
      </w:pPr>
      <w:r w:rsidRPr="000F046A">
        <w:rPr>
          <w:color w:val="auto"/>
          <w:sz w:val="26"/>
          <w:szCs w:val="26"/>
        </w:rPr>
        <w:t xml:space="preserve">Distribution is proposing to begin returning certain funds previously collected from customers for OPEB expenses that are no longer needed to pay for future OPEB expenses. </w:t>
      </w:r>
      <w:r w:rsidR="003368A6">
        <w:rPr>
          <w:color w:val="auto"/>
          <w:sz w:val="26"/>
          <w:szCs w:val="26"/>
        </w:rPr>
        <w:t xml:space="preserve"> </w:t>
      </w:r>
      <w:r w:rsidR="007C34BD" w:rsidRPr="000F046A">
        <w:rPr>
          <w:color w:val="auto"/>
          <w:sz w:val="26"/>
          <w:szCs w:val="26"/>
        </w:rPr>
        <w:t xml:space="preserve">Distribution states that </w:t>
      </w:r>
      <w:r w:rsidR="00CA60AB" w:rsidRPr="000F046A">
        <w:rPr>
          <w:color w:val="auto"/>
          <w:sz w:val="26"/>
          <w:szCs w:val="26"/>
        </w:rPr>
        <w:t xml:space="preserve">it began </w:t>
      </w:r>
      <w:r w:rsidRPr="000F046A">
        <w:rPr>
          <w:color w:val="auto"/>
          <w:sz w:val="26"/>
          <w:szCs w:val="26"/>
        </w:rPr>
        <w:t>funding</w:t>
      </w:r>
      <w:r w:rsidR="00312FB0">
        <w:rPr>
          <w:color w:val="auto"/>
          <w:sz w:val="26"/>
          <w:szCs w:val="26"/>
        </w:rPr>
        <w:t xml:space="preserve"> </w:t>
      </w:r>
      <w:r w:rsidRPr="000F046A">
        <w:rPr>
          <w:color w:val="auto"/>
          <w:sz w:val="26"/>
          <w:szCs w:val="26"/>
        </w:rPr>
        <w:t xml:space="preserve">OPEB amounts into </w:t>
      </w:r>
      <w:r w:rsidR="00312FB0">
        <w:rPr>
          <w:color w:val="auto"/>
          <w:sz w:val="26"/>
          <w:szCs w:val="26"/>
        </w:rPr>
        <w:t>the</w:t>
      </w:r>
      <w:r w:rsidRPr="000F046A">
        <w:rPr>
          <w:color w:val="auto"/>
          <w:sz w:val="26"/>
          <w:szCs w:val="26"/>
        </w:rPr>
        <w:t xml:space="preserve"> grantor trust in 2014 as OPEB expenses calculated by third-party actuaries under generally accepted accounting principles declined and the funded status of</w:t>
      </w:r>
      <w:r w:rsidR="0094602B" w:rsidRPr="000F046A">
        <w:rPr>
          <w:color w:val="auto"/>
          <w:sz w:val="26"/>
          <w:szCs w:val="26"/>
        </w:rPr>
        <w:t xml:space="preserve"> </w:t>
      </w:r>
      <w:r w:rsidR="00CA60AB" w:rsidRPr="000F046A">
        <w:rPr>
          <w:color w:val="auto"/>
          <w:sz w:val="26"/>
          <w:szCs w:val="26"/>
        </w:rPr>
        <w:t>t</w:t>
      </w:r>
      <w:r w:rsidRPr="000F046A">
        <w:rPr>
          <w:color w:val="auto"/>
          <w:sz w:val="26"/>
          <w:szCs w:val="26"/>
        </w:rPr>
        <w:t>he future OPEB obligation improved</w:t>
      </w:r>
      <w:r w:rsidR="00567E2D">
        <w:rPr>
          <w:color w:val="auto"/>
          <w:sz w:val="26"/>
          <w:szCs w:val="26"/>
        </w:rPr>
        <w:t>.</w:t>
      </w:r>
      <w:r w:rsidR="00773069">
        <w:rPr>
          <w:color w:val="auto"/>
          <w:sz w:val="26"/>
          <w:szCs w:val="26"/>
        </w:rPr>
        <w:t xml:space="preserve">  </w:t>
      </w:r>
      <w:r w:rsidR="00B9337B">
        <w:rPr>
          <w:color w:val="auto"/>
          <w:sz w:val="26"/>
          <w:szCs w:val="26"/>
        </w:rPr>
        <w:t xml:space="preserve">Distribution </w:t>
      </w:r>
      <w:r w:rsidR="002F1F34">
        <w:rPr>
          <w:color w:val="auto"/>
          <w:sz w:val="26"/>
          <w:szCs w:val="26"/>
        </w:rPr>
        <w:t xml:space="preserve">also </w:t>
      </w:r>
      <w:r w:rsidR="00B9337B">
        <w:rPr>
          <w:color w:val="auto"/>
          <w:sz w:val="26"/>
          <w:szCs w:val="26"/>
        </w:rPr>
        <w:t>states that f</w:t>
      </w:r>
      <w:r w:rsidRPr="000F046A">
        <w:rPr>
          <w:color w:val="auto"/>
          <w:sz w:val="26"/>
          <w:szCs w:val="26"/>
        </w:rPr>
        <w:t>unds set aside in the grantor trust can be used to either fund the VEBA trusts to pay for future OPEB costs, if</w:t>
      </w:r>
      <w:r w:rsidR="00B9337B">
        <w:rPr>
          <w:color w:val="auto"/>
          <w:sz w:val="26"/>
          <w:szCs w:val="26"/>
        </w:rPr>
        <w:t xml:space="preserve"> </w:t>
      </w:r>
      <w:r w:rsidRPr="000F046A">
        <w:rPr>
          <w:color w:val="auto"/>
          <w:sz w:val="26"/>
          <w:szCs w:val="26"/>
        </w:rPr>
        <w:t>necessary, or be used for other purposes approved by the Pennsylvania Public Utility Commission.</w:t>
      </w:r>
      <w:r w:rsidR="00C86F18">
        <w:rPr>
          <w:color w:val="auto"/>
          <w:sz w:val="26"/>
          <w:szCs w:val="26"/>
        </w:rPr>
        <w:t xml:space="preserve"> </w:t>
      </w:r>
      <w:r w:rsidRPr="000F046A">
        <w:rPr>
          <w:color w:val="auto"/>
          <w:sz w:val="26"/>
          <w:szCs w:val="26"/>
        </w:rPr>
        <w:t xml:space="preserve"> Distribution is proposing to use $25,000,000 of grantor trust funds to provide a one-time bill credit for customers and use another $25,000,000 to provide recurring savings through a </w:t>
      </w:r>
      <w:r w:rsidR="00503E6A" w:rsidRPr="00E024FF">
        <w:rPr>
          <w:color w:val="auto"/>
          <w:sz w:val="26"/>
          <w:szCs w:val="26"/>
        </w:rPr>
        <w:t>non</w:t>
      </w:r>
      <w:r w:rsidR="00503E6A">
        <w:rPr>
          <w:color w:val="auto"/>
          <w:sz w:val="26"/>
          <w:szCs w:val="26"/>
        </w:rPr>
        <w:t>-</w:t>
      </w:r>
      <w:r w:rsidR="00503E6A" w:rsidRPr="00E024FF">
        <w:rPr>
          <w:color w:val="auto"/>
          <w:sz w:val="26"/>
          <w:szCs w:val="26"/>
        </w:rPr>
        <w:t>reconcilable</w:t>
      </w:r>
      <w:r w:rsidRPr="000F046A">
        <w:rPr>
          <w:color w:val="auto"/>
          <w:sz w:val="26"/>
          <w:szCs w:val="26"/>
        </w:rPr>
        <w:t xml:space="preserve"> surcredit over a 5-year </w:t>
      </w:r>
      <w:r w:rsidR="00D41A7C" w:rsidRPr="00E024FF">
        <w:rPr>
          <w:color w:val="auto"/>
          <w:sz w:val="26"/>
          <w:szCs w:val="26"/>
        </w:rPr>
        <w:t xml:space="preserve">period </w:t>
      </w:r>
      <w:r w:rsidR="00D41A7C">
        <w:rPr>
          <w:color w:val="auto"/>
          <w:sz w:val="26"/>
          <w:szCs w:val="26"/>
        </w:rPr>
        <w:t xml:space="preserve">at </w:t>
      </w:r>
      <w:r w:rsidRPr="000F046A">
        <w:rPr>
          <w:color w:val="auto"/>
          <w:sz w:val="26"/>
          <w:szCs w:val="26"/>
        </w:rPr>
        <w:t xml:space="preserve">$5,000,000 per year. </w:t>
      </w:r>
      <w:r w:rsidR="00D41A7C">
        <w:rPr>
          <w:color w:val="auto"/>
          <w:sz w:val="26"/>
          <w:szCs w:val="26"/>
        </w:rPr>
        <w:t xml:space="preserve"> </w:t>
      </w:r>
      <w:r w:rsidR="0072106E">
        <w:rPr>
          <w:color w:val="auto"/>
          <w:sz w:val="26"/>
          <w:szCs w:val="26"/>
        </w:rPr>
        <w:t xml:space="preserve">Distribution also </w:t>
      </w:r>
      <w:r w:rsidR="0072106E">
        <w:rPr>
          <w:color w:val="auto"/>
          <w:sz w:val="26"/>
          <w:szCs w:val="26"/>
        </w:rPr>
        <w:lastRenderedPageBreak/>
        <w:t>states that t</w:t>
      </w:r>
      <w:r w:rsidRPr="000F046A">
        <w:rPr>
          <w:color w:val="auto"/>
          <w:sz w:val="26"/>
          <w:szCs w:val="26"/>
        </w:rPr>
        <w:t>he total $50,000,000 benefit to ratepayers represents substantially all of the funds available in the grantor trust, including amounts not funded by ratepayers, and more than half of the OPEB regulatory liability balance that has been deferred for the benefit of</w:t>
      </w:r>
      <w:r w:rsidR="005825E6">
        <w:rPr>
          <w:color w:val="auto"/>
          <w:sz w:val="26"/>
          <w:szCs w:val="26"/>
        </w:rPr>
        <w:t xml:space="preserve"> </w:t>
      </w:r>
      <w:r w:rsidRPr="000F046A">
        <w:rPr>
          <w:color w:val="auto"/>
          <w:sz w:val="26"/>
          <w:szCs w:val="26"/>
        </w:rPr>
        <w:t xml:space="preserve">ratepayers. </w:t>
      </w:r>
      <w:r w:rsidR="0072106E">
        <w:rPr>
          <w:color w:val="auto"/>
          <w:sz w:val="26"/>
          <w:szCs w:val="26"/>
        </w:rPr>
        <w:t xml:space="preserve"> </w:t>
      </w:r>
      <w:r w:rsidR="00DE517A">
        <w:rPr>
          <w:color w:val="auto"/>
          <w:sz w:val="26"/>
          <w:szCs w:val="26"/>
        </w:rPr>
        <w:t xml:space="preserve">Distribution </w:t>
      </w:r>
      <w:r w:rsidR="0072106E">
        <w:rPr>
          <w:color w:val="auto"/>
          <w:sz w:val="26"/>
          <w:szCs w:val="26"/>
        </w:rPr>
        <w:t xml:space="preserve">further states that it </w:t>
      </w:r>
      <w:r w:rsidR="00DE517A">
        <w:rPr>
          <w:color w:val="auto"/>
          <w:sz w:val="26"/>
          <w:szCs w:val="26"/>
        </w:rPr>
        <w:t>is</w:t>
      </w:r>
      <w:r w:rsidRPr="000F046A">
        <w:rPr>
          <w:color w:val="auto"/>
          <w:sz w:val="26"/>
          <w:szCs w:val="26"/>
        </w:rPr>
        <w:t xml:space="preserve"> not proposing to refund any amounts contained in the VEBA trusts at this time</w:t>
      </w:r>
      <w:r w:rsidR="00C76B49">
        <w:rPr>
          <w:color w:val="auto"/>
          <w:sz w:val="26"/>
          <w:szCs w:val="26"/>
        </w:rPr>
        <w:t xml:space="preserve">, </w:t>
      </w:r>
      <w:r w:rsidR="0072106E">
        <w:rPr>
          <w:color w:val="auto"/>
          <w:sz w:val="26"/>
          <w:szCs w:val="26"/>
        </w:rPr>
        <w:t>because</w:t>
      </w:r>
      <w:r w:rsidR="008C1503">
        <w:rPr>
          <w:color w:val="auto"/>
          <w:sz w:val="26"/>
          <w:szCs w:val="26"/>
        </w:rPr>
        <w:t xml:space="preserve"> th</w:t>
      </w:r>
      <w:r w:rsidR="0072106E">
        <w:rPr>
          <w:color w:val="auto"/>
          <w:sz w:val="26"/>
          <w:szCs w:val="26"/>
        </w:rPr>
        <w:t>o</w:t>
      </w:r>
      <w:r w:rsidR="008C1503">
        <w:rPr>
          <w:color w:val="auto"/>
          <w:sz w:val="26"/>
          <w:szCs w:val="26"/>
        </w:rPr>
        <w:t>se</w:t>
      </w:r>
      <w:r w:rsidRPr="000F046A">
        <w:rPr>
          <w:color w:val="auto"/>
          <w:sz w:val="26"/>
          <w:szCs w:val="26"/>
        </w:rPr>
        <w:t xml:space="preserve"> amounts </w:t>
      </w:r>
      <w:r w:rsidR="0072106E">
        <w:rPr>
          <w:color w:val="auto"/>
          <w:sz w:val="26"/>
          <w:szCs w:val="26"/>
        </w:rPr>
        <w:t xml:space="preserve">will be addressed </w:t>
      </w:r>
      <w:r w:rsidRPr="000F046A">
        <w:rPr>
          <w:color w:val="auto"/>
          <w:sz w:val="26"/>
          <w:szCs w:val="26"/>
        </w:rPr>
        <w:t>in a future base rate proceeding.</w:t>
      </w:r>
      <w:r w:rsidR="00EF02A6">
        <w:rPr>
          <w:color w:val="auto"/>
          <w:sz w:val="26"/>
          <w:szCs w:val="26"/>
        </w:rPr>
        <w:t xml:space="preserve">  </w:t>
      </w:r>
      <w:r w:rsidR="0072106E">
        <w:rPr>
          <w:color w:val="auto"/>
          <w:sz w:val="26"/>
          <w:szCs w:val="26"/>
        </w:rPr>
        <w:t>Supplement No. 228</w:t>
      </w:r>
      <w:r w:rsidR="005825E6" w:rsidRPr="00F02570">
        <w:rPr>
          <w:color w:val="auto"/>
          <w:sz w:val="26"/>
          <w:szCs w:val="26"/>
        </w:rPr>
        <w:t>, Appendix A.</w:t>
      </w:r>
      <w:r w:rsidR="005825E6">
        <w:rPr>
          <w:color w:val="auto"/>
          <w:sz w:val="26"/>
          <w:szCs w:val="26"/>
        </w:rPr>
        <w:t xml:space="preserve"> </w:t>
      </w:r>
    </w:p>
    <w:p w14:paraId="1E389BCC" w14:textId="77777777" w:rsidR="007C4D35" w:rsidRPr="00E024FF" w:rsidRDefault="007C4D35" w:rsidP="007C4D35">
      <w:pPr>
        <w:autoSpaceDE w:val="0"/>
        <w:autoSpaceDN w:val="0"/>
        <w:adjustRightInd w:val="0"/>
        <w:spacing w:line="360" w:lineRule="auto"/>
        <w:ind w:firstLine="720"/>
        <w:rPr>
          <w:color w:val="auto"/>
          <w:sz w:val="26"/>
          <w:szCs w:val="26"/>
        </w:rPr>
      </w:pPr>
    </w:p>
    <w:p w14:paraId="376FD9D6" w14:textId="74ACB227" w:rsidR="00864C38" w:rsidRPr="000F046A" w:rsidRDefault="00CB3A08" w:rsidP="007C4D35">
      <w:pPr>
        <w:autoSpaceDE w:val="0"/>
        <w:autoSpaceDN w:val="0"/>
        <w:adjustRightInd w:val="0"/>
        <w:spacing w:line="360" w:lineRule="auto"/>
        <w:ind w:firstLine="720"/>
        <w:rPr>
          <w:rFonts w:ascii="ArialMT" w:eastAsia="Calibri" w:hAnsi="ArialMT" w:cs="ArialMT"/>
          <w:color w:val="auto"/>
          <w:sz w:val="26"/>
          <w:szCs w:val="26"/>
        </w:rPr>
      </w:pPr>
      <w:r w:rsidRPr="00EC2805">
        <w:rPr>
          <w:color w:val="auto"/>
          <w:sz w:val="26"/>
          <w:szCs w:val="26"/>
        </w:rPr>
        <w:t xml:space="preserve">Distribution </w:t>
      </w:r>
      <w:r w:rsidR="00146215" w:rsidRPr="00EC2805">
        <w:rPr>
          <w:color w:val="auto"/>
          <w:sz w:val="26"/>
          <w:szCs w:val="26"/>
        </w:rPr>
        <w:t>states that</w:t>
      </w:r>
      <w:r w:rsidR="008469D6" w:rsidRPr="00EC2805">
        <w:rPr>
          <w:color w:val="auto"/>
          <w:sz w:val="26"/>
          <w:szCs w:val="26"/>
        </w:rPr>
        <w:t xml:space="preserve"> </w:t>
      </w:r>
      <w:r w:rsidR="00782AEC" w:rsidRPr="00EC2805">
        <w:rPr>
          <w:color w:val="auto"/>
          <w:sz w:val="26"/>
          <w:szCs w:val="26"/>
        </w:rPr>
        <w:t xml:space="preserve">a residential customer using 100.3 Mcf per year will </w:t>
      </w:r>
      <w:r w:rsidR="009A4A5F" w:rsidRPr="00EC2805">
        <w:rPr>
          <w:color w:val="auto"/>
          <w:sz w:val="26"/>
          <w:szCs w:val="26"/>
        </w:rPr>
        <w:t xml:space="preserve">realize an annual distribution rate reduction of $52.56 or </w:t>
      </w:r>
      <w:r w:rsidR="00E05100" w:rsidRPr="00EC2805">
        <w:rPr>
          <w:color w:val="auto"/>
          <w:sz w:val="26"/>
          <w:szCs w:val="26"/>
        </w:rPr>
        <w:t xml:space="preserve">approximately a </w:t>
      </w:r>
      <w:r w:rsidR="009A4A5F" w:rsidRPr="00EC2805">
        <w:rPr>
          <w:color w:val="auto"/>
          <w:sz w:val="26"/>
          <w:szCs w:val="26"/>
        </w:rPr>
        <w:t>17%</w:t>
      </w:r>
      <w:r w:rsidR="00EC2805" w:rsidRPr="000F046A">
        <w:rPr>
          <w:color w:val="auto"/>
          <w:sz w:val="26"/>
          <w:szCs w:val="26"/>
        </w:rPr>
        <w:t xml:space="preserve"> distribution rate reduction, which translates to an approximate 6.31% total bill rate reduction based upon gas costs as of May 1, 2021. </w:t>
      </w:r>
      <w:r w:rsidR="00F604E6">
        <w:rPr>
          <w:color w:val="auto"/>
          <w:sz w:val="26"/>
          <w:szCs w:val="26"/>
        </w:rPr>
        <w:t xml:space="preserve">Supplement No. 228, </w:t>
      </w:r>
      <w:r w:rsidR="00EC2805">
        <w:rPr>
          <w:color w:val="auto"/>
          <w:sz w:val="26"/>
          <w:szCs w:val="26"/>
        </w:rPr>
        <w:t>Exhibit DNK-</w:t>
      </w:r>
      <w:r w:rsidR="00F02570">
        <w:rPr>
          <w:color w:val="auto"/>
          <w:sz w:val="26"/>
          <w:szCs w:val="26"/>
        </w:rPr>
        <w:t>4 and DNK-5.</w:t>
      </w:r>
    </w:p>
    <w:p w14:paraId="31D6CC74" w14:textId="186E40FB" w:rsidR="00571598" w:rsidRPr="000F046A" w:rsidRDefault="00571598" w:rsidP="00990E31">
      <w:pPr>
        <w:spacing w:line="360" w:lineRule="auto"/>
        <w:ind w:firstLine="720"/>
        <w:rPr>
          <w:rFonts w:eastAsia="Calibri"/>
          <w:i/>
          <w:iCs/>
          <w:color w:val="auto"/>
          <w:sz w:val="26"/>
          <w:szCs w:val="26"/>
        </w:rPr>
      </w:pPr>
    </w:p>
    <w:p w14:paraId="0B157297" w14:textId="77777777" w:rsidR="00A34B24" w:rsidRDefault="00AE3988" w:rsidP="00B77334">
      <w:pPr>
        <w:spacing w:line="360" w:lineRule="auto"/>
        <w:ind w:firstLine="720"/>
        <w:rPr>
          <w:color w:val="auto"/>
        </w:rPr>
      </w:pPr>
      <w:r w:rsidRPr="00CB3A08">
        <w:rPr>
          <w:color w:val="auto"/>
          <w:sz w:val="26"/>
          <w:szCs w:val="26"/>
        </w:rPr>
        <w:t xml:space="preserve">Distribution </w:t>
      </w:r>
      <w:r w:rsidR="00D1291F" w:rsidRPr="00CB3A08">
        <w:rPr>
          <w:color w:val="auto"/>
          <w:sz w:val="26"/>
          <w:szCs w:val="26"/>
        </w:rPr>
        <w:t xml:space="preserve">serves approximately </w:t>
      </w:r>
      <w:r w:rsidR="008543E5" w:rsidRPr="00CB3A08">
        <w:rPr>
          <w:color w:val="auto"/>
          <w:sz w:val="26"/>
          <w:szCs w:val="26"/>
        </w:rPr>
        <w:t>213,997</w:t>
      </w:r>
      <w:r w:rsidR="00D1291F" w:rsidRPr="00CB3A08">
        <w:rPr>
          <w:color w:val="auto"/>
          <w:sz w:val="26"/>
          <w:szCs w:val="26"/>
        </w:rPr>
        <w:t xml:space="preserve"> customers</w:t>
      </w:r>
      <w:r w:rsidR="00B77334" w:rsidRPr="00CB3A08">
        <w:rPr>
          <w:color w:val="auto"/>
          <w:sz w:val="26"/>
          <w:szCs w:val="26"/>
        </w:rPr>
        <w:t xml:space="preserve"> and avers that the proposed changes will </w:t>
      </w:r>
      <w:r w:rsidR="00E04C1D" w:rsidRPr="00CB3A08">
        <w:rPr>
          <w:color w:val="auto"/>
          <w:sz w:val="26"/>
          <w:szCs w:val="26"/>
        </w:rPr>
        <w:t>reduce the rates of its</w:t>
      </w:r>
      <w:r w:rsidR="00B77334" w:rsidRPr="00CB3A08">
        <w:rPr>
          <w:color w:val="auto"/>
          <w:sz w:val="26"/>
          <w:szCs w:val="26"/>
        </w:rPr>
        <w:t xml:space="preserve"> customer</w:t>
      </w:r>
      <w:r w:rsidR="007448B0" w:rsidRPr="00CB3A08">
        <w:rPr>
          <w:color w:val="auto"/>
          <w:sz w:val="26"/>
          <w:szCs w:val="26"/>
        </w:rPr>
        <w:t xml:space="preserve">s as a result of the elimination of </w:t>
      </w:r>
      <w:r w:rsidR="0098269E" w:rsidRPr="00CB3A08">
        <w:rPr>
          <w:color w:val="auto"/>
          <w:sz w:val="26"/>
          <w:szCs w:val="26"/>
        </w:rPr>
        <w:t xml:space="preserve">OPEB expenses from its base rates and </w:t>
      </w:r>
      <w:r w:rsidR="009C2765" w:rsidRPr="00CB3A08">
        <w:rPr>
          <w:color w:val="auto"/>
          <w:sz w:val="26"/>
          <w:szCs w:val="26"/>
        </w:rPr>
        <w:t xml:space="preserve">an </w:t>
      </w:r>
      <w:r w:rsidR="00BF4E04" w:rsidRPr="000F046A">
        <w:rPr>
          <w:color w:val="auto"/>
          <w:sz w:val="26"/>
          <w:szCs w:val="26"/>
        </w:rPr>
        <w:t>additional reduction to customer bills by way of a one-time bill credit and a temporary non-reconcilable surcredit</w:t>
      </w:r>
      <w:r w:rsidR="003E2955">
        <w:rPr>
          <w:color w:val="auto"/>
          <w:sz w:val="26"/>
          <w:szCs w:val="26"/>
        </w:rPr>
        <w:t xml:space="preserve"> </w:t>
      </w:r>
      <w:r w:rsidR="00237E87">
        <w:rPr>
          <w:color w:val="auto"/>
          <w:sz w:val="26"/>
          <w:szCs w:val="26"/>
        </w:rPr>
        <w:t xml:space="preserve">over a </w:t>
      </w:r>
      <w:r w:rsidR="00F02570">
        <w:rPr>
          <w:color w:val="auto"/>
          <w:sz w:val="26"/>
          <w:szCs w:val="26"/>
        </w:rPr>
        <w:t>five-year</w:t>
      </w:r>
      <w:r w:rsidR="00237E87">
        <w:rPr>
          <w:color w:val="auto"/>
          <w:sz w:val="26"/>
          <w:szCs w:val="26"/>
        </w:rPr>
        <w:t xml:space="preserve"> period</w:t>
      </w:r>
      <w:r w:rsidR="00BF4E04" w:rsidRPr="000F046A">
        <w:rPr>
          <w:color w:val="auto"/>
          <w:sz w:val="26"/>
          <w:szCs w:val="26"/>
        </w:rPr>
        <w:t>.</w:t>
      </w:r>
      <w:r w:rsidR="009C2765" w:rsidRPr="000F046A">
        <w:rPr>
          <w:color w:val="auto"/>
        </w:rPr>
        <w:t xml:space="preserve">  </w:t>
      </w:r>
    </w:p>
    <w:p w14:paraId="4AC10790" w14:textId="77777777" w:rsidR="00A34B24" w:rsidRDefault="00A34B24" w:rsidP="00B77334">
      <w:pPr>
        <w:spacing w:line="360" w:lineRule="auto"/>
        <w:ind w:firstLine="720"/>
        <w:rPr>
          <w:color w:val="auto"/>
        </w:rPr>
      </w:pPr>
    </w:p>
    <w:p w14:paraId="0F68C9A3" w14:textId="50D9B351" w:rsidR="006A2821" w:rsidRPr="00CB3A08" w:rsidRDefault="0007775E" w:rsidP="00B77334">
      <w:pPr>
        <w:spacing w:line="360" w:lineRule="auto"/>
        <w:ind w:firstLine="720"/>
        <w:rPr>
          <w:color w:val="auto"/>
          <w:sz w:val="26"/>
          <w:szCs w:val="26"/>
          <w:highlight w:val="yellow"/>
        </w:rPr>
      </w:pPr>
      <w:r w:rsidRPr="00CB3A08">
        <w:rPr>
          <w:color w:val="auto"/>
          <w:sz w:val="26"/>
          <w:szCs w:val="26"/>
        </w:rPr>
        <w:t>Distribution</w:t>
      </w:r>
      <w:r w:rsidR="00BD5DF9" w:rsidRPr="00CB3A08">
        <w:rPr>
          <w:color w:val="auto"/>
          <w:sz w:val="26"/>
          <w:szCs w:val="26"/>
        </w:rPr>
        <w:t xml:space="preserve"> served </w:t>
      </w:r>
      <w:r w:rsidR="00954208" w:rsidRPr="00CB3A08">
        <w:rPr>
          <w:color w:val="auto"/>
          <w:sz w:val="26"/>
          <w:szCs w:val="26"/>
        </w:rPr>
        <w:t>Supplement No.</w:t>
      </w:r>
      <w:r w:rsidRPr="00CB3A08">
        <w:rPr>
          <w:color w:val="auto"/>
          <w:sz w:val="26"/>
          <w:szCs w:val="26"/>
        </w:rPr>
        <w:t xml:space="preserve"> 228</w:t>
      </w:r>
      <w:r w:rsidR="005140C6" w:rsidRPr="00CB3A08">
        <w:rPr>
          <w:color w:val="auto"/>
          <w:sz w:val="26"/>
          <w:szCs w:val="26"/>
        </w:rPr>
        <w:t xml:space="preserve"> </w:t>
      </w:r>
      <w:r w:rsidR="001C06B3" w:rsidRPr="00CB3A08">
        <w:rPr>
          <w:color w:val="auto"/>
          <w:sz w:val="26"/>
          <w:szCs w:val="26"/>
        </w:rPr>
        <w:t xml:space="preserve">on the Commission’s Bureau of Investigation and Enforcement, the Office of Consumer </w:t>
      </w:r>
      <w:r w:rsidR="00EF02A6" w:rsidRPr="00CB3A08">
        <w:rPr>
          <w:color w:val="auto"/>
          <w:sz w:val="26"/>
          <w:szCs w:val="26"/>
        </w:rPr>
        <w:t>Advocate, the</w:t>
      </w:r>
      <w:r w:rsidR="001C06B3" w:rsidRPr="00CB3A08">
        <w:rPr>
          <w:color w:val="auto"/>
          <w:sz w:val="26"/>
          <w:szCs w:val="26"/>
        </w:rPr>
        <w:t xml:space="preserve"> Office of Small Business Advocate</w:t>
      </w:r>
      <w:r w:rsidR="008E5AB9">
        <w:rPr>
          <w:color w:val="auto"/>
          <w:sz w:val="26"/>
          <w:szCs w:val="26"/>
        </w:rPr>
        <w:t xml:space="preserve"> </w:t>
      </w:r>
      <w:r w:rsidR="008E5AB9" w:rsidRPr="00496650">
        <w:rPr>
          <w:color w:val="auto"/>
          <w:sz w:val="26"/>
          <w:szCs w:val="26"/>
        </w:rPr>
        <w:t xml:space="preserve">and </w:t>
      </w:r>
      <w:r w:rsidR="008E5AB9">
        <w:rPr>
          <w:color w:val="auto"/>
          <w:sz w:val="26"/>
          <w:szCs w:val="26"/>
        </w:rPr>
        <w:t>parties of record to Distribution’s last base rate proceeding at Docket No. R-00061493</w:t>
      </w:r>
      <w:r w:rsidR="001C06B3" w:rsidRPr="00CB3A08">
        <w:rPr>
          <w:color w:val="auto"/>
          <w:sz w:val="26"/>
          <w:szCs w:val="26"/>
        </w:rPr>
        <w:t xml:space="preserve">.  </w:t>
      </w:r>
      <w:r w:rsidR="000F046A" w:rsidRPr="00CB3A08">
        <w:rPr>
          <w:color w:val="auto"/>
          <w:sz w:val="26"/>
          <w:szCs w:val="26"/>
        </w:rPr>
        <w:t>No complaints</w:t>
      </w:r>
      <w:r w:rsidR="001C06B3" w:rsidRPr="00CB3A08">
        <w:rPr>
          <w:color w:val="auto"/>
          <w:sz w:val="26"/>
          <w:szCs w:val="26"/>
        </w:rPr>
        <w:t xml:space="preserve"> have been filed and no hearings held.</w:t>
      </w:r>
    </w:p>
    <w:p w14:paraId="420C19DA" w14:textId="77777777" w:rsidR="00164098" w:rsidRDefault="00164098" w:rsidP="0053116F">
      <w:pPr>
        <w:tabs>
          <w:tab w:val="left" w:pos="-1440"/>
          <w:tab w:val="left" w:pos="-720"/>
        </w:tabs>
        <w:suppressAutoHyphens/>
        <w:spacing w:line="360" w:lineRule="auto"/>
        <w:rPr>
          <w:b/>
          <w:color w:val="auto"/>
          <w:spacing w:val="-3"/>
          <w:kern w:val="1"/>
          <w:sz w:val="26"/>
          <w:szCs w:val="26"/>
        </w:rPr>
      </w:pPr>
    </w:p>
    <w:p w14:paraId="50AD73D6" w14:textId="5DEBFC1E" w:rsidR="00E31EFF" w:rsidRDefault="006A2821" w:rsidP="004556FC">
      <w:pPr>
        <w:tabs>
          <w:tab w:val="left" w:pos="-1440"/>
          <w:tab w:val="left" w:pos="-720"/>
        </w:tabs>
        <w:suppressAutoHyphens/>
        <w:spacing w:line="360" w:lineRule="auto"/>
      </w:pPr>
      <w:r w:rsidRPr="00827FEF">
        <w:rPr>
          <w:b/>
          <w:color w:val="auto"/>
          <w:spacing w:val="-3"/>
          <w:kern w:val="1"/>
          <w:sz w:val="26"/>
          <w:szCs w:val="26"/>
        </w:rPr>
        <w:tab/>
      </w:r>
      <w:r w:rsidR="00A34B24" w:rsidRPr="00A34B24">
        <w:rPr>
          <w:bCs/>
          <w:color w:val="auto"/>
          <w:spacing w:val="-3"/>
          <w:kern w:val="1"/>
          <w:sz w:val="26"/>
          <w:szCs w:val="26"/>
        </w:rPr>
        <w:t>We agree</w:t>
      </w:r>
      <w:r w:rsidR="00A34B24">
        <w:rPr>
          <w:b/>
          <w:color w:val="auto"/>
          <w:spacing w:val="-3"/>
          <w:kern w:val="1"/>
          <w:sz w:val="26"/>
          <w:szCs w:val="26"/>
        </w:rPr>
        <w:t xml:space="preserve"> </w:t>
      </w:r>
      <w:r w:rsidR="007C4D35">
        <w:rPr>
          <w:color w:val="auto"/>
          <w:sz w:val="26"/>
          <w:szCs w:val="26"/>
        </w:rPr>
        <w:t xml:space="preserve">that Supplement No. </w:t>
      </w:r>
      <w:r w:rsidR="00FF3DD0">
        <w:rPr>
          <w:color w:val="auto"/>
          <w:sz w:val="26"/>
          <w:szCs w:val="26"/>
        </w:rPr>
        <w:t>22</w:t>
      </w:r>
      <w:r w:rsidR="00D91C1C">
        <w:rPr>
          <w:color w:val="auto"/>
          <w:sz w:val="26"/>
          <w:szCs w:val="26"/>
        </w:rPr>
        <w:t>8</w:t>
      </w:r>
      <w:r w:rsidR="001B3099">
        <w:rPr>
          <w:color w:val="auto"/>
          <w:sz w:val="26"/>
          <w:szCs w:val="26"/>
        </w:rPr>
        <w:t xml:space="preserve"> is</w:t>
      </w:r>
      <w:r w:rsidR="00A34B24">
        <w:rPr>
          <w:color w:val="auto"/>
          <w:sz w:val="26"/>
          <w:szCs w:val="26"/>
        </w:rPr>
        <w:t xml:space="preserve"> </w:t>
      </w:r>
      <w:r w:rsidR="004556FC">
        <w:rPr>
          <w:color w:val="auto"/>
          <w:sz w:val="26"/>
          <w:szCs w:val="26"/>
        </w:rPr>
        <w:t>in the public interest to</w:t>
      </w:r>
      <w:r w:rsidR="005140C6">
        <w:rPr>
          <w:color w:val="auto"/>
          <w:sz w:val="26"/>
          <w:szCs w:val="26"/>
        </w:rPr>
        <w:t xml:space="preserve"> </w:t>
      </w:r>
      <w:r w:rsidR="002F1F34">
        <w:rPr>
          <w:color w:val="auto"/>
          <w:sz w:val="26"/>
          <w:szCs w:val="26"/>
        </w:rPr>
        <w:t xml:space="preserve">stop </w:t>
      </w:r>
      <w:r w:rsidR="004556FC" w:rsidRPr="002C5533">
        <w:rPr>
          <w:color w:val="auto"/>
          <w:sz w:val="26"/>
          <w:szCs w:val="26"/>
        </w:rPr>
        <w:t>National</w:t>
      </w:r>
      <w:r w:rsidR="004556FC">
        <w:rPr>
          <w:color w:val="auto"/>
          <w:sz w:val="26"/>
          <w:szCs w:val="26"/>
        </w:rPr>
        <w:t xml:space="preserve"> Fuel Gas </w:t>
      </w:r>
      <w:r w:rsidR="00C315D3">
        <w:rPr>
          <w:color w:val="auto"/>
          <w:sz w:val="26"/>
          <w:szCs w:val="26"/>
        </w:rPr>
        <w:t>Distributi</w:t>
      </w:r>
      <w:r w:rsidR="002A5381">
        <w:rPr>
          <w:color w:val="auto"/>
          <w:sz w:val="26"/>
          <w:szCs w:val="26"/>
        </w:rPr>
        <w:t>on</w:t>
      </w:r>
      <w:r w:rsidR="002F1F34">
        <w:rPr>
          <w:color w:val="auto"/>
          <w:sz w:val="26"/>
          <w:szCs w:val="26"/>
        </w:rPr>
        <w:t xml:space="preserve"> from collecting </w:t>
      </w:r>
      <w:r w:rsidR="00177DDF">
        <w:rPr>
          <w:color w:val="auto"/>
          <w:sz w:val="26"/>
          <w:szCs w:val="26"/>
        </w:rPr>
        <w:t xml:space="preserve">OPEB </w:t>
      </w:r>
      <w:r w:rsidR="004556FC">
        <w:rPr>
          <w:color w:val="auto"/>
          <w:sz w:val="26"/>
          <w:szCs w:val="26"/>
        </w:rPr>
        <w:t xml:space="preserve">costs in rates </w:t>
      </w:r>
      <w:r w:rsidR="00177DDF">
        <w:rPr>
          <w:color w:val="auto"/>
          <w:sz w:val="26"/>
          <w:szCs w:val="26"/>
        </w:rPr>
        <w:t xml:space="preserve">and to </w:t>
      </w:r>
      <w:r w:rsidR="008F70B6">
        <w:rPr>
          <w:color w:val="auto"/>
          <w:sz w:val="26"/>
          <w:szCs w:val="26"/>
        </w:rPr>
        <w:t>refund</w:t>
      </w:r>
      <w:r w:rsidR="000E2BF7">
        <w:rPr>
          <w:color w:val="auto"/>
          <w:sz w:val="26"/>
          <w:szCs w:val="26"/>
        </w:rPr>
        <w:t xml:space="preserve"> </w:t>
      </w:r>
      <w:r w:rsidR="00177DDF">
        <w:rPr>
          <w:color w:val="auto"/>
          <w:sz w:val="26"/>
          <w:szCs w:val="26"/>
        </w:rPr>
        <w:t>OPEB</w:t>
      </w:r>
      <w:r w:rsidR="00DA34D9" w:rsidRPr="003456E9">
        <w:rPr>
          <w:color w:val="auto"/>
          <w:sz w:val="26"/>
          <w:szCs w:val="26"/>
        </w:rPr>
        <w:t xml:space="preserve"> </w:t>
      </w:r>
      <w:r w:rsidR="004556FC">
        <w:rPr>
          <w:color w:val="auto"/>
          <w:sz w:val="26"/>
          <w:szCs w:val="26"/>
        </w:rPr>
        <w:t>funds</w:t>
      </w:r>
      <w:r w:rsidR="00177DDF">
        <w:rPr>
          <w:color w:val="auto"/>
          <w:sz w:val="26"/>
          <w:szCs w:val="26"/>
        </w:rPr>
        <w:t xml:space="preserve"> </w:t>
      </w:r>
      <w:r w:rsidR="00EC1D16" w:rsidRPr="000F046A">
        <w:rPr>
          <w:color w:val="auto"/>
          <w:sz w:val="26"/>
          <w:szCs w:val="26"/>
        </w:rPr>
        <w:t>paid for by customers that are not needed for future</w:t>
      </w:r>
      <w:r w:rsidR="00EC1D16" w:rsidRPr="00440376">
        <w:rPr>
          <w:color w:val="auto"/>
          <w:sz w:val="26"/>
          <w:szCs w:val="26"/>
        </w:rPr>
        <w:t xml:space="preserve"> </w:t>
      </w:r>
      <w:r w:rsidR="00177DDF">
        <w:rPr>
          <w:color w:val="auto"/>
          <w:sz w:val="26"/>
          <w:szCs w:val="26"/>
        </w:rPr>
        <w:t>OPEB</w:t>
      </w:r>
      <w:r w:rsidR="00EC1D16">
        <w:rPr>
          <w:color w:val="auto"/>
          <w:sz w:val="26"/>
          <w:szCs w:val="26"/>
        </w:rPr>
        <w:t xml:space="preserve"> </w:t>
      </w:r>
      <w:r w:rsidR="00EC1D16" w:rsidRPr="001A01BD">
        <w:rPr>
          <w:color w:val="auto"/>
          <w:sz w:val="26"/>
          <w:szCs w:val="26"/>
        </w:rPr>
        <w:t>costs</w:t>
      </w:r>
      <w:r w:rsidR="00440376" w:rsidRPr="001A01BD">
        <w:rPr>
          <w:color w:val="auto"/>
          <w:sz w:val="26"/>
          <w:szCs w:val="26"/>
        </w:rPr>
        <w:t>.</w:t>
      </w:r>
      <w:r w:rsidR="005140C6" w:rsidRPr="001A01BD">
        <w:rPr>
          <w:rFonts w:eastAsia="Calibri"/>
          <w:color w:val="auto"/>
          <w:sz w:val="26"/>
          <w:szCs w:val="26"/>
        </w:rPr>
        <w:t xml:space="preserve"> </w:t>
      </w:r>
      <w:r w:rsidR="00440376" w:rsidRPr="001A01BD">
        <w:rPr>
          <w:rFonts w:eastAsia="Calibri"/>
          <w:color w:val="auto"/>
          <w:sz w:val="26"/>
          <w:szCs w:val="26"/>
        </w:rPr>
        <w:t xml:space="preserve"> </w:t>
      </w:r>
      <w:r w:rsidR="00891D4D" w:rsidRPr="001A01BD">
        <w:rPr>
          <w:color w:val="auto"/>
          <w:sz w:val="26"/>
          <w:szCs w:val="26"/>
        </w:rPr>
        <w:t xml:space="preserve">Accordingly, we </w:t>
      </w:r>
      <w:r w:rsidR="001C06B3" w:rsidRPr="001A01BD">
        <w:rPr>
          <w:color w:val="auto"/>
          <w:sz w:val="26"/>
          <w:szCs w:val="26"/>
        </w:rPr>
        <w:t xml:space="preserve">grant </w:t>
      </w:r>
      <w:r w:rsidR="00954208" w:rsidRPr="001A01BD">
        <w:rPr>
          <w:color w:val="auto"/>
          <w:sz w:val="26"/>
          <w:szCs w:val="26"/>
        </w:rPr>
        <w:t xml:space="preserve">Supplement No. </w:t>
      </w:r>
      <w:r w:rsidR="00FF3DD0" w:rsidRPr="001A01BD">
        <w:rPr>
          <w:color w:val="auto"/>
          <w:sz w:val="26"/>
          <w:szCs w:val="26"/>
        </w:rPr>
        <w:t>22</w:t>
      </w:r>
      <w:r w:rsidR="00770E82" w:rsidRPr="001A01BD">
        <w:rPr>
          <w:color w:val="auto"/>
          <w:sz w:val="26"/>
          <w:szCs w:val="26"/>
        </w:rPr>
        <w:t>8</w:t>
      </w:r>
      <w:r w:rsidR="00954208" w:rsidRPr="001A01BD">
        <w:rPr>
          <w:color w:val="auto"/>
          <w:sz w:val="26"/>
          <w:szCs w:val="26"/>
        </w:rPr>
        <w:t xml:space="preserve"> </w:t>
      </w:r>
      <w:r w:rsidR="00827FEF" w:rsidRPr="001A01BD">
        <w:rPr>
          <w:color w:val="auto"/>
          <w:sz w:val="26"/>
          <w:szCs w:val="26"/>
        </w:rPr>
        <w:t>to bec</w:t>
      </w:r>
      <w:r w:rsidR="00720DBB" w:rsidRPr="001A01BD">
        <w:rPr>
          <w:color w:val="auto"/>
          <w:sz w:val="26"/>
          <w:szCs w:val="26"/>
        </w:rPr>
        <w:t xml:space="preserve">ome effective on </w:t>
      </w:r>
      <w:r w:rsidR="00FE4272" w:rsidRPr="001A01BD">
        <w:rPr>
          <w:color w:val="auto"/>
          <w:sz w:val="26"/>
          <w:szCs w:val="26"/>
        </w:rPr>
        <w:t>October</w:t>
      </w:r>
      <w:r w:rsidR="001B3099" w:rsidRPr="001A01BD">
        <w:rPr>
          <w:color w:val="auto"/>
          <w:sz w:val="26"/>
          <w:szCs w:val="26"/>
        </w:rPr>
        <w:t xml:space="preserve"> 1, 2021</w:t>
      </w:r>
      <w:r w:rsidR="00891D4D" w:rsidRPr="001A01BD">
        <w:rPr>
          <w:color w:val="auto"/>
          <w:sz w:val="26"/>
          <w:szCs w:val="26"/>
        </w:rPr>
        <w:t xml:space="preserve">.  However, approval of this filing does not constitute a determination that this filing is lawful, just, or reasonable, but only that further investigation or suspension does not appear to be warranted at this time; </w:t>
      </w:r>
      <w:r w:rsidR="00891D4D" w:rsidRPr="001A01BD">
        <w:rPr>
          <w:b/>
          <w:color w:val="auto"/>
          <w:sz w:val="26"/>
          <w:szCs w:val="26"/>
        </w:rPr>
        <w:t>THEREFORE,</w:t>
      </w:r>
    </w:p>
    <w:p w14:paraId="2941B6C7" w14:textId="77777777" w:rsidR="00E31EFF" w:rsidRPr="00827FEF" w:rsidRDefault="00E31EFF" w:rsidP="00C778D3">
      <w:pPr>
        <w:pStyle w:val="p2"/>
        <w:ind w:firstLine="1440"/>
        <w:rPr>
          <w:sz w:val="26"/>
        </w:rPr>
      </w:pPr>
    </w:p>
    <w:p w14:paraId="590DC88F" w14:textId="1522780C" w:rsidR="00C778D3" w:rsidRPr="00827FEF" w:rsidRDefault="003C0259" w:rsidP="000C072F">
      <w:pPr>
        <w:pStyle w:val="p2"/>
        <w:tabs>
          <w:tab w:val="clear" w:pos="1445"/>
          <w:tab w:val="left" w:pos="720"/>
        </w:tabs>
        <w:spacing w:line="360" w:lineRule="auto"/>
        <w:ind w:firstLine="0"/>
        <w:rPr>
          <w:b/>
          <w:sz w:val="26"/>
        </w:rPr>
      </w:pPr>
      <w:r>
        <w:rPr>
          <w:b/>
          <w:sz w:val="26"/>
        </w:rPr>
        <w:tab/>
      </w:r>
      <w:r w:rsidR="00C778D3" w:rsidRPr="00827FEF">
        <w:rPr>
          <w:b/>
          <w:sz w:val="26"/>
        </w:rPr>
        <w:t>IT IS ORDERED:</w:t>
      </w:r>
    </w:p>
    <w:p w14:paraId="00D3EEBE" w14:textId="77777777" w:rsidR="00C778D3" w:rsidRPr="00827FEF" w:rsidRDefault="00C778D3" w:rsidP="00C778D3">
      <w:pPr>
        <w:pStyle w:val="BodyText"/>
        <w:tabs>
          <w:tab w:val="clear" w:pos="0"/>
        </w:tabs>
        <w:spacing w:line="240" w:lineRule="auto"/>
        <w:rPr>
          <w:b/>
          <w:color w:val="000000"/>
        </w:rPr>
      </w:pPr>
    </w:p>
    <w:p w14:paraId="15FCFE0B" w14:textId="60BA1D72" w:rsidR="00582DB3" w:rsidRDefault="00D04697" w:rsidP="00C65F80">
      <w:pPr>
        <w:pStyle w:val="BodyText"/>
        <w:numPr>
          <w:ilvl w:val="0"/>
          <w:numId w:val="12"/>
        </w:numPr>
        <w:tabs>
          <w:tab w:val="clear" w:pos="0"/>
        </w:tabs>
        <w:spacing w:line="360" w:lineRule="auto"/>
        <w:rPr>
          <w:color w:val="auto"/>
          <w:szCs w:val="26"/>
        </w:rPr>
      </w:pPr>
      <w:r w:rsidRPr="00827FEF">
        <w:rPr>
          <w:color w:val="000000"/>
        </w:rPr>
        <w:t>That</w:t>
      </w:r>
      <w:r w:rsidRPr="00827FEF">
        <w:rPr>
          <w:color w:val="auto"/>
          <w:szCs w:val="26"/>
        </w:rPr>
        <w:t xml:space="preserve"> </w:t>
      </w:r>
      <w:r w:rsidR="00C2339B">
        <w:rPr>
          <w:color w:val="auto"/>
          <w:szCs w:val="26"/>
        </w:rPr>
        <w:t>National Fuel Gas Distribut</w:t>
      </w:r>
      <w:r w:rsidR="00582DB3">
        <w:rPr>
          <w:color w:val="auto"/>
          <w:szCs w:val="26"/>
        </w:rPr>
        <w:t>ion Corporation</w:t>
      </w:r>
      <w:r w:rsidR="001B3099" w:rsidRPr="001B3099">
        <w:rPr>
          <w:color w:val="auto"/>
          <w:szCs w:val="26"/>
        </w:rPr>
        <w:t xml:space="preserve"> Supplement</w:t>
      </w:r>
      <w:r w:rsidR="00954208" w:rsidRPr="001B3099">
        <w:rPr>
          <w:color w:val="auto"/>
          <w:szCs w:val="26"/>
        </w:rPr>
        <w:t xml:space="preserve"> No. </w:t>
      </w:r>
      <w:r w:rsidR="006C39DA">
        <w:rPr>
          <w:color w:val="auto"/>
          <w:szCs w:val="26"/>
        </w:rPr>
        <w:t>22</w:t>
      </w:r>
      <w:r w:rsidR="00D74CF2">
        <w:rPr>
          <w:color w:val="auto"/>
          <w:szCs w:val="26"/>
        </w:rPr>
        <w:t>8</w:t>
      </w:r>
      <w:r w:rsidR="00954208" w:rsidRPr="001B3099">
        <w:rPr>
          <w:color w:val="auto"/>
          <w:szCs w:val="26"/>
        </w:rPr>
        <w:t xml:space="preserve"> to </w:t>
      </w:r>
    </w:p>
    <w:p w14:paraId="5D7AABDD" w14:textId="44F38C2D" w:rsidR="00C778D3" w:rsidRPr="003456E9" w:rsidRDefault="00954208" w:rsidP="00582DB3">
      <w:pPr>
        <w:rPr>
          <w:color w:val="auto"/>
          <w:sz w:val="26"/>
          <w:szCs w:val="26"/>
        </w:rPr>
      </w:pPr>
      <w:r w:rsidRPr="003456E9">
        <w:rPr>
          <w:color w:val="auto"/>
          <w:sz w:val="26"/>
          <w:szCs w:val="26"/>
        </w:rPr>
        <w:t xml:space="preserve">Tariff </w:t>
      </w:r>
      <w:r w:rsidR="0036634E" w:rsidRPr="003456E9">
        <w:rPr>
          <w:color w:val="auto"/>
          <w:sz w:val="26"/>
          <w:szCs w:val="26"/>
        </w:rPr>
        <w:t>Gas</w:t>
      </w:r>
      <w:r w:rsidRPr="003456E9">
        <w:rPr>
          <w:color w:val="auto"/>
          <w:sz w:val="26"/>
          <w:szCs w:val="26"/>
        </w:rPr>
        <w:t xml:space="preserve"> </w:t>
      </w:r>
      <w:r w:rsidR="00770E82">
        <w:rPr>
          <w:color w:val="auto"/>
          <w:sz w:val="26"/>
          <w:szCs w:val="26"/>
        </w:rPr>
        <w:t xml:space="preserve">- </w:t>
      </w:r>
      <w:r w:rsidRPr="003456E9">
        <w:rPr>
          <w:color w:val="auto"/>
          <w:sz w:val="26"/>
          <w:szCs w:val="26"/>
        </w:rPr>
        <w:t xml:space="preserve">Pa. P.U.C. No. </w:t>
      </w:r>
      <w:r w:rsidR="006C39DA" w:rsidRPr="003456E9">
        <w:rPr>
          <w:color w:val="auto"/>
          <w:sz w:val="26"/>
          <w:szCs w:val="26"/>
        </w:rPr>
        <w:t>9</w:t>
      </w:r>
      <w:r w:rsidR="00FD1FD8" w:rsidRPr="003456E9">
        <w:rPr>
          <w:color w:val="auto"/>
          <w:sz w:val="26"/>
          <w:szCs w:val="26"/>
        </w:rPr>
        <w:t xml:space="preserve"> </w:t>
      </w:r>
      <w:r w:rsidR="00D04697" w:rsidRPr="003456E9">
        <w:rPr>
          <w:color w:val="auto"/>
          <w:sz w:val="26"/>
          <w:szCs w:val="26"/>
        </w:rPr>
        <w:t xml:space="preserve">is hereby permitted to become effective on </w:t>
      </w:r>
      <w:r w:rsidR="006C39DA" w:rsidRPr="003456E9">
        <w:rPr>
          <w:color w:val="auto"/>
          <w:sz w:val="26"/>
          <w:szCs w:val="26"/>
        </w:rPr>
        <w:t>October</w:t>
      </w:r>
      <w:r w:rsidR="001B3099" w:rsidRPr="003456E9">
        <w:rPr>
          <w:color w:val="auto"/>
          <w:sz w:val="26"/>
          <w:szCs w:val="26"/>
        </w:rPr>
        <w:t xml:space="preserve"> 1, 2021</w:t>
      </w:r>
      <w:r w:rsidR="000802E9" w:rsidRPr="003456E9">
        <w:rPr>
          <w:color w:val="auto"/>
          <w:sz w:val="26"/>
          <w:szCs w:val="26"/>
        </w:rPr>
        <w:t>.</w:t>
      </w:r>
    </w:p>
    <w:p w14:paraId="4C269CCC" w14:textId="77777777" w:rsidR="00B64D97" w:rsidRPr="003456E9" w:rsidRDefault="00B64D97" w:rsidP="003456E9">
      <w:pPr>
        <w:rPr>
          <w:color w:val="auto"/>
        </w:rPr>
      </w:pPr>
    </w:p>
    <w:p w14:paraId="46202A02" w14:textId="77777777" w:rsidR="00C778D3" w:rsidRPr="001B3099" w:rsidRDefault="00C778D3" w:rsidP="00C778D3">
      <w:pPr>
        <w:pStyle w:val="BodyText"/>
        <w:tabs>
          <w:tab w:val="clear" w:pos="0"/>
        </w:tabs>
        <w:spacing w:line="240" w:lineRule="auto"/>
        <w:ind w:firstLine="1440"/>
        <w:rPr>
          <w:color w:val="000000"/>
        </w:rPr>
      </w:pPr>
    </w:p>
    <w:p w14:paraId="5AF8632B" w14:textId="120CD5A7" w:rsidR="005A1C8D" w:rsidRPr="00827FEF" w:rsidRDefault="001341CD" w:rsidP="000C072F">
      <w:pPr>
        <w:suppressAutoHyphens/>
        <w:spacing w:line="360" w:lineRule="auto"/>
        <w:ind w:firstLine="720"/>
        <w:rPr>
          <w:color w:val="000000"/>
          <w:spacing w:val="-3"/>
          <w:kern w:val="1"/>
          <w:sz w:val="26"/>
        </w:rPr>
      </w:pPr>
      <w:r w:rsidRPr="001B3099">
        <w:rPr>
          <w:color w:val="000000"/>
          <w:spacing w:val="-3"/>
          <w:kern w:val="1"/>
          <w:sz w:val="26"/>
        </w:rPr>
        <w:t>2</w:t>
      </w:r>
      <w:r w:rsidR="00C778D3" w:rsidRPr="001B3099">
        <w:rPr>
          <w:color w:val="000000"/>
          <w:spacing w:val="-3"/>
          <w:kern w:val="1"/>
          <w:sz w:val="26"/>
        </w:rPr>
        <w:t>.</w:t>
      </w:r>
      <w:r w:rsidR="00C778D3" w:rsidRPr="001B3099">
        <w:rPr>
          <w:color w:val="000000"/>
          <w:spacing w:val="-3"/>
          <w:kern w:val="1"/>
          <w:sz w:val="26"/>
        </w:rPr>
        <w:tab/>
      </w:r>
      <w:r w:rsidR="00D04697" w:rsidRPr="001B3099">
        <w:rPr>
          <w:color w:val="000000"/>
          <w:spacing w:val="-3"/>
          <w:kern w:val="1"/>
          <w:sz w:val="26"/>
        </w:rPr>
        <w:t xml:space="preserve">That this Order is without prejudice to any issues that may be raised by any party with respect to the tariff changes implemented by </w:t>
      </w:r>
      <w:r w:rsidR="00954208" w:rsidRPr="001B3099">
        <w:rPr>
          <w:color w:val="auto"/>
          <w:sz w:val="26"/>
          <w:szCs w:val="26"/>
        </w:rPr>
        <w:t xml:space="preserve">Supplement No. </w:t>
      </w:r>
      <w:r w:rsidR="00494D6F">
        <w:rPr>
          <w:color w:val="auto"/>
          <w:sz w:val="26"/>
          <w:szCs w:val="26"/>
        </w:rPr>
        <w:t>22</w:t>
      </w:r>
      <w:r w:rsidR="00D74CF2">
        <w:rPr>
          <w:color w:val="auto"/>
          <w:sz w:val="26"/>
          <w:szCs w:val="26"/>
        </w:rPr>
        <w:t>8</w:t>
      </w:r>
      <w:r w:rsidR="00954208" w:rsidRPr="001B3099">
        <w:rPr>
          <w:color w:val="auto"/>
          <w:sz w:val="26"/>
          <w:szCs w:val="26"/>
        </w:rPr>
        <w:t xml:space="preserve"> to Tariff </w:t>
      </w:r>
      <w:r w:rsidR="00465644" w:rsidRPr="001B3099">
        <w:rPr>
          <w:color w:val="auto"/>
          <w:sz w:val="26"/>
          <w:szCs w:val="26"/>
        </w:rPr>
        <w:t>Gas</w:t>
      </w:r>
      <w:r w:rsidR="00770E82">
        <w:rPr>
          <w:color w:val="auto"/>
          <w:sz w:val="26"/>
          <w:szCs w:val="26"/>
        </w:rPr>
        <w:t xml:space="preserve"> -</w:t>
      </w:r>
      <w:r w:rsidR="001B3099">
        <w:rPr>
          <w:color w:val="auto"/>
          <w:sz w:val="26"/>
          <w:szCs w:val="26"/>
        </w:rPr>
        <w:t xml:space="preserve"> </w:t>
      </w:r>
      <w:r w:rsidR="00954208" w:rsidRPr="00827FEF">
        <w:rPr>
          <w:color w:val="auto"/>
          <w:sz w:val="26"/>
          <w:szCs w:val="26"/>
        </w:rPr>
        <w:t xml:space="preserve">Pa. P.U.C. No. </w:t>
      </w:r>
      <w:r w:rsidR="00494D6F">
        <w:rPr>
          <w:color w:val="auto"/>
          <w:sz w:val="26"/>
          <w:szCs w:val="26"/>
        </w:rPr>
        <w:t>9</w:t>
      </w:r>
      <w:r w:rsidR="00FD1FD8" w:rsidRPr="00827FEF">
        <w:rPr>
          <w:color w:val="auto"/>
          <w:sz w:val="26"/>
          <w:szCs w:val="26"/>
        </w:rPr>
        <w:t xml:space="preserve"> </w:t>
      </w:r>
      <w:r w:rsidR="00D04697" w:rsidRPr="00827FEF">
        <w:rPr>
          <w:color w:val="000000"/>
          <w:spacing w:val="-3"/>
          <w:kern w:val="1"/>
          <w:sz w:val="26"/>
        </w:rPr>
        <w:t xml:space="preserve">in </w:t>
      </w:r>
      <w:r w:rsidR="003043EC">
        <w:rPr>
          <w:color w:val="000000"/>
          <w:spacing w:val="-3"/>
          <w:kern w:val="1"/>
          <w:sz w:val="26"/>
        </w:rPr>
        <w:t xml:space="preserve">any current or </w:t>
      </w:r>
      <w:r w:rsidR="00D04697" w:rsidRPr="00827FEF">
        <w:rPr>
          <w:color w:val="000000"/>
          <w:spacing w:val="-3"/>
          <w:kern w:val="1"/>
          <w:sz w:val="26"/>
        </w:rPr>
        <w:t>future proceedings.</w:t>
      </w:r>
    </w:p>
    <w:p w14:paraId="06015DAA" w14:textId="77777777" w:rsidR="003B2202" w:rsidRPr="002C5533" w:rsidRDefault="003B2202" w:rsidP="005A1C8D">
      <w:pPr>
        <w:suppressAutoHyphens/>
        <w:spacing w:line="360" w:lineRule="auto"/>
        <w:ind w:firstLine="1440"/>
        <w:rPr>
          <w:color w:val="000000"/>
          <w:spacing w:val="-3"/>
          <w:kern w:val="1"/>
          <w:sz w:val="26"/>
          <w:highlight w:val="yellow"/>
        </w:rPr>
      </w:pPr>
    </w:p>
    <w:p w14:paraId="7D72EB97" w14:textId="689DEA4B" w:rsidR="008F7608" w:rsidRPr="00827FEF" w:rsidRDefault="000C072F" w:rsidP="00665945">
      <w:pPr>
        <w:pStyle w:val="BodyTextIndent"/>
        <w:tabs>
          <w:tab w:val="clear" w:pos="1080"/>
        </w:tabs>
        <w:ind w:left="0"/>
        <w:rPr>
          <w:color w:val="000000"/>
          <w:kern w:val="2"/>
        </w:rPr>
      </w:pPr>
      <w:r>
        <w:rPr>
          <w:color w:val="000000"/>
          <w:kern w:val="2"/>
        </w:rPr>
        <w:tab/>
      </w:r>
      <w:r>
        <w:rPr>
          <w:color w:val="000000"/>
          <w:kern w:val="2"/>
        </w:rPr>
        <w:tab/>
      </w:r>
      <w:r w:rsidR="001341CD" w:rsidRPr="00827FEF">
        <w:rPr>
          <w:color w:val="000000"/>
          <w:kern w:val="2"/>
        </w:rPr>
        <w:t>3</w:t>
      </w:r>
      <w:r w:rsidR="003B2202" w:rsidRPr="00827FEF">
        <w:rPr>
          <w:color w:val="000000"/>
          <w:kern w:val="2"/>
        </w:rPr>
        <w:t>.</w:t>
      </w:r>
      <w:r w:rsidR="003B2202" w:rsidRPr="00827FEF">
        <w:rPr>
          <w:color w:val="000000"/>
          <w:kern w:val="2"/>
        </w:rPr>
        <w:tab/>
        <w:t xml:space="preserve">That a copy of this Order be served on the Office of Consumer Advocate, the Office of Small Business </w:t>
      </w:r>
      <w:r w:rsidR="001A598F" w:rsidRPr="00827FEF">
        <w:rPr>
          <w:color w:val="000000"/>
          <w:kern w:val="2"/>
        </w:rPr>
        <w:t>Advocate, the</w:t>
      </w:r>
      <w:r w:rsidR="003B2202" w:rsidRPr="00827FEF">
        <w:rPr>
          <w:color w:val="000000"/>
          <w:kern w:val="2"/>
        </w:rPr>
        <w:t xml:space="preserve"> Bureau of Investigation and Enforcement</w:t>
      </w:r>
      <w:r w:rsidR="00770E82">
        <w:rPr>
          <w:color w:val="000000"/>
          <w:kern w:val="2"/>
        </w:rPr>
        <w:t xml:space="preserve"> and</w:t>
      </w:r>
      <w:r w:rsidR="00136DBF">
        <w:rPr>
          <w:color w:val="000000"/>
          <w:kern w:val="2"/>
        </w:rPr>
        <w:t xml:space="preserve"> </w:t>
      </w:r>
      <w:r w:rsidR="00770E82">
        <w:rPr>
          <w:color w:val="auto"/>
          <w:szCs w:val="26"/>
        </w:rPr>
        <w:t xml:space="preserve">parties of record </w:t>
      </w:r>
      <w:r w:rsidR="00136DBF">
        <w:rPr>
          <w:color w:val="000000"/>
          <w:kern w:val="2"/>
        </w:rPr>
        <w:t xml:space="preserve">at Docket No. </w:t>
      </w:r>
      <w:r w:rsidR="00136DBF" w:rsidRPr="00D277DD">
        <w:rPr>
          <w:color w:val="auto"/>
        </w:rPr>
        <w:t>R</w:t>
      </w:r>
      <w:r w:rsidR="00136DBF">
        <w:rPr>
          <w:color w:val="auto"/>
        </w:rPr>
        <w:t>-202</w:t>
      </w:r>
      <w:r w:rsidR="00F81C8B">
        <w:rPr>
          <w:color w:val="auto"/>
        </w:rPr>
        <w:t>1-3027406</w:t>
      </w:r>
      <w:r w:rsidR="003B2202" w:rsidRPr="00827FEF">
        <w:rPr>
          <w:color w:val="000000"/>
          <w:kern w:val="2"/>
        </w:rPr>
        <w:t>.</w:t>
      </w:r>
    </w:p>
    <w:p w14:paraId="3CC4FFD5" w14:textId="77777777" w:rsidR="002636B9" w:rsidRPr="002C5533" w:rsidRDefault="002636B9" w:rsidP="00665945">
      <w:pPr>
        <w:pStyle w:val="BodyTextIndent"/>
        <w:tabs>
          <w:tab w:val="clear" w:pos="1080"/>
        </w:tabs>
        <w:ind w:left="0"/>
        <w:rPr>
          <w:color w:val="000000"/>
          <w:kern w:val="2"/>
        </w:rPr>
      </w:pPr>
    </w:p>
    <w:p w14:paraId="6C977182" w14:textId="16C20C10" w:rsidR="00C778D3" w:rsidRPr="002C5533" w:rsidRDefault="000C072F" w:rsidP="00251972">
      <w:pPr>
        <w:rPr>
          <w:color w:val="000000"/>
          <w:kern w:val="2"/>
          <w:sz w:val="26"/>
          <w:szCs w:val="26"/>
        </w:rPr>
      </w:pPr>
      <w:r>
        <w:rPr>
          <w:color w:val="000000"/>
          <w:kern w:val="2"/>
        </w:rPr>
        <w:tab/>
      </w:r>
      <w:r w:rsidR="001341CD" w:rsidRPr="00306A53">
        <w:rPr>
          <w:color w:val="000000"/>
          <w:kern w:val="2"/>
          <w:sz w:val="26"/>
          <w:szCs w:val="26"/>
        </w:rPr>
        <w:t>4</w:t>
      </w:r>
      <w:r w:rsidR="00C778D3" w:rsidRPr="00306A53">
        <w:rPr>
          <w:color w:val="000000"/>
          <w:kern w:val="2"/>
          <w:sz w:val="26"/>
          <w:szCs w:val="26"/>
        </w:rPr>
        <w:t>.</w:t>
      </w:r>
      <w:r w:rsidR="00C778D3" w:rsidRPr="002C5533">
        <w:rPr>
          <w:color w:val="000000"/>
          <w:kern w:val="2"/>
          <w:szCs w:val="26"/>
        </w:rPr>
        <w:tab/>
      </w:r>
      <w:r w:rsidR="00C778D3" w:rsidRPr="002C5533">
        <w:rPr>
          <w:color w:val="000000"/>
          <w:kern w:val="2"/>
          <w:sz w:val="26"/>
          <w:szCs w:val="26"/>
        </w:rPr>
        <w:t>That th</w:t>
      </w:r>
      <w:r w:rsidR="004556FC">
        <w:rPr>
          <w:color w:val="000000"/>
          <w:kern w:val="2"/>
          <w:sz w:val="26"/>
          <w:szCs w:val="26"/>
        </w:rPr>
        <w:t xml:space="preserve">is </w:t>
      </w:r>
      <w:r w:rsidR="00632B85" w:rsidRPr="002C5533">
        <w:rPr>
          <w:color w:val="000000"/>
          <w:kern w:val="2"/>
          <w:sz w:val="26"/>
          <w:szCs w:val="26"/>
        </w:rPr>
        <w:t>proceeding at Docket No. R-</w:t>
      </w:r>
      <w:r w:rsidR="001B3099">
        <w:rPr>
          <w:color w:val="000000"/>
          <w:kern w:val="2"/>
          <w:sz w:val="26"/>
          <w:szCs w:val="26"/>
        </w:rPr>
        <w:t>202</w:t>
      </w:r>
      <w:r w:rsidR="00F81C8B">
        <w:rPr>
          <w:color w:val="000000"/>
          <w:kern w:val="2"/>
          <w:sz w:val="26"/>
          <w:szCs w:val="26"/>
        </w:rPr>
        <w:t>1-</w:t>
      </w:r>
      <w:r w:rsidR="00FF3DD0">
        <w:rPr>
          <w:color w:val="000000"/>
          <w:kern w:val="2"/>
          <w:sz w:val="26"/>
          <w:szCs w:val="26"/>
        </w:rPr>
        <w:t>3027406</w:t>
      </w:r>
      <w:r w:rsidR="000802E9" w:rsidRPr="002C5533">
        <w:rPr>
          <w:color w:val="000000"/>
          <w:kern w:val="2"/>
          <w:sz w:val="26"/>
          <w:szCs w:val="26"/>
        </w:rPr>
        <w:t xml:space="preserve"> </w:t>
      </w:r>
      <w:r w:rsidR="00C778D3" w:rsidRPr="002C5533">
        <w:rPr>
          <w:color w:val="000000"/>
          <w:kern w:val="2"/>
          <w:sz w:val="26"/>
          <w:szCs w:val="26"/>
        </w:rPr>
        <w:t>be closed.</w:t>
      </w:r>
    </w:p>
    <w:p w14:paraId="08EA6DFC" w14:textId="77777777" w:rsidR="00230537" w:rsidRPr="002C5533" w:rsidRDefault="00230537" w:rsidP="00230537">
      <w:pPr>
        <w:tabs>
          <w:tab w:val="left" w:pos="0"/>
        </w:tabs>
        <w:suppressAutoHyphens/>
        <w:jc w:val="both"/>
        <w:rPr>
          <w:color w:val="auto"/>
          <w:spacing w:val="-3"/>
          <w:sz w:val="26"/>
          <w:szCs w:val="26"/>
        </w:rPr>
      </w:pPr>
    </w:p>
    <w:p w14:paraId="248A0370" w14:textId="1518B8C5" w:rsidR="00CC4CCC" w:rsidRPr="002C5533" w:rsidRDefault="00CC4CCC" w:rsidP="00230537">
      <w:pPr>
        <w:tabs>
          <w:tab w:val="left" w:pos="0"/>
        </w:tabs>
        <w:suppressAutoHyphens/>
        <w:jc w:val="both"/>
        <w:rPr>
          <w:color w:val="auto"/>
          <w:spacing w:val="-3"/>
          <w:sz w:val="26"/>
          <w:szCs w:val="26"/>
        </w:rPr>
      </w:pPr>
    </w:p>
    <w:p w14:paraId="5DB29D94" w14:textId="5F86F672" w:rsidR="00230537" w:rsidRPr="002C5533" w:rsidRDefault="00E84C85" w:rsidP="00230537">
      <w:pPr>
        <w:tabs>
          <w:tab w:val="left" w:pos="5040"/>
        </w:tabs>
        <w:rPr>
          <w:color w:val="auto"/>
          <w:sz w:val="26"/>
          <w:szCs w:val="26"/>
        </w:rPr>
      </w:pPr>
      <w:r w:rsidRPr="009F01BA">
        <w:rPr>
          <w:b/>
          <w:noProof/>
          <w:sz w:val="20"/>
        </w:rPr>
        <w:drawing>
          <wp:anchor distT="0" distB="0" distL="114300" distR="114300" simplePos="0" relativeHeight="251659264" behindDoc="1" locked="0" layoutInCell="1" allowOverlap="1" wp14:anchorId="054FD160" wp14:editId="2A8F01BE">
            <wp:simplePos x="0" y="0"/>
            <wp:positionH relativeFrom="column">
              <wp:posOffset>2933700</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30537" w:rsidRPr="002C5533">
        <w:rPr>
          <w:color w:val="auto"/>
          <w:sz w:val="26"/>
          <w:szCs w:val="26"/>
        </w:rPr>
        <w:tab/>
      </w:r>
      <w:r w:rsidR="00230537" w:rsidRPr="002C5533">
        <w:rPr>
          <w:b/>
          <w:color w:val="auto"/>
          <w:sz w:val="26"/>
          <w:szCs w:val="26"/>
        </w:rPr>
        <w:t>BY THE COMMISSION,</w:t>
      </w:r>
    </w:p>
    <w:p w14:paraId="285411F5" w14:textId="1ADD9F87" w:rsidR="00230537" w:rsidRPr="002C5533" w:rsidRDefault="00230537" w:rsidP="00230537">
      <w:pPr>
        <w:tabs>
          <w:tab w:val="left" w:pos="5040"/>
        </w:tabs>
        <w:rPr>
          <w:color w:val="auto"/>
          <w:sz w:val="26"/>
          <w:szCs w:val="26"/>
        </w:rPr>
      </w:pPr>
    </w:p>
    <w:p w14:paraId="3C4199A7" w14:textId="67B32B09" w:rsidR="00230537" w:rsidRPr="002C5533" w:rsidRDefault="00E84C85" w:rsidP="00E84C85">
      <w:pPr>
        <w:tabs>
          <w:tab w:val="left" w:pos="6420"/>
        </w:tabs>
        <w:rPr>
          <w:color w:val="auto"/>
          <w:sz w:val="26"/>
          <w:szCs w:val="26"/>
        </w:rPr>
      </w:pPr>
      <w:r>
        <w:rPr>
          <w:color w:val="auto"/>
          <w:sz w:val="26"/>
          <w:szCs w:val="26"/>
        </w:rPr>
        <w:tab/>
      </w:r>
    </w:p>
    <w:p w14:paraId="3BB0779B" w14:textId="77777777" w:rsidR="00230537" w:rsidRPr="002C5533" w:rsidRDefault="00230537" w:rsidP="00230537">
      <w:pPr>
        <w:tabs>
          <w:tab w:val="left" w:pos="5040"/>
        </w:tabs>
        <w:rPr>
          <w:color w:val="auto"/>
          <w:sz w:val="26"/>
          <w:szCs w:val="26"/>
        </w:rPr>
      </w:pPr>
    </w:p>
    <w:p w14:paraId="7BE94A46" w14:textId="77777777" w:rsidR="00230537" w:rsidRPr="002C5533" w:rsidRDefault="00230537" w:rsidP="00230537">
      <w:pPr>
        <w:tabs>
          <w:tab w:val="left" w:pos="5040"/>
        </w:tabs>
        <w:rPr>
          <w:color w:val="auto"/>
          <w:sz w:val="26"/>
          <w:szCs w:val="26"/>
        </w:rPr>
      </w:pPr>
      <w:r w:rsidRPr="002C5533">
        <w:rPr>
          <w:color w:val="auto"/>
          <w:sz w:val="26"/>
          <w:szCs w:val="26"/>
        </w:rPr>
        <w:tab/>
        <w:t>Rosemary Chiavetta</w:t>
      </w:r>
    </w:p>
    <w:p w14:paraId="3FD35EE2" w14:textId="77777777" w:rsidR="00230537" w:rsidRPr="002C5533" w:rsidRDefault="00230537" w:rsidP="00230537">
      <w:pPr>
        <w:tabs>
          <w:tab w:val="left" w:pos="5040"/>
        </w:tabs>
        <w:spacing w:line="360" w:lineRule="auto"/>
        <w:rPr>
          <w:color w:val="auto"/>
          <w:sz w:val="26"/>
          <w:szCs w:val="26"/>
        </w:rPr>
      </w:pPr>
      <w:r w:rsidRPr="002C5533">
        <w:rPr>
          <w:color w:val="auto"/>
          <w:sz w:val="26"/>
          <w:szCs w:val="26"/>
        </w:rPr>
        <w:tab/>
        <w:t>Secretary</w:t>
      </w:r>
    </w:p>
    <w:p w14:paraId="2AEBDCE5" w14:textId="77777777" w:rsidR="00F4643A" w:rsidRPr="002C5533" w:rsidRDefault="00F4643A" w:rsidP="00F4643A">
      <w:pPr>
        <w:tabs>
          <w:tab w:val="left" w:pos="4320"/>
        </w:tabs>
        <w:rPr>
          <w:color w:val="auto"/>
          <w:sz w:val="26"/>
          <w:szCs w:val="26"/>
        </w:rPr>
      </w:pPr>
    </w:p>
    <w:p w14:paraId="3585FA09" w14:textId="77777777" w:rsidR="00230537" w:rsidRPr="002C5533" w:rsidRDefault="00230537" w:rsidP="00230537">
      <w:pPr>
        <w:tabs>
          <w:tab w:val="left" w:pos="4320"/>
        </w:tabs>
        <w:spacing w:line="360" w:lineRule="auto"/>
        <w:rPr>
          <w:color w:val="auto"/>
          <w:sz w:val="26"/>
          <w:szCs w:val="26"/>
        </w:rPr>
      </w:pPr>
      <w:r w:rsidRPr="002C5533">
        <w:rPr>
          <w:color w:val="auto"/>
          <w:sz w:val="26"/>
          <w:szCs w:val="26"/>
        </w:rPr>
        <w:t>(SEAL)</w:t>
      </w:r>
    </w:p>
    <w:p w14:paraId="6FD5F1A0" w14:textId="77777777" w:rsidR="00230537" w:rsidRPr="002C5533" w:rsidRDefault="00230537" w:rsidP="00230537">
      <w:pPr>
        <w:tabs>
          <w:tab w:val="left" w:pos="4320"/>
        </w:tabs>
        <w:rPr>
          <w:color w:val="auto"/>
          <w:sz w:val="26"/>
          <w:szCs w:val="26"/>
        </w:rPr>
      </w:pPr>
    </w:p>
    <w:p w14:paraId="7DA37677" w14:textId="4AF7FE2B" w:rsidR="00230537" w:rsidRPr="002C5533" w:rsidRDefault="00273174" w:rsidP="00230537">
      <w:pPr>
        <w:tabs>
          <w:tab w:val="left" w:pos="4320"/>
        </w:tabs>
        <w:spacing w:line="360" w:lineRule="auto"/>
        <w:rPr>
          <w:color w:val="auto"/>
          <w:sz w:val="26"/>
          <w:szCs w:val="26"/>
        </w:rPr>
      </w:pPr>
      <w:r w:rsidRPr="002C5533">
        <w:rPr>
          <w:color w:val="auto"/>
          <w:sz w:val="26"/>
          <w:szCs w:val="26"/>
        </w:rPr>
        <w:t xml:space="preserve">ORDER ADOPTED:  </w:t>
      </w:r>
      <w:r w:rsidR="00B1001F">
        <w:rPr>
          <w:color w:val="auto"/>
          <w:sz w:val="26"/>
          <w:szCs w:val="26"/>
        </w:rPr>
        <w:t>September 15, 2021</w:t>
      </w:r>
    </w:p>
    <w:p w14:paraId="0304B071" w14:textId="0D428B71" w:rsidR="00DD3EA5" w:rsidRPr="000A73C6" w:rsidRDefault="00230537" w:rsidP="000A73C6">
      <w:pPr>
        <w:tabs>
          <w:tab w:val="left" w:pos="4320"/>
        </w:tabs>
        <w:spacing w:line="360" w:lineRule="auto"/>
        <w:rPr>
          <w:color w:val="auto"/>
          <w:sz w:val="26"/>
          <w:szCs w:val="26"/>
        </w:rPr>
      </w:pPr>
      <w:r w:rsidRPr="002C5533">
        <w:rPr>
          <w:color w:val="auto"/>
          <w:sz w:val="26"/>
          <w:szCs w:val="26"/>
        </w:rPr>
        <w:t>ORDER ENTERED:</w:t>
      </w:r>
      <w:r w:rsidRPr="00AB3A32">
        <w:rPr>
          <w:color w:val="auto"/>
          <w:sz w:val="26"/>
          <w:szCs w:val="26"/>
        </w:rPr>
        <w:t xml:space="preserve">  </w:t>
      </w:r>
      <w:r w:rsidR="00E84C85">
        <w:rPr>
          <w:color w:val="auto"/>
          <w:sz w:val="26"/>
          <w:szCs w:val="26"/>
        </w:rPr>
        <w:t>September 15, 2021</w:t>
      </w:r>
    </w:p>
    <w:sectPr w:rsidR="00DD3EA5" w:rsidRPr="000A73C6"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D447" w14:textId="77777777" w:rsidR="003D318F" w:rsidRDefault="003D318F">
      <w:r>
        <w:separator/>
      </w:r>
    </w:p>
  </w:endnote>
  <w:endnote w:type="continuationSeparator" w:id="0">
    <w:p w14:paraId="54462406" w14:textId="77777777" w:rsidR="003D318F" w:rsidRDefault="003D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A969" w14:textId="77777777" w:rsidR="003D318F" w:rsidRDefault="003D318F">
      <w:r>
        <w:separator/>
      </w:r>
    </w:p>
  </w:footnote>
  <w:footnote w:type="continuationSeparator" w:id="0">
    <w:p w14:paraId="2751EEEC" w14:textId="77777777" w:rsidR="003D318F" w:rsidRDefault="003D3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E93B36"/>
    <w:multiLevelType w:val="hybridMultilevel"/>
    <w:tmpl w:val="42D68852"/>
    <w:lvl w:ilvl="0" w:tplc="83387678">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B186811"/>
    <w:multiLevelType w:val="hybridMultilevel"/>
    <w:tmpl w:val="6728DD06"/>
    <w:lvl w:ilvl="0" w:tplc="39BC3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3"/>
  </w:num>
  <w:num w:numId="6">
    <w:abstractNumId w:val="5"/>
  </w:num>
  <w:num w:numId="7">
    <w:abstractNumId w:val="8"/>
  </w:num>
  <w:num w:numId="8">
    <w:abstractNumId w:val="7"/>
  </w:num>
  <w:num w:numId="9">
    <w:abstractNumId w:val="6"/>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AE6"/>
    <w:rsid w:val="000032CB"/>
    <w:rsid w:val="00005AE7"/>
    <w:rsid w:val="0000710A"/>
    <w:rsid w:val="00011667"/>
    <w:rsid w:val="00012BBF"/>
    <w:rsid w:val="00014EB8"/>
    <w:rsid w:val="00015749"/>
    <w:rsid w:val="0001617C"/>
    <w:rsid w:val="000203A6"/>
    <w:rsid w:val="00020DAC"/>
    <w:rsid w:val="00021FFD"/>
    <w:rsid w:val="00022270"/>
    <w:rsid w:val="00022DA3"/>
    <w:rsid w:val="000236F1"/>
    <w:rsid w:val="00023C5D"/>
    <w:rsid w:val="000240FA"/>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2AC"/>
    <w:rsid w:val="0004667A"/>
    <w:rsid w:val="00047AA2"/>
    <w:rsid w:val="00047AE5"/>
    <w:rsid w:val="00052A0E"/>
    <w:rsid w:val="000532DB"/>
    <w:rsid w:val="00053AD1"/>
    <w:rsid w:val="000542F1"/>
    <w:rsid w:val="0005625F"/>
    <w:rsid w:val="000562E8"/>
    <w:rsid w:val="00057064"/>
    <w:rsid w:val="00057273"/>
    <w:rsid w:val="00057542"/>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75E"/>
    <w:rsid w:val="00077E38"/>
    <w:rsid w:val="000800F2"/>
    <w:rsid w:val="000802E9"/>
    <w:rsid w:val="00082873"/>
    <w:rsid w:val="00082B00"/>
    <w:rsid w:val="00082C28"/>
    <w:rsid w:val="0008360C"/>
    <w:rsid w:val="00086F8D"/>
    <w:rsid w:val="000870C4"/>
    <w:rsid w:val="00087ADD"/>
    <w:rsid w:val="00087CE7"/>
    <w:rsid w:val="00090070"/>
    <w:rsid w:val="00091022"/>
    <w:rsid w:val="000917C6"/>
    <w:rsid w:val="00091E6A"/>
    <w:rsid w:val="00092667"/>
    <w:rsid w:val="00092DB3"/>
    <w:rsid w:val="00096D12"/>
    <w:rsid w:val="00097171"/>
    <w:rsid w:val="00097B60"/>
    <w:rsid w:val="00097CD6"/>
    <w:rsid w:val="00097F8B"/>
    <w:rsid w:val="000A1B15"/>
    <w:rsid w:val="000A2B69"/>
    <w:rsid w:val="000A5195"/>
    <w:rsid w:val="000A5678"/>
    <w:rsid w:val="000A667B"/>
    <w:rsid w:val="000A73C6"/>
    <w:rsid w:val="000A7D3E"/>
    <w:rsid w:val="000B08E0"/>
    <w:rsid w:val="000B26EE"/>
    <w:rsid w:val="000B471C"/>
    <w:rsid w:val="000B4847"/>
    <w:rsid w:val="000B7368"/>
    <w:rsid w:val="000C0652"/>
    <w:rsid w:val="000C072F"/>
    <w:rsid w:val="000C2110"/>
    <w:rsid w:val="000C3269"/>
    <w:rsid w:val="000C3571"/>
    <w:rsid w:val="000C40F5"/>
    <w:rsid w:val="000C5692"/>
    <w:rsid w:val="000C61F8"/>
    <w:rsid w:val="000C6543"/>
    <w:rsid w:val="000C6B9E"/>
    <w:rsid w:val="000C71BB"/>
    <w:rsid w:val="000C72D6"/>
    <w:rsid w:val="000C797A"/>
    <w:rsid w:val="000D0257"/>
    <w:rsid w:val="000D2682"/>
    <w:rsid w:val="000D2FC2"/>
    <w:rsid w:val="000D520E"/>
    <w:rsid w:val="000D5A3A"/>
    <w:rsid w:val="000D5D90"/>
    <w:rsid w:val="000D6422"/>
    <w:rsid w:val="000D64FC"/>
    <w:rsid w:val="000D6791"/>
    <w:rsid w:val="000D6E41"/>
    <w:rsid w:val="000D7843"/>
    <w:rsid w:val="000D7864"/>
    <w:rsid w:val="000E084C"/>
    <w:rsid w:val="000E2BB8"/>
    <w:rsid w:val="000E2BF7"/>
    <w:rsid w:val="000E4454"/>
    <w:rsid w:val="000E4563"/>
    <w:rsid w:val="000E5DFE"/>
    <w:rsid w:val="000E7098"/>
    <w:rsid w:val="000E78C1"/>
    <w:rsid w:val="000E7CBC"/>
    <w:rsid w:val="000F0456"/>
    <w:rsid w:val="000F046A"/>
    <w:rsid w:val="000F12C1"/>
    <w:rsid w:val="000F3490"/>
    <w:rsid w:val="000F3D83"/>
    <w:rsid w:val="000F68CA"/>
    <w:rsid w:val="000F72DC"/>
    <w:rsid w:val="000F7EAB"/>
    <w:rsid w:val="00100022"/>
    <w:rsid w:val="00100406"/>
    <w:rsid w:val="00100CF7"/>
    <w:rsid w:val="0010480F"/>
    <w:rsid w:val="00104BF8"/>
    <w:rsid w:val="00106085"/>
    <w:rsid w:val="001066A6"/>
    <w:rsid w:val="00106DA4"/>
    <w:rsid w:val="00111893"/>
    <w:rsid w:val="001128C6"/>
    <w:rsid w:val="0011383A"/>
    <w:rsid w:val="001177C5"/>
    <w:rsid w:val="00117A25"/>
    <w:rsid w:val="0012000A"/>
    <w:rsid w:val="001201D3"/>
    <w:rsid w:val="00121232"/>
    <w:rsid w:val="00121E4D"/>
    <w:rsid w:val="001221E4"/>
    <w:rsid w:val="00122A3F"/>
    <w:rsid w:val="001233B1"/>
    <w:rsid w:val="00123849"/>
    <w:rsid w:val="00124D0D"/>
    <w:rsid w:val="0012696D"/>
    <w:rsid w:val="00127089"/>
    <w:rsid w:val="00127F33"/>
    <w:rsid w:val="00130B4D"/>
    <w:rsid w:val="00132552"/>
    <w:rsid w:val="00132FB9"/>
    <w:rsid w:val="00133C07"/>
    <w:rsid w:val="001341CD"/>
    <w:rsid w:val="001347C9"/>
    <w:rsid w:val="00134B73"/>
    <w:rsid w:val="00135FEC"/>
    <w:rsid w:val="0013617E"/>
    <w:rsid w:val="00136DBF"/>
    <w:rsid w:val="001375F9"/>
    <w:rsid w:val="001412BE"/>
    <w:rsid w:val="00141D3F"/>
    <w:rsid w:val="001432EA"/>
    <w:rsid w:val="00146215"/>
    <w:rsid w:val="00146305"/>
    <w:rsid w:val="00146524"/>
    <w:rsid w:val="00146A20"/>
    <w:rsid w:val="00146C12"/>
    <w:rsid w:val="00151267"/>
    <w:rsid w:val="00152B88"/>
    <w:rsid w:val="00152E67"/>
    <w:rsid w:val="00153E14"/>
    <w:rsid w:val="00156474"/>
    <w:rsid w:val="00156567"/>
    <w:rsid w:val="00157F71"/>
    <w:rsid w:val="0016014A"/>
    <w:rsid w:val="0016026F"/>
    <w:rsid w:val="00160B57"/>
    <w:rsid w:val="00160DAF"/>
    <w:rsid w:val="001614ED"/>
    <w:rsid w:val="001615E6"/>
    <w:rsid w:val="00162A63"/>
    <w:rsid w:val="00162E18"/>
    <w:rsid w:val="00164098"/>
    <w:rsid w:val="00165226"/>
    <w:rsid w:val="001661A6"/>
    <w:rsid w:val="00167BC2"/>
    <w:rsid w:val="00170E3B"/>
    <w:rsid w:val="00171466"/>
    <w:rsid w:val="00171F2C"/>
    <w:rsid w:val="0017203B"/>
    <w:rsid w:val="0017337A"/>
    <w:rsid w:val="00175B50"/>
    <w:rsid w:val="00175B9A"/>
    <w:rsid w:val="00177DDF"/>
    <w:rsid w:val="00180245"/>
    <w:rsid w:val="001839E8"/>
    <w:rsid w:val="001849D3"/>
    <w:rsid w:val="00187145"/>
    <w:rsid w:val="001920F2"/>
    <w:rsid w:val="00192A83"/>
    <w:rsid w:val="001935A8"/>
    <w:rsid w:val="00197AFF"/>
    <w:rsid w:val="001A01BD"/>
    <w:rsid w:val="001A05D3"/>
    <w:rsid w:val="001A1FD2"/>
    <w:rsid w:val="001A2C03"/>
    <w:rsid w:val="001A3A92"/>
    <w:rsid w:val="001A448C"/>
    <w:rsid w:val="001A598F"/>
    <w:rsid w:val="001A5C62"/>
    <w:rsid w:val="001A6199"/>
    <w:rsid w:val="001A7B9C"/>
    <w:rsid w:val="001B0368"/>
    <w:rsid w:val="001B145F"/>
    <w:rsid w:val="001B3099"/>
    <w:rsid w:val="001B59A0"/>
    <w:rsid w:val="001B5EF6"/>
    <w:rsid w:val="001B6005"/>
    <w:rsid w:val="001B60C0"/>
    <w:rsid w:val="001B65DC"/>
    <w:rsid w:val="001B66F2"/>
    <w:rsid w:val="001B7CE1"/>
    <w:rsid w:val="001C06B3"/>
    <w:rsid w:val="001C08A5"/>
    <w:rsid w:val="001C0BC9"/>
    <w:rsid w:val="001C3E8C"/>
    <w:rsid w:val="001C4F12"/>
    <w:rsid w:val="001C6197"/>
    <w:rsid w:val="001C62F4"/>
    <w:rsid w:val="001C630F"/>
    <w:rsid w:val="001C651F"/>
    <w:rsid w:val="001C652A"/>
    <w:rsid w:val="001C6A83"/>
    <w:rsid w:val="001C723D"/>
    <w:rsid w:val="001D0080"/>
    <w:rsid w:val="001D03E3"/>
    <w:rsid w:val="001D0A63"/>
    <w:rsid w:val="001D18B5"/>
    <w:rsid w:val="001D28E0"/>
    <w:rsid w:val="001D45C4"/>
    <w:rsid w:val="001D5A87"/>
    <w:rsid w:val="001D60F5"/>
    <w:rsid w:val="001D71A0"/>
    <w:rsid w:val="001D7E7A"/>
    <w:rsid w:val="001E08A6"/>
    <w:rsid w:val="001E184D"/>
    <w:rsid w:val="001E303D"/>
    <w:rsid w:val="001E3806"/>
    <w:rsid w:val="001E3818"/>
    <w:rsid w:val="001E3EE0"/>
    <w:rsid w:val="001E4016"/>
    <w:rsid w:val="001E419E"/>
    <w:rsid w:val="001E70A9"/>
    <w:rsid w:val="001E7363"/>
    <w:rsid w:val="001F03A3"/>
    <w:rsid w:val="001F0E7B"/>
    <w:rsid w:val="001F10CC"/>
    <w:rsid w:val="001F19D9"/>
    <w:rsid w:val="001F3A4D"/>
    <w:rsid w:val="001F3F96"/>
    <w:rsid w:val="001F45BE"/>
    <w:rsid w:val="001F4743"/>
    <w:rsid w:val="001F4838"/>
    <w:rsid w:val="001F56DB"/>
    <w:rsid w:val="001F5867"/>
    <w:rsid w:val="001F6C41"/>
    <w:rsid w:val="001F719A"/>
    <w:rsid w:val="00200173"/>
    <w:rsid w:val="00204A18"/>
    <w:rsid w:val="00204E01"/>
    <w:rsid w:val="002062D2"/>
    <w:rsid w:val="00206873"/>
    <w:rsid w:val="00207652"/>
    <w:rsid w:val="0021021C"/>
    <w:rsid w:val="002107C8"/>
    <w:rsid w:val="00210BDE"/>
    <w:rsid w:val="00211E3C"/>
    <w:rsid w:val="00212BEE"/>
    <w:rsid w:val="002146F5"/>
    <w:rsid w:val="00214B39"/>
    <w:rsid w:val="002152FF"/>
    <w:rsid w:val="0021613E"/>
    <w:rsid w:val="00222542"/>
    <w:rsid w:val="0022258C"/>
    <w:rsid w:val="00222A49"/>
    <w:rsid w:val="00222D27"/>
    <w:rsid w:val="0022354A"/>
    <w:rsid w:val="00223A1A"/>
    <w:rsid w:val="00224531"/>
    <w:rsid w:val="00226EA8"/>
    <w:rsid w:val="00227074"/>
    <w:rsid w:val="00227C39"/>
    <w:rsid w:val="00230537"/>
    <w:rsid w:val="0023093B"/>
    <w:rsid w:val="00231ABE"/>
    <w:rsid w:val="002349C3"/>
    <w:rsid w:val="00235BC6"/>
    <w:rsid w:val="00236183"/>
    <w:rsid w:val="00236274"/>
    <w:rsid w:val="00236F39"/>
    <w:rsid w:val="0023713E"/>
    <w:rsid w:val="00237E87"/>
    <w:rsid w:val="00241BC1"/>
    <w:rsid w:val="002426B2"/>
    <w:rsid w:val="002444C0"/>
    <w:rsid w:val="00244653"/>
    <w:rsid w:val="0024494F"/>
    <w:rsid w:val="00246562"/>
    <w:rsid w:val="002469F7"/>
    <w:rsid w:val="00250A39"/>
    <w:rsid w:val="00250B90"/>
    <w:rsid w:val="002512EF"/>
    <w:rsid w:val="00251972"/>
    <w:rsid w:val="00251C5D"/>
    <w:rsid w:val="00251E70"/>
    <w:rsid w:val="00252310"/>
    <w:rsid w:val="00252490"/>
    <w:rsid w:val="00252AD3"/>
    <w:rsid w:val="0025474F"/>
    <w:rsid w:val="0025507E"/>
    <w:rsid w:val="00255149"/>
    <w:rsid w:val="00255358"/>
    <w:rsid w:val="00256315"/>
    <w:rsid w:val="002569CA"/>
    <w:rsid w:val="00256C7D"/>
    <w:rsid w:val="0025780E"/>
    <w:rsid w:val="002635D0"/>
    <w:rsid w:val="002636B9"/>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77B59"/>
    <w:rsid w:val="002805E6"/>
    <w:rsid w:val="00281621"/>
    <w:rsid w:val="00281749"/>
    <w:rsid w:val="00283C90"/>
    <w:rsid w:val="00283D15"/>
    <w:rsid w:val="00284BAE"/>
    <w:rsid w:val="00287301"/>
    <w:rsid w:val="00287E79"/>
    <w:rsid w:val="00290A94"/>
    <w:rsid w:val="002918EB"/>
    <w:rsid w:val="0029328B"/>
    <w:rsid w:val="00294022"/>
    <w:rsid w:val="0029431C"/>
    <w:rsid w:val="00294A19"/>
    <w:rsid w:val="00294F25"/>
    <w:rsid w:val="00294FF5"/>
    <w:rsid w:val="0029579F"/>
    <w:rsid w:val="00296166"/>
    <w:rsid w:val="002964B9"/>
    <w:rsid w:val="0029677D"/>
    <w:rsid w:val="00297B12"/>
    <w:rsid w:val="002A081F"/>
    <w:rsid w:val="002A2E3A"/>
    <w:rsid w:val="002A3864"/>
    <w:rsid w:val="002A38C2"/>
    <w:rsid w:val="002A43D7"/>
    <w:rsid w:val="002A5381"/>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533"/>
    <w:rsid w:val="002C5772"/>
    <w:rsid w:val="002C581F"/>
    <w:rsid w:val="002C68DF"/>
    <w:rsid w:val="002C7184"/>
    <w:rsid w:val="002C7CCE"/>
    <w:rsid w:val="002D07E1"/>
    <w:rsid w:val="002D0E48"/>
    <w:rsid w:val="002D132A"/>
    <w:rsid w:val="002D13A4"/>
    <w:rsid w:val="002D1733"/>
    <w:rsid w:val="002D1F9D"/>
    <w:rsid w:val="002D3354"/>
    <w:rsid w:val="002D3AB2"/>
    <w:rsid w:val="002D4EE5"/>
    <w:rsid w:val="002D5945"/>
    <w:rsid w:val="002D5FA3"/>
    <w:rsid w:val="002D64AA"/>
    <w:rsid w:val="002D6F8E"/>
    <w:rsid w:val="002E1B73"/>
    <w:rsid w:val="002E1BB6"/>
    <w:rsid w:val="002E231D"/>
    <w:rsid w:val="002E2749"/>
    <w:rsid w:val="002E27DE"/>
    <w:rsid w:val="002E35A8"/>
    <w:rsid w:val="002E5274"/>
    <w:rsid w:val="002E62B4"/>
    <w:rsid w:val="002E79DE"/>
    <w:rsid w:val="002E7C5E"/>
    <w:rsid w:val="002E7D20"/>
    <w:rsid w:val="002F1030"/>
    <w:rsid w:val="002F1F34"/>
    <w:rsid w:val="002F4BEE"/>
    <w:rsid w:val="002F629A"/>
    <w:rsid w:val="002F7716"/>
    <w:rsid w:val="002F7834"/>
    <w:rsid w:val="002F7F1C"/>
    <w:rsid w:val="0030191D"/>
    <w:rsid w:val="00301C98"/>
    <w:rsid w:val="003028C7"/>
    <w:rsid w:val="003043EC"/>
    <w:rsid w:val="003057F0"/>
    <w:rsid w:val="00306018"/>
    <w:rsid w:val="003067FB"/>
    <w:rsid w:val="00306A53"/>
    <w:rsid w:val="00310432"/>
    <w:rsid w:val="00310C64"/>
    <w:rsid w:val="00310F7B"/>
    <w:rsid w:val="00311502"/>
    <w:rsid w:val="003116C2"/>
    <w:rsid w:val="003124A4"/>
    <w:rsid w:val="003124AA"/>
    <w:rsid w:val="00312FB0"/>
    <w:rsid w:val="00313363"/>
    <w:rsid w:val="00314E50"/>
    <w:rsid w:val="0031523A"/>
    <w:rsid w:val="00316D96"/>
    <w:rsid w:val="003175ED"/>
    <w:rsid w:val="00320685"/>
    <w:rsid w:val="003210F4"/>
    <w:rsid w:val="0032233D"/>
    <w:rsid w:val="00322F85"/>
    <w:rsid w:val="00325C6E"/>
    <w:rsid w:val="00331C3E"/>
    <w:rsid w:val="00331DFF"/>
    <w:rsid w:val="00333496"/>
    <w:rsid w:val="00334106"/>
    <w:rsid w:val="003341A5"/>
    <w:rsid w:val="00334842"/>
    <w:rsid w:val="0033664F"/>
    <w:rsid w:val="003366BC"/>
    <w:rsid w:val="003368A6"/>
    <w:rsid w:val="00340077"/>
    <w:rsid w:val="003422CC"/>
    <w:rsid w:val="00344B9C"/>
    <w:rsid w:val="003456E9"/>
    <w:rsid w:val="003473BC"/>
    <w:rsid w:val="003506E7"/>
    <w:rsid w:val="00352469"/>
    <w:rsid w:val="00352AA3"/>
    <w:rsid w:val="00352F49"/>
    <w:rsid w:val="00353E48"/>
    <w:rsid w:val="00354362"/>
    <w:rsid w:val="003549C6"/>
    <w:rsid w:val="00357728"/>
    <w:rsid w:val="0036070D"/>
    <w:rsid w:val="00360B84"/>
    <w:rsid w:val="00360E28"/>
    <w:rsid w:val="00362C36"/>
    <w:rsid w:val="00362F8F"/>
    <w:rsid w:val="003630E1"/>
    <w:rsid w:val="003637D7"/>
    <w:rsid w:val="0036391C"/>
    <w:rsid w:val="00365153"/>
    <w:rsid w:val="00365B2F"/>
    <w:rsid w:val="0036634E"/>
    <w:rsid w:val="0036683A"/>
    <w:rsid w:val="00367134"/>
    <w:rsid w:val="003677C9"/>
    <w:rsid w:val="00367A19"/>
    <w:rsid w:val="003706D7"/>
    <w:rsid w:val="00371FC4"/>
    <w:rsid w:val="003756EB"/>
    <w:rsid w:val="00375F07"/>
    <w:rsid w:val="00376BC5"/>
    <w:rsid w:val="00377534"/>
    <w:rsid w:val="00377B1B"/>
    <w:rsid w:val="003800B3"/>
    <w:rsid w:val="0038458B"/>
    <w:rsid w:val="0038590D"/>
    <w:rsid w:val="00385963"/>
    <w:rsid w:val="00386738"/>
    <w:rsid w:val="00386781"/>
    <w:rsid w:val="003877DE"/>
    <w:rsid w:val="00387A4B"/>
    <w:rsid w:val="003900E1"/>
    <w:rsid w:val="00390957"/>
    <w:rsid w:val="00390DAC"/>
    <w:rsid w:val="00390E4B"/>
    <w:rsid w:val="003927A5"/>
    <w:rsid w:val="003927B3"/>
    <w:rsid w:val="00394038"/>
    <w:rsid w:val="0039485C"/>
    <w:rsid w:val="0039528A"/>
    <w:rsid w:val="00395E88"/>
    <w:rsid w:val="0039769C"/>
    <w:rsid w:val="003A04AF"/>
    <w:rsid w:val="003A1482"/>
    <w:rsid w:val="003A2FD0"/>
    <w:rsid w:val="003A4E3E"/>
    <w:rsid w:val="003A5EB8"/>
    <w:rsid w:val="003A6E4B"/>
    <w:rsid w:val="003A79FE"/>
    <w:rsid w:val="003B0049"/>
    <w:rsid w:val="003B0346"/>
    <w:rsid w:val="003B0722"/>
    <w:rsid w:val="003B11AF"/>
    <w:rsid w:val="003B198F"/>
    <w:rsid w:val="003B2187"/>
    <w:rsid w:val="003B2202"/>
    <w:rsid w:val="003B3774"/>
    <w:rsid w:val="003B528E"/>
    <w:rsid w:val="003B54E7"/>
    <w:rsid w:val="003B571B"/>
    <w:rsid w:val="003C011B"/>
    <w:rsid w:val="003C0259"/>
    <w:rsid w:val="003C17EA"/>
    <w:rsid w:val="003C250E"/>
    <w:rsid w:val="003C3790"/>
    <w:rsid w:val="003C40DA"/>
    <w:rsid w:val="003C55E3"/>
    <w:rsid w:val="003D2F18"/>
    <w:rsid w:val="003D318F"/>
    <w:rsid w:val="003D3277"/>
    <w:rsid w:val="003D32E2"/>
    <w:rsid w:val="003D38E0"/>
    <w:rsid w:val="003D674D"/>
    <w:rsid w:val="003D6A8B"/>
    <w:rsid w:val="003D6EB1"/>
    <w:rsid w:val="003D7829"/>
    <w:rsid w:val="003E0099"/>
    <w:rsid w:val="003E12A5"/>
    <w:rsid w:val="003E12CA"/>
    <w:rsid w:val="003E258E"/>
    <w:rsid w:val="003E2955"/>
    <w:rsid w:val="003E2AD9"/>
    <w:rsid w:val="003E47EE"/>
    <w:rsid w:val="003E4ABA"/>
    <w:rsid w:val="003F1C9D"/>
    <w:rsid w:val="003F3FAD"/>
    <w:rsid w:val="003F4186"/>
    <w:rsid w:val="003F47C2"/>
    <w:rsid w:val="003F5A96"/>
    <w:rsid w:val="003F78B9"/>
    <w:rsid w:val="00400D4B"/>
    <w:rsid w:val="004018E6"/>
    <w:rsid w:val="00401951"/>
    <w:rsid w:val="00402D46"/>
    <w:rsid w:val="00405D86"/>
    <w:rsid w:val="00407ACD"/>
    <w:rsid w:val="004102D3"/>
    <w:rsid w:val="00410547"/>
    <w:rsid w:val="0041485C"/>
    <w:rsid w:val="00414D6C"/>
    <w:rsid w:val="004156CE"/>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51CD"/>
    <w:rsid w:val="00437338"/>
    <w:rsid w:val="00440376"/>
    <w:rsid w:val="00440603"/>
    <w:rsid w:val="00441400"/>
    <w:rsid w:val="00441E24"/>
    <w:rsid w:val="00441FD6"/>
    <w:rsid w:val="00443828"/>
    <w:rsid w:val="00445B1B"/>
    <w:rsid w:val="004468FD"/>
    <w:rsid w:val="004477C8"/>
    <w:rsid w:val="0045123E"/>
    <w:rsid w:val="00451769"/>
    <w:rsid w:val="00452394"/>
    <w:rsid w:val="004531F1"/>
    <w:rsid w:val="004545C9"/>
    <w:rsid w:val="0045493B"/>
    <w:rsid w:val="00454E0F"/>
    <w:rsid w:val="00455248"/>
    <w:rsid w:val="00455628"/>
    <w:rsid w:val="004556FC"/>
    <w:rsid w:val="00455C7B"/>
    <w:rsid w:val="00456624"/>
    <w:rsid w:val="00456732"/>
    <w:rsid w:val="0045692F"/>
    <w:rsid w:val="004609D6"/>
    <w:rsid w:val="00460A56"/>
    <w:rsid w:val="00462C50"/>
    <w:rsid w:val="00463019"/>
    <w:rsid w:val="00463DA8"/>
    <w:rsid w:val="004648F0"/>
    <w:rsid w:val="00464C5F"/>
    <w:rsid w:val="00465644"/>
    <w:rsid w:val="00466272"/>
    <w:rsid w:val="0046708C"/>
    <w:rsid w:val="004674F4"/>
    <w:rsid w:val="0046775F"/>
    <w:rsid w:val="004677B7"/>
    <w:rsid w:val="00467AC2"/>
    <w:rsid w:val="00467F64"/>
    <w:rsid w:val="00470AC0"/>
    <w:rsid w:val="00473396"/>
    <w:rsid w:val="0047343E"/>
    <w:rsid w:val="00473AF7"/>
    <w:rsid w:val="004764CF"/>
    <w:rsid w:val="00477E82"/>
    <w:rsid w:val="0048093E"/>
    <w:rsid w:val="004818A7"/>
    <w:rsid w:val="00481A97"/>
    <w:rsid w:val="0048493A"/>
    <w:rsid w:val="00484D67"/>
    <w:rsid w:val="0048591D"/>
    <w:rsid w:val="0048696A"/>
    <w:rsid w:val="0048730A"/>
    <w:rsid w:val="004874B9"/>
    <w:rsid w:val="004913DA"/>
    <w:rsid w:val="00492FF8"/>
    <w:rsid w:val="00494752"/>
    <w:rsid w:val="0049499A"/>
    <w:rsid w:val="00494D6F"/>
    <w:rsid w:val="004955B9"/>
    <w:rsid w:val="004955D7"/>
    <w:rsid w:val="00496650"/>
    <w:rsid w:val="00497694"/>
    <w:rsid w:val="004A02FC"/>
    <w:rsid w:val="004A03C2"/>
    <w:rsid w:val="004A0462"/>
    <w:rsid w:val="004A1CFF"/>
    <w:rsid w:val="004A1FC4"/>
    <w:rsid w:val="004A20F8"/>
    <w:rsid w:val="004A2B5A"/>
    <w:rsid w:val="004A3E9F"/>
    <w:rsid w:val="004A524A"/>
    <w:rsid w:val="004A6612"/>
    <w:rsid w:val="004A67AC"/>
    <w:rsid w:val="004A7857"/>
    <w:rsid w:val="004B014B"/>
    <w:rsid w:val="004B28DF"/>
    <w:rsid w:val="004B2A09"/>
    <w:rsid w:val="004B61BC"/>
    <w:rsid w:val="004B671A"/>
    <w:rsid w:val="004B7A3C"/>
    <w:rsid w:val="004B7CA8"/>
    <w:rsid w:val="004C079E"/>
    <w:rsid w:val="004C11A3"/>
    <w:rsid w:val="004C6956"/>
    <w:rsid w:val="004C6981"/>
    <w:rsid w:val="004D389C"/>
    <w:rsid w:val="004D4ABD"/>
    <w:rsid w:val="004D4AF1"/>
    <w:rsid w:val="004D5FB7"/>
    <w:rsid w:val="004D6EDB"/>
    <w:rsid w:val="004E0509"/>
    <w:rsid w:val="004E0A2C"/>
    <w:rsid w:val="004E1BE0"/>
    <w:rsid w:val="004E1DD3"/>
    <w:rsid w:val="004E291D"/>
    <w:rsid w:val="004E3274"/>
    <w:rsid w:val="004E3A8E"/>
    <w:rsid w:val="004E4B23"/>
    <w:rsid w:val="004E5A8C"/>
    <w:rsid w:val="004E63E3"/>
    <w:rsid w:val="004E6C36"/>
    <w:rsid w:val="004E6EF5"/>
    <w:rsid w:val="004F0907"/>
    <w:rsid w:val="004F2D4B"/>
    <w:rsid w:val="004F2F47"/>
    <w:rsid w:val="004F344F"/>
    <w:rsid w:val="004F5135"/>
    <w:rsid w:val="004F58BE"/>
    <w:rsid w:val="004F5A5F"/>
    <w:rsid w:val="004F5FA0"/>
    <w:rsid w:val="004F6FAA"/>
    <w:rsid w:val="0050012F"/>
    <w:rsid w:val="0050373A"/>
    <w:rsid w:val="00503E6A"/>
    <w:rsid w:val="005058FD"/>
    <w:rsid w:val="00506ACA"/>
    <w:rsid w:val="00511662"/>
    <w:rsid w:val="0051176C"/>
    <w:rsid w:val="00511BB3"/>
    <w:rsid w:val="0051203B"/>
    <w:rsid w:val="005129A9"/>
    <w:rsid w:val="00513102"/>
    <w:rsid w:val="005140C6"/>
    <w:rsid w:val="00514758"/>
    <w:rsid w:val="00514FF4"/>
    <w:rsid w:val="00515EB5"/>
    <w:rsid w:val="00521845"/>
    <w:rsid w:val="005228D9"/>
    <w:rsid w:val="0052524B"/>
    <w:rsid w:val="0052525D"/>
    <w:rsid w:val="0052577C"/>
    <w:rsid w:val="00525C3B"/>
    <w:rsid w:val="00526C17"/>
    <w:rsid w:val="00527189"/>
    <w:rsid w:val="005301FC"/>
    <w:rsid w:val="0053116F"/>
    <w:rsid w:val="00532C2F"/>
    <w:rsid w:val="0053350F"/>
    <w:rsid w:val="005354D7"/>
    <w:rsid w:val="005375D4"/>
    <w:rsid w:val="00537EBF"/>
    <w:rsid w:val="00541CEF"/>
    <w:rsid w:val="00542DF5"/>
    <w:rsid w:val="005434D3"/>
    <w:rsid w:val="005439E0"/>
    <w:rsid w:val="00543E79"/>
    <w:rsid w:val="00544533"/>
    <w:rsid w:val="00546294"/>
    <w:rsid w:val="00550568"/>
    <w:rsid w:val="00550E3C"/>
    <w:rsid w:val="00550E9A"/>
    <w:rsid w:val="005514B8"/>
    <w:rsid w:val="00552F3B"/>
    <w:rsid w:val="00553D5C"/>
    <w:rsid w:val="0055449A"/>
    <w:rsid w:val="0055449C"/>
    <w:rsid w:val="00554E85"/>
    <w:rsid w:val="00555899"/>
    <w:rsid w:val="0056039A"/>
    <w:rsid w:val="00560441"/>
    <w:rsid w:val="00561D5F"/>
    <w:rsid w:val="00562155"/>
    <w:rsid w:val="00562E93"/>
    <w:rsid w:val="00563FB5"/>
    <w:rsid w:val="00564F6C"/>
    <w:rsid w:val="00565CF6"/>
    <w:rsid w:val="0056614A"/>
    <w:rsid w:val="00567B65"/>
    <w:rsid w:val="00567E2D"/>
    <w:rsid w:val="00571598"/>
    <w:rsid w:val="00571A81"/>
    <w:rsid w:val="00572018"/>
    <w:rsid w:val="00572F0E"/>
    <w:rsid w:val="00573097"/>
    <w:rsid w:val="005734EE"/>
    <w:rsid w:val="00573D7E"/>
    <w:rsid w:val="0057535C"/>
    <w:rsid w:val="005753CC"/>
    <w:rsid w:val="00575463"/>
    <w:rsid w:val="00576FB7"/>
    <w:rsid w:val="00580EBD"/>
    <w:rsid w:val="005812A0"/>
    <w:rsid w:val="00581645"/>
    <w:rsid w:val="00581BDB"/>
    <w:rsid w:val="00582312"/>
    <w:rsid w:val="005824A5"/>
    <w:rsid w:val="005825E6"/>
    <w:rsid w:val="00582C74"/>
    <w:rsid w:val="00582DB3"/>
    <w:rsid w:val="00583477"/>
    <w:rsid w:val="005851E0"/>
    <w:rsid w:val="005855B4"/>
    <w:rsid w:val="0058597A"/>
    <w:rsid w:val="00585F77"/>
    <w:rsid w:val="00587B56"/>
    <w:rsid w:val="005900EF"/>
    <w:rsid w:val="005910EA"/>
    <w:rsid w:val="00591DF2"/>
    <w:rsid w:val="005926DE"/>
    <w:rsid w:val="00592F27"/>
    <w:rsid w:val="005933B0"/>
    <w:rsid w:val="005956A6"/>
    <w:rsid w:val="00596D06"/>
    <w:rsid w:val="00596E7C"/>
    <w:rsid w:val="005A0B33"/>
    <w:rsid w:val="005A14E0"/>
    <w:rsid w:val="005A1C8D"/>
    <w:rsid w:val="005A21B9"/>
    <w:rsid w:val="005A3A45"/>
    <w:rsid w:val="005A5C10"/>
    <w:rsid w:val="005A5F4C"/>
    <w:rsid w:val="005A6165"/>
    <w:rsid w:val="005A6B80"/>
    <w:rsid w:val="005B17F3"/>
    <w:rsid w:val="005B2401"/>
    <w:rsid w:val="005B3D56"/>
    <w:rsid w:val="005B4BFF"/>
    <w:rsid w:val="005B6719"/>
    <w:rsid w:val="005C0073"/>
    <w:rsid w:val="005C0E53"/>
    <w:rsid w:val="005C1BC0"/>
    <w:rsid w:val="005C205C"/>
    <w:rsid w:val="005C2918"/>
    <w:rsid w:val="005C2C3C"/>
    <w:rsid w:val="005C38DE"/>
    <w:rsid w:val="005C423D"/>
    <w:rsid w:val="005C489B"/>
    <w:rsid w:val="005C61CD"/>
    <w:rsid w:val="005C69B9"/>
    <w:rsid w:val="005C6B48"/>
    <w:rsid w:val="005C7936"/>
    <w:rsid w:val="005D027C"/>
    <w:rsid w:val="005D033C"/>
    <w:rsid w:val="005D2E04"/>
    <w:rsid w:val="005D3EC4"/>
    <w:rsid w:val="005D4D57"/>
    <w:rsid w:val="005D5057"/>
    <w:rsid w:val="005D5E8B"/>
    <w:rsid w:val="005D6440"/>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C34"/>
    <w:rsid w:val="00604E4D"/>
    <w:rsid w:val="00605714"/>
    <w:rsid w:val="006065D9"/>
    <w:rsid w:val="00606947"/>
    <w:rsid w:val="00607BE6"/>
    <w:rsid w:val="0061135B"/>
    <w:rsid w:val="00612A68"/>
    <w:rsid w:val="00612BE9"/>
    <w:rsid w:val="00612DC7"/>
    <w:rsid w:val="00613AFC"/>
    <w:rsid w:val="00613B54"/>
    <w:rsid w:val="0061458E"/>
    <w:rsid w:val="006147AC"/>
    <w:rsid w:val="00614CB7"/>
    <w:rsid w:val="006158EE"/>
    <w:rsid w:val="0061629D"/>
    <w:rsid w:val="00620089"/>
    <w:rsid w:val="00621C9A"/>
    <w:rsid w:val="00621D79"/>
    <w:rsid w:val="00623A36"/>
    <w:rsid w:val="00623EEF"/>
    <w:rsid w:val="006240C8"/>
    <w:rsid w:val="0062502E"/>
    <w:rsid w:val="00625891"/>
    <w:rsid w:val="00625F80"/>
    <w:rsid w:val="006260FB"/>
    <w:rsid w:val="00627419"/>
    <w:rsid w:val="006302AB"/>
    <w:rsid w:val="006309AF"/>
    <w:rsid w:val="00631B3F"/>
    <w:rsid w:val="00631DD0"/>
    <w:rsid w:val="00632B85"/>
    <w:rsid w:val="0063431F"/>
    <w:rsid w:val="00634354"/>
    <w:rsid w:val="00634B7E"/>
    <w:rsid w:val="00634DEC"/>
    <w:rsid w:val="00634F68"/>
    <w:rsid w:val="00635585"/>
    <w:rsid w:val="00636D98"/>
    <w:rsid w:val="00637118"/>
    <w:rsid w:val="0064057A"/>
    <w:rsid w:val="006405A2"/>
    <w:rsid w:val="00641C89"/>
    <w:rsid w:val="006420E4"/>
    <w:rsid w:val="00642A28"/>
    <w:rsid w:val="006443BB"/>
    <w:rsid w:val="00644A42"/>
    <w:rsid w:val="00644D96"/>
    <w:rsid w:val="00650E7A"/>
    <w:rsid w:val="00650FD5"/>
    <w:rsid w:val="006515B2"/>
    <w:rsid w:val="00651EE1"/>
    <w:rsid w:val="00653E18"/>
    <w:rsid w:val="0065437A"/>
    <w:rsid w:val="006559D9"/>
    <w:rsid w:val="00655BCB"/>
    <w:rsid w:val="0065641F"/>
    <w:rsid w:val="00656D25"/>
    <w:rsid w:val="00656E6D"/>
    <w:rsid w:val="00657241"/>
    <w:rsid w:val="00660826"/>
    <w:rsid w:val="006608BC"/>
    <w:rsid w:val="00661209"/>
    <w:rsid w:val="006616CF"/>
    <w:rsid w:val="006617BF"/>
    <w:rsid w:val="00661CF0"/>
    <w:rsid w:val="00662B15"/>
    <w:rsid w:val="00663740"/>
    <w:rsid w:val="006639E3"/>
    <w:rsid w:val="00665945"/>
    <w:rsid w:val="00665B81"/>
    <w:rsid w:val="00665CA0"/>
    <w:rsid w:val="006702DF"/>
    <w:rsid w:val="00671303"/>
    <w:rsid w:val="00672555"/>
    <w:rsid w:val="00672A54"/>
    <w:rsid w:val="00672DBC"/>
    <w:rsid w:val="00674FFA"/>
    <w:rsid w:val="00675495"/>
    <w:rsid w:val="0067549C"/>
    <w:rsid w:val="006762F5"/>
    <w:rsid w:val="0067690F"/>
    <w:rsid w:val="006773BF"/>
    <w:rsid w:val="00677A61"/>
    <w:rsid w:val="00680125"/>
    <w:rsid w:val="00680C2E"/>
    <w:rsid w:val="00680C5C"/>
    <w:rsid w:val="00681C9D"/>
    <w:rsid w:val="00682367"/>
    <w:rsid w:val="00682E35"/>
    <w:rsid w:val="006842CA"/>
    <w:rsid w:val="00684A1C"/>
    <w:rsid w:val="006852B7"/>
    <w:rsid w:val="0068566C"/>
    <w:rsid w:val="0068590A"/>
    <w:rsid w:val="00685A77"/>
    <w:rsid w:val="00687ED4"/>
    <w:rsid w:val="0069019D"/>
    <w:rsid w:val="006918BE"/>
    <w:rsid w:val="006920A2"/>
    <w:rsid w:val="00692979"/>
    <w:rsid w:val="0069457E"/>
    <w:rsid w:val="00694B98"/>
    <w:rsid w:val="00694E95"/>
    <w:rsid w:val="006960FB"/>
    <w:rsid w:val="00696E6D"/>
    <w:rsid w:val="006A1294"/>
    <w:rsid w:val="006A19CA"/>
    <w:rsid w:val="006A2821"/>
    <w:rsid w:val="006A45F1"/>
    <w:rsid w:val="006A5B2D"/>
    <w:rsid w:val="006A62FF"/>
    <w:rsid w:val="006A6C76"/>
    <w:rsid w:val="006A7419"/>
    <w:rsid w:val="006A7925"/>
    <w:rsid w:val="006A7AC7"/>
    <w:rsid w:val="006B03F6"/>
    <w:rsid w:val="006B21FA"/>
    <w:rsid w:val="006B2948"/>
    <w:rsid w:val="006B29D1"/>
    <w:rsid w:val="006B3E23"/>
    <w:rsid w:val="006B434F"/>
    <w:rsid w:val="006B45F8"/>
    <w:rsid w:val="006B6509"/>
    <w:rsid w:val="006B670B"/>
    <w:rsid w:val="006C0E7F"/>
    <w:rsid w:val="006C15A5"/>
    <w:rsid w:val="006C1A45"/>
    <w:rsid w:val="006C1AEE"/>
    <w:rsid w:val="006C1BFB"/>
    <w:rsid w:val="006C2C19"/>
    <w:rsid w:val="006C3663"/>
    <w:rsid w:val="006C373B"/>
    <w:rsid w:val="006C39DA"/>
    <w:rsid w:val="006C417A"/>
    <w:rsid w:val="006C4434"/>
    <w:rsid w:val="006C4564"/>
    <w:rsid w:val="006C7A66"/>
    <w:rsid w:val="006D1BFA"/>
    <w:rsid w:val="006D24F9"/>
    <w:rsid w:val="006D3831"/>
    <w:rsid w:val="006D4059"/>
    <w:rsid w:val="006D45BA"/>
    <w:rsid w:val="006D46FD"/>
    <w:rsid w:val="006D4CFC"/>
    <w:rsid w:val="006D4E5B"/>
    <w:rsid w:val="006D4F91"/>
    <w:rsid w:val="006D5207"/>
    <w:rsid w:val="006D5400"/>
    <w:rsid w:val="006D5E17"/>
    <w:rsid w:val="006D613C"/>
    <w:rsid w:val="006D65B9"/>
    <w:rsid w:val="006D680F"/>
    <w:rsid w:val="006D6A3C"/>
    <w:rsid w:val="006E1E31"/>
    <w:rsid w:val="006E734B"/>
    <w:rsid w:val="006E7490"/>
    <w:rsid w:val="006F17C3"/>
    <w:rsid w:val="006F28B3"/>
    <w:rsid w:val="006F5B4B"/>
    <w:rsid w:val="006F61B4"/>
    <w:rsid w:val="006F6907"/>
    <w:rsid w:val="006F6E7B"/>
    <w:rsid w:val="006F73F0"/>
    <w:rsid w:val="00700061"/>
    <w:rsid w:val="00700441"/>
    <w:rsid w:val="00700D93"/>
    <w:rsid w:val="007014C2"/>
    <w:rsid w:val="00701581"/>
    <w:rsid w:val="00703205"/>
    <w:rsid w:val="0070417D"/>
    <w:rsid w:val="007043BC"/>
    <w:rsid w:val="00704981"/>
    <w:rsid w:val="00705C18"/>
    <w:rsid w:val="007115D5"/>
    <w:rsid w:val="00711B34"/>
    <w:rsid w:val="00712D9F"/>
    <w:rsid w:val="007135D4"/>
    <w:rsid w:val="0071799A"/>
    <w:rsid w:val="007207B1"/>
    <w:rsid w:val="00720DBB"/>
    <w:rsid w:val="0072106E"/>
    <w:rsid w:val="0072139F"/>
    <w:rsid w:val="007222B6"/>
    <w:rsid w:val="00722503"/>
    <w:rsid w:val="00722C53"/>
    <w:rsid w:val="00723D42"/>
    <w:rsid w:val="007259E9"/>
    <w:rsid w:val="007270AE"/>
    <w:rsid w:val="00731BD5"/>
    <w:rsid w:val="00731FF6"/>
    <w:rsid w:val="007324C2"/>
    <w:rsid w:val="00732A02"/>
    <w:rsid w:val="00732B0C"/>
    <w:rsid w:val="00732F17"/>
    <w:rsid w:val="00733717"/>
    <w:rsid w:val="007337FA"/>
    <w:rsid w:val="00733C84"/>
    <w:rsid w:val="00733F35"/>
    <w:rsid w:val="007348A5"/>
    <w:rsid w:val="007362D2"/>
    <w:rsid w:val="00737242"/>
    <w:rsid w:val="007402E9"/>
    <w:rsid w:val="007405F4"/>
    <w:rsid w:val="0074145A"/>
    <w:rsid w:val="00741CAA"/>
    <w:rsid w:val="00741F99"/>
    <w:rsid w:val="007421F7"/>
    <w:rsid w:val="007428EE"/>
    <w:rsid w:val="00743521"/>
    <w:rsid w:val="007448B0"/>
    <w:rsid w:val="00745269"/>
    <w:rsid w:val="00745A79"/>
    <w:rsid w:val="0074608A"/>
    <w:rsid w:val="0074755C"/>
    <w:rsid w:val="00747C7B"/>
    <w:rsid w:val="00750360"/>
    <w:rsid w:val="007509B3"/>
    <w:rsid w:val="00750DDB"/>
    <w:rsid w:val="00751451"/>
    <w:rsid w:val="0075282A"/>
    <w:rsid w:val="007528D3"/>
    <w:rsid w:val="00752A3A"/>
    <w:rsid w:val="00752B0B"/>
    <w:rsid w:val="0075463B"/>
    <w:rsid w:val="00755468"/>
    <w:rsid w:val="00757105"/>
    <w:rsid w:val="00761037"/>
    <w:rsid w:val="0076105F"/>
    <w:rsid w:val="007639AA"/>
    <w:rsid w:val="007646FF"/>
    <w:rsid w:val="0076525C"/>
    <w:rsid w:val="00765AFF"/>
    <w:rsid w:val="00765E0C"/>
    <w:rsid w:val="00767F59"/>
    <w:rsid w:val="00770E82"/>
    <w:rsid w:val="0077120C"/>
    <w:rsid w:val="00771737"/>
    <w:rsid w:val="0077275C"/>
    <w:rsid w:val="00773069"/>
    <w:rsid w:val="00773B49"/>
    <w:rsid w:val="00776896"/>
    <w:rsid w:val="007777D7"/>
    <w:rsid w:val="00777D63"/>
    <w:rsid w:val="00777EEE"/>
    <w:rsid w:val="00780FB2"/>
    <w:rsid w:val="007811E5"/>
    <w:rsid w:val="007819CE"/>
    <w:rsid w:val="00782338"/>
    <w:rsid w:val="00782AEC"/>
    <w:rsid w:val="00782BC5"/>
    <w:rsid w:val="00782FEF"/>
    <w:rsid w:val="00786765"/>
    <w:rsid w:val="00790155"/>
    <w:rsid w:val="00790B11"/>
    <w:rsid w:val="00792424"/>
    <w:rsid w:val="00792984"/>
    <w:rsid w:val="00792D71"/>
    <w:rsid w:val="007932FA"/>
    <w:rsid w:val="007942AE"/>
    <w:rsid w:val="0079436B"/>
    <w:rsid w:val="00794447"/>
    <w:rsid w:val="007949F9"/>
    <w:rsid w:val="00795206"/>
    <w:rsid w:val="0079636E"/>
    <w:rsid w:val="0079689D"/>
    <w:rsid w:val="00796C52"/>
    <w:rsid w:val="007A052D"/>
    <w:rsid w:val="007A17BC"/>
    <w:rsid w:val="007A337B"/>
    <w:rsid w:val="007A39F6"/>
    <w:rsid w:val="007A473D"/>
    <w:rsid w:val="007A522F"/>
    <w:rsid w:val="007A52AE"/>
    <w:rsid w:val="007A52DC"/>
    <w:rsid w:val="007A7C3F"/>
    <w:rsid w:val="007B052A"/>
    <w:rsid w:val="007B0783"/>
    <w:rsid w:val="007B0A73"/>
    <w:rsid w:val="007B28DD"/>
    <w:rsid w:val="007B2DA7"/>
    <w:rsid w:val="007B30F5"/>
    <w:rsid w:val="007B33A8"/>
    <w:rsid w:val="007B3634"/>
    <w:rsid w:val="007B3A13"/>
    <w:rsid w:val="007B44C5"/>
    <w:rsid w:val="007B4AB6"/>
    <w:rsid w:val="007B5EF5"/>
    <w:rsid w:val="007B617A"/>
    <w:rsid w:val="007B7B05"/>
    <w:rsid w:val="007C254A"/>
    <w:rsid w:val="007C2AA3"/>
    <w:rsid w:val="007C34BD"/>
    <w:rsid w:val="007C4D35"/>
    <w:rsid w:val="007C5AD8"/>
    <w:rsid w:val="007C6841"/>
    <w:rsid w:val="007D09F8"/>
    <w:rsid w:val="007D54B6"/>
    <w:rsid w:val="007D5CCF"/>
    <w:rsid w:val="007D793E"/>
    <w:rsid w:val="007E05BE"/>
    <w:rsid w:val="007E07B5"/>
    <w:rsid w:val="007E235A"/>
    <w:rsid w:val="007E285D"/>
    <w:rsid w:val="007E51AC"/>
    <w:rsid w:val="007E584C"/>
    <w:rsid w:val="007E5A92"/>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847"/>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161EF"/>
    <w:rsid w:val="00821CC3"/>
    <w:rsid w:val="0082230C"/>
    <w:rsid w:val="008224EF"/>
    <w:rsid w:val="008248C9"/>
    <w:rsid w:val="00824AFC"/>
    <w:rsid w:val="00825C46"/>
    <w:rsid w:val="008261DA"/>
    <w:rsid w:val="00826BB3"/>
    <w:rsid w:val="00827FEF"/>
    <w:rsid w:val="008315DD"/>
    <w:rsid w:val="008351F8"/>
    <w:rsid w:val="00837DA7"/>
    <w:rsid w:val="00837F1E"/>
    <w:rsid w:val="008418D1"/>
    <w:rsid w:val="008457D5"/>
    <w:rsid w:val="00845BB8"/>
    <w:rsid w:val="008469D6"/>
    <w:rsid w:val="00847002"/>
    <w:rsid w:val="00850C62"/>
    <w:rsid w:val="00850DB3"/>
    <w:rsid w:val="00850EB0"/>
    <w:rsid w:val="00853590"/>
    <w:rsid w:val="00853B4D"/>
    <w:rsid w:val="00854180"/>
    <w:rsid w:val="008543E5"/>
    <w:rsid w:val="00854E4F"/>
    <w:rsid w:val="00855F5D"/>
    <w:rsid w:val="0085605B"/>
    <w:rsid w:val="008560CA"/>
    <w:rsid w:val="008607EE"/>
    <w:rsid w:val="0086298E"/>
    <w:rsid w:val="008633B2"/>
    <w:rsid w:val="00863470"/>
    <w:rsid w:val="00863B7C"/>
    <w:rsid w:val="00863E23"/>
    <w:rsid w:val="00864C38"/>
    <w:rsid w:val="00865A18"/>
    <w:rsid w:val="0086644E"/>
    <w:rsid w:val="00866B68"/>
    <w:rsid w:val="00866EE3"/>
    <w:rsid w:val="00870BB3"/>
    <w:rsid w:val="00872319"/>
    <w:rsid w:val="008727AD"/>
    <w:rsid w:val="00873A42"/>
    <w:rsid w:val="00873DE0"/>
    <w:rsid w:val="00875761"/>
    <w:rsid w:val="00875AFF"/>
    <w:rsid w:val="0087687F"/>
    <w:rsid w:val="00880BF4"/>
    <w:rsid w:val="008822AF"/>
    <w:rsid w:val="00883772"/>
    <w:rsid w:val="00883A17"/>
    <w:rsid w:val="00883A1A"/>
    <w:rsid w:val="00883BCB"/>
    <w:rsid w:val="008848EC"/>
    <w:rsid w:val="008849B0"/>
    <w:rsid w:val="00884FE2"/>
    <w:rsid w:val="00887BFA"/>
    <w:rsid w:val="008917D2"/>
    <w:rsid w:val="00891D4D"/>
    <w:rsid w:val="00892072"/>
    <w:rsid w:val="0089299C"/>
    <w:rsid w:val="00892D76"/>
    <w:rsid w:val="008943E4"/>
    <w:rsid w:val="00895930"/>
    <w:rsid w:val="00897D12"/>
    <w:rsid w:val="008A0F31"/>
    <w:rsid w:val="008A1533"/>
    <w:rsid w:val="008A2124"/>
    <w:rsid w:val="008A23D9"/>
    <w:rsid w:val="008A23FC"/>
    <w:rsid w:val="008A3839"/>
    <w:rsid w:val="008A51D2"/>
    <w:rsid w:val="008A51D8"/>
    <w:rsid w:val="008A5281"/>
    <w:rsid w:val="008A7392"/>
    <w:rsid w:val="008A7414"/>
    <w:rsid w:val="008B1CED"/>
    <w:rsid w:val="008B29FC"/>
    <w:rsid w:val="008B4EFC"/>
    <w:rsid w:val="008B7D28"/>
    <w:rsid w:val="008C0266"/>
    <w:rsid w:val="008C0476"/>
    <w:rsid w:val="008C0CF8"/>
    <w:rsid w:val="008C1503"/>
    <w:rsid w:val="008C1B7A"/>
    <w:rsid w:val="008C2027"/>
    <w:rsid w:val="008C203F"/>
    <w:rsid w:val="008C29B9"/>
    <w:rsid w:val="008C6CA0"/>
    <w:rsid w:val="008C79B7"/>
    <w:rsid w:val="008D1AC6"/>
    <w:rsid w:val="008D1B20"/>
    <w:rsid w:val="008D20DD"/>
    <w:rsid w:val="008D2F48"/>
    <w:rsid w:val="008D4532"/>
    <w:rsid w:val="008D48DC"/>
    <w:rsid w:val="008D4BBC"/>
    <w:rsid w:val="008D505F"/>
    <w:rsid w:val="008D51B4"/>
    <w:rsid w:val="008D7214"/>
    <w:rsid w:val="008D7F39"/>
    <w:rsid w:val="008E1074"/>
    <w:rsid w:val="008E14BA"/>
    <w:rsid w:val="008E15AC"/>
    <w:rsid w:val="008E180D"/>
    <w:rsid w:val="008E1F41"/>
    <w:rsid w:val="008E2673"/>
    <w:rsid w:val="008E57E6"/>
    <w:rsid w:val="008E5AB9"/>
    <w:rsid w:val="008E5EEB"/>
    <w:rsid w:val="008E6081"/>
    <w:rsid w:val="008E6355"/>
    <w:rsid w:val="008E787E"/>
    <w:rsid w:val="008F03CF"/>
    <w:rsid w:val="008F0637"/>
    <w:rsid w:val="008F1FDB"/>
    <w:rsid w:val="008F38F7"/>
    <w:rsid w:val="008F3B0C"/>
    <w:rsid w:val="008F3E42"/>
    <w:rsid w:val="008F42FA"/>
    <w:rsid w:val="008F4EA2"/>
    <w:rsid w:val="008F503D"/>
    <w:rsid w:val="008F52AC"/>
    <w:rsid w:val="008F70B6"/>
    <w:rsid w:val="008F7608"/>
    <w:rsid w:val="0090117B"/>
    <w:rsid w:val="00901784"/>
    <w:rsid w:val="00902CC5"/>
    <w:rsid w:val="00902CC6"/>
    <w:rsid w:val="00902D26"/>
    <w:rsid w:val="0090491D"/>
    <w:rsid w:val="009059CD"/>
    <w:rsid w:val="009062C2"/>
    <w:rsid w:val="009067CD"/>
    <w:rsid w:val="00906932"/>
    <w:rsid w:val="00906DAC"/>
    <w:rsid w:val="0090727E"/>
    <w:rsid w:val="00907286"/>
    <w:rsid w:val="009073E4"/>
    <w:rsid w:val="009111E7"/>
    <w:rsid w:val="00913B47"/>
    <w:rsid w:val="00913C24"/>
    <w:rsid w:val="009157D0"/>
    <w:rsid w:val="00916769"/>
    <w:rsid w:val="00916C96"/>
    <w:rsid w:val="00917A5B"/>
    <w:rsid w:val="009212B9"/>
    <w:rsid w:val="00921614"/>
    <w:rsid w:val="00922924"/>
    <w:rsid w:val="00922A34"/>
    <w:rsid w:val="009239D4"/>
    <w:rsid w:val="00925DDF"/>
    <w:rsid w:val="00926D5A"/>
    <w:rsid w:val="00930759"/>
    <w:rsid w:val="009315B8"/>
    <w:rsid w:val="00933399"/>
    <w:rsid w:val="00933856"/>
    <w:rsid w:val="00937FBB"/>
    <w:rsid w:val="009400D0"/>
    <w:rsid w:val="00940F07"/>
    <w:rsid w:val="0094150C"/>
    <w:rsid w:val="00944985"/>
    <w:rsid w:val="00945632"/>
    <w:rsid w:val="0094602B"/>
    <w:rsid w:val="00946EE6"/>
    <w:rsid w:val="0094723F"/>
    <w:rsid w:val="00947950"/>
    <w:rsid w:val="00947ECB"/>
    <w:rsid w:val="009515B1"/>
    <w:rsid w:val="00954208"/>
    <w:rsid w:val="009557A5"/>
    <w:rsid w:val="009559A1"/>
    <w:rsid w:val="0095645E"/>
    <w:rsid w:val="0095704E"/>
    <w:rsid w:val="0096223E"/>
    <w:rsid w:val="009633E3"/>
    <w:rsid w:val="0096445F"/>
    <w:rsid w:val="009646FA"/>
    <w:rsid w:val="00966D5F"/>
    <w:rsid w:val="00967E4A"/>
    <w:rsid w:val="00967EBD"/>
    <w:rsid w:val="0097042D"/>
    <w:rsid w:val="00971B3A"/>
    <w:rsid w:val="009722A9"/>
    <w:rsid w:val="0097314B"/>
    <w:rsid w:val="00973BF4"/>
    <w:rsid w:val="009742D1"/>
    <w:rsid w:val="00975337"/>
    <w:rsid w:val="0097778C"/>
    <w:rsid w:val="009803B2"/>
    <w:rsid w:val="00980BE1"/>
    <w:rsid w:val="009825B6"/>
    <w:rsid w:val="0098269E"/>
    <w:rsid w:val="009826CA"/>
    <w:rsid w:val="009833B8"/>
    <w:rsid w:val="00984884"/>
    <w:rsid w:val="00985E46"/>
    <w:rsid w:val="00985F46"/>
    <w:rsid w:val="00986781"/>
    <w:rsid w:val="0098728B"/>
    <w:rsid w:val="009876A9"/>
    <w:rsid w:val="009906D6"/>
    <w:rsid w:val="00990E31"/>
    <w:rsid w:val="009910E9"/>
    <w:rsid w:val="00993363"/>
    <w:rsid w:val="00994088"/>
    <w:rsid w:val="0099420F"/>
    <w:rsid w:val="00995209"/>
    <w:rsid w:val="00995CD5"/>
    <w:rsid w:val="00996583"/>
    <w:rsid w:val="00997B1F"/>
    <w:rsid w:val="009A0950"/>
    <w:rsid w:val="009A185D"/>
    <w:rsid w:val="009A2362"/>
    <w:rsid w:val="009A32D3"/>
    <w:rsid w:val="009A4A5F"/>
    <w:rsid w:val="009A4D24"/>
    <w:rsid w:val="009A4FDB"/>
    <w:rsid w:val="009A5F17"/>
    <w:rsid w:val="009A697F"/>
    <w:rsid w:val="009B01ED"/>
    <w:rsid w:val="009B077B"/>
    <w:rsid w:val="009B0B5D"/>
    <w:rsid w:val="009B12B2"/>
    <w:rsid w:val="009B238B"/>
    <w:rsid w:val="009B28AC"/>
    <w:rsid w:val="009B3339"/>
    <w:rsid w:val="009B4ED4"/>
    <w:rsid w:val="009B612D"/>
    <w:rsid w:val="009B62BB"/>
    <w:rsid w:val="009B62FE"/>
    <w:rsid w:val="009C1FAF"/>
    <w:rsid w:val="009C2470"/>
    <w:rsid w:val="009C2765"/>
    <w:rsid w:val="009C5EC7"/>
    <w:rsid w:val="009C709C"/>
    <w:rsid w:val="009C7398"/>
    <w:rsid w:val="009D0235"/>
    <w:rsid w:val="009D238C"/>
    <w:rsid w:val="009D2731"/>
    <w:rsid w:val="009D37DA"/>
    <w:rsid w:val="009D529B"/>
    <w:rsid w:val="009D634C"/>
    <w:rsid w:val="009D66F1"/>
    <w:rsid w:val="009E0C96"/>
    <w:rsid w:val="009E249B"/>
    <w:rsid w:val="009E5254"/>
    <w:rsid w:val="009F035E"/>
    <w:rsid w:val="009F0D0B"/>
    <w:rsid w:val="009F3037"/>
    <w:rsid w:val="009F33C6"/>
    <w:rsid w:val="009F41D5"/>
    <w:rsid w:val="009F4823"/>
    <w:rsid w:val="009F617D"/>
    <w:rsid w:val="009F62B7"/>
    <w:rsid w:val="009F6873"/>
    <w:rsid w:val="009F6E68"/>
    <w:rsid w:val="009F7DB9"/>
    <w:rsid w:val="00A02CEF"/>
    <w:rsid w:val="00A04410"/>
    <w:rsid w:val="00A04ACA"/>
    <w:rsid w:val="00A04DAA"/>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37D2"/>
    <w:rsid w:val="00A24062"/>
    <w:rsid w:val="00A246F6"/>
    <w:rsid w:val="00A24DEC"/>
    <w:rsid w:val="00A268CE"/>
    <w:rsid w:val="00A26CD4"/>
    <w:rsid w:val="00A309D6"/>
    <w:rsid w:val="00A30C30"/>
    <w:rsid w:val="00A31E53"/>
    <w:rsid w:val="00A339C5"/>
    <w:rsid w:val="00A34B24"/>
    <w:rsid w:val="00A3586F"/>
    <w:rsid w:val="00A36D2C"/>
    <w:rsid w:val="00A371FE"/>
    <w:rsid w:val="00A37C4A"/>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44E8"/>
    <w:rsid w:val="00A64AED"/>
    <w:rsid w:val="00A652A3"/>
    <w:rsid w:val="00A65A3A"/>
    <w:rsid w:val="00A6670D"/>
    <w:rsid w:val="00A66D5C"/>
    <w:rsid w:val="00A7039C"/>
    <w:rsid w:val="00A70D59"/>
    <w:rsid w:val="00A71C07"/>
    <w:rsid w:val="00A726C9"/>
    <w:rsid w:val="00A75D6F"/>
    <w:rsid w:val="00A7758F"/>
    <w:rsid w:val="00A77626"/>
    <w:rsid w:val="00A77953"/>
    <w:rsid w:val="00A77B11"/>
    <w:rsid w:val="00A77E90"/>
    <w:rsid w:val="00A77F42"/>
    <w:rsid w:val="00A80754"/>
    <w:rsid w:val="00A828BA"/>
    <w:rsid w:val="00A82B78"/>
    <w:rsid w:val="00A83CA8"/>
    <w:rsid w:val="00A84A88"/>
    <w:rsid w:val="00A84C12"/>
    <w:rsid w:val="00A8705A"/>
    <w:rsid w:val="00A8761D"/>
    <w:rsid w:val="00A90D86"/>
    <w:rsid w:val="00A90DA8"/>
    <w:rsid w:val="00A92905"/>
    <w:rsid w:val="00A9298C"/>
    <w:rsid w:val="00A94AE9"/>
    <w:rsid w:val="00A978BC"/>
    <w:rsid w:val="00AA04E0"/>
    <w:rsid w:val="00AA1045"/>
    <w:rsid w:val="00AA2D60"/>
    <w:rsid w:val="00AA4811"/>
    <w:rsid w:val="00AA4897"/>
    <w:rsid w:val="00AB2225"/>
    <w:rsid w:val="00AB23AF"/>
    <w:rsid w:val="00AB2F59"/>
    <w:rsid w:val="00AB3A32"/>
    <w:rsid w:val="00AB4538"/>
    <w:rsid w:val="00AB5351"/>
    <w:rsid w:val="00AB5FC8"/>
    <w:rsid w:val="00AB6844"/>
    <w:rsid w:val="00AB7A16"/>
    <w:rsid w:val="00AB7F4F"/>
    <w:rsid w:val="00AC173D"/>
    <w:rsid w:val="00AC18DC"/>
    <w:rsid w:val="00AC4781"/>
    <w:rsid w:val="00AC48AB"/>
    <w:rsid w:val="00AC505A"/>
    <w:rsid w:val="00AC5A78"/>
    <w:rsid w:val="00AC6683"/>
    <w:rsid w:val="00AC67BC"/>
    <w:rsid w:val="00AC77AC"/>
    <w:rsid w:val="00AC7DE0"/>
    <w:rsid w:val="00AD04D3"/>
    <w:rsid w:val="00AD08DD"/>
    <w:rsid w:val="00AD0938"/>
    <w:rsid w:val="00AD537F"/>
    <w:rsid w:val="00AD5D5D"/>
    <w:rsid w:val="00AD5D73"/>
    <w:rsid w:val="00AD6678"/>
    <w:rsid w:val="00AE089F"/>
    <w:rsid w:val="00AE0AF5"/>
    <w:rsid w:val="00AE270B"/>
    <w:rsid w:val="00AE2AA3"/>
    <w:rsid w:val="00AE36E7"/>
    <w:rsid w:val="00AE397D"/>
    <w:rsid w:val="00AE3988"/>
    <w:rsid w:val="00AE3D3F"/>
    <w:rsid w:val="00AE4241"/>
    <w:rsid w:val="00AE42AE"/>
    <w:rsid w:val="00AE795B"/>
    <w:rsid w:val="00AF066D"/>
    <w:rsid w:val="00AF0756"/>
    <w:rsid w:val="00AF174A"/>
    <w:rsid w:val="00AF1ECE"/>
    <w:rsid w:val="00AF26B7"/>
    <w:rsid w:val="00AF2BDC"/>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70CC"/>
    <w:rsid w:val="00B0767B"/>
    <w:rsid w:val="00B1001F"/>
    <w:rsid w:val="00B10D1E"/>
    <w:rsid w:val="00B10F3E"/>
    <w:rsid w:val="00B126E7"/>
    <w:rsid w:val="00B12DA9"/>
    <w:rsid w:val="00B137FB"/>
    <w:rsid w:val="00B1452C"/>
    <w:rsid w:val="00B1663F"/>
    <w:rsid w:val="00B16EF6"/>
    <w:rsid w:val="00B1726A"/>
    <w:rsid w:val="00B21B1B"/>
    <w:rsid w:val="00B21C37"/>
    <w:rsid w:val="00B267AF"/>
    <w:rsid w:val="00B27AE8"/>
    <w:rsid w:val="00B30344"/>
    <w:rsid w:val="00B306EE"/>
    <w:rsid w:val="00B30A1E"/>
    <w:rsid w:val="00B31F0E"/>
    <w:rsid w:val="00B32183"/>
    <w:rsid w:val="00B321A2"/>
    <w:rsid w:val="00B32520"/>
    <w:rsid w:val="00B35807"/>
    <w:rsid w:val="00B3658E"/>
    <w:rsid w:val="00B37EC9"/>
    <w:rsid w:val="00B4061E"/>
    <w:rsid w:val="00B40B5B"/>
    <w:rsid w:val="00B418C1"/>
    <w:rsid w:val="00B4304D"/>
    <w:rsid w:val="00B434D7"/>
    <w:rsid w:val="00B43ED5"/>
    <w:rsid w:val="00B441B0"/>
    <w:rsid w:val="00B442C7"/>
    <w:rsid w:val="00B44CC4"/>
    <w:rsid w:val="00B4504B"/>
    <w:rsid w:val="00B50D14"/>
    <w:rsid w:val="00B51A0A"/>
    <w:rsid w:val="00B52356"/>
    <w:rsid w:val="00B54493"/>
    <w:rsid w:val="00B54752"/>
    <w:rsid w:val="00B54C9F"/>
    <w:rsid w:val="00B554DC"/>
    <w:rsid w:val="00B564A6"/>
    <w:rsid w:val="00B5659A"/>
    <w:rsid w:val="00B62AC7"/>
    <w:rsid w:val="00B64D97"/>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A03"/>
    <w:rsid w:val="00B76447"/>
    <w:rsid w:val="00B76E97"/>
    <w:rsid w:val="00B7713B"/>
    <w:rsid w:val="00B77334"/>
    <w:rsid w:val="00B77B15"/>
    <w:rsid w:val="00B8026A"/>
    <w:rsid w:val="00B80B99"/>
    <w:rsid w:val="00B84DF7"/>
    <w:rsid w:val="00B84EC2"/>
    <w:rsid w:val="00B87927"/>
    <w:rsid w:val="00B90857"/>
    <w:rsid w:val="00B90922"/>
    <w:rsid w:val="00B9206D"/>
    <w:rsid w:val="00B92E75"/>
    <w:rsid w:val="00B9337B"/>
    <w:rsid w:val="00B9400A"/>
    <w:rsid w:val="00B97CF4"/>
    <w:rsid w:val="00BA0D4E"/>
    <w:rsid w:val="00BA2781"/>
    <w:rsid w:val="00BA297D"/>
    <w:rsid w:val="00BA2EF5"/>
    <w:rsid w:val="00BA4E21"/>
    <w:rsid w:val="00BA78B8"/>
    <w:rsid w:val="00BA7B08"/>
    <w:rsid w:val="00BB0107"/>
    <w:rsid w:val="00BB0D05"/>
    <w:rsid w:val="00BB18FF"/>
    <w:rsid w:val="00BB1A08"/>
    <w:rsid w:val="00BB27C4"/>
    <w:rsid w:val="00BB4502"/>
    <w:rsid w:val="00BB493F"/>
    <w:rsid w:val="00BB4E30"/>
    <w:rsid w:val="00BB6567"/>
    <w:rsid w:val="00BB6E0A"/>
    <w:rsid w:val="00BC0718"/>
    <w:rsid w:val="00BC1CB7"/>
    <w:rsid w:val="00BC25A2"/>
    <w:rsid w:val="00BC38FD"/>
    <w:rsid w:val="00BC4A72"/>
    <w:rsid w:val="00BC5C28"/>
    <w:rsid w:val="00BD2B6F"/>
    <w:rsid w:val="00BD2D6A"/>
    <w:rsid w:val="00BD5DF9"/>
    <w:rsid w:val="00BD64A9"/>
    <w:rsid w:val="00BD672B"/>
    <w:rsid w:val="00BD77C0"/>
    <w:rsid w:val="00BE0C3E"/>
    <w:rsid w:val="00BE2C92"/>
    <w:rsid w:val="00BE2CE7"/>
    <w:rsid w:val="00BE2FB9"/>
    <w:rsid w:val="00BE3542"/>
    <w:rsid w:val="00BE416F"/>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4E04"/>
    <w:rsid w:val="00BF5669"/>
    <w:rsid w:val="00BF5E3B"/>
    <w:rsid w:val="00BF633D"/>
    <w:rsid w:val="00BF7474"/>
    <w:rsid w:val="00C00FC3"/>
    <w:rsid w:val="00C01595"/>
    <w:rsid w:val="00C01C77"/>
    <w:rsid w:val="00C03ACE"/>
    <w:rsid w:val="00C04196"/>
    <w:rsid w:val="00C04CF4"/>
    <w:rsid w:val="00C05DE5"/>
    <w:rsid w:val="00C10D87"/>
    <w:rsid w:val="00C119A8"/>
    <w:rsid w:val="00C124BF"/>
    <w:rsid w:val="00C13C6B"/>
    <w:rsid w:val="00C172F1"/>
    <w:rsid w:val="00C2099A"/>
    <w:rsid w:val="00C2198E"/>
    <w:rsid w:val="00C22557"/>
    <w:rsid w:val="00C22770"/>
    <w:rsid w:val="00C2339B"/>
    <w:rsid w:val="00C23FF5"/>
    <w:rsid w:val="00C24BFE"/>
    <w:rsid w:val="00C254C8"/>
    <w:rsid w:val="00C25D7D"/>
    <w:rsid w:val="00C26877"/>
    <w:rsid w:val="00C279AC"/>
    <w:rsid w:val="00C30D8D"/>
    <w:rsid w:val="00C315D3"/>
    <w:rsid w:val="00C3237D"/>
    <w:rsid w:val="00C3419F"/>
    <w:rsid w:val="00C345BA"/>
    <w:rsid w:val="00C35F94"/>
    <w:rsid w:val="00C36C43"/>
    <w:rsid w:val="00C37278"/>
    <w:rsid w:val="00C37470"/>
    <w:rsid w:val="00C40076"/>
    <w:rsid w:val="00C44F73"/>
    <w:rsid w:val="00C46102"/>
    <w:rsid w:val="00C46857"/>
    <w:rsid w:val="00C477DD"/>
    <w:rsid w:val="00C4783D"/>
    <w:rsid w:val="00C47C3D"/>
    <w:rsid w:val="00C47FFC"/>
    <w:rsid w:val="00C52F68"/>
    <w:rsid w:val="00C52FC5"/>
    <w:rsid w:val="00C53300"/>
    <w:rsid w:val="00C53E8D"/>
    <w:rsid w:val="00C60399"/>
    <w:rsid w:val="00C6052C"/>
    <w:rsid w:val="00C60A96"/>
    <w:rsid w:val="00C622CD"/>
    <w:rsid w:val="00C6274F"/>
    <w:rsid w:val="00C62ECA"/>
    <w:rsid w:val="00C62FF1"/>
    <w:rsid w:val="00C63A74"/>
    <w:rsid w:val="00C63E04"/>
    <w:rsid w:val="00C6482B"/>
    <w:rsid w:val="00C65F80"/>
    <w:rsid w:val="00C6611D"/>
    <w:rsid w:val="00C66694"/>
    <w:rsid w:val="00C6680F"/>
    <w:rsid w:val="00C67331"/>
    <w:rsid w:val="00C679CD"/>
    <w:rsid w:val="00C7181A"/>
    <w:rsid w:val="00C719F5"/>
    <w:rsid w:val="00C72F99"/>
    <w:rsid w:val="00C73BFF"/>
    <w:rsid w:val="00C74183"/>
    <w:rsid w:val="00C7522E"/>
    <w:rsid w:val="00C76B49"/>
    <w:rsid w:val="00C77098"/>
    <w:rsid w:val="00C778D3"/>
    <w:rsid w:val="00C77A3D"/>
    <w:rsid w:val="00C77E19"/>
    <w:rsid w:val="00C81358"/>
    <w:rsid w:val="00C82B62"/>
    <w:rsid w:val="00C84026"/>
    <w:rsid w:val="00C86F18"/>
    <w:rsid w:val="00C87640"/>
    <w:rsid w:val="00C876A3"/>
    <w:rsid w:val="00C8796C"/>
    <w:rsid w:val="00C90AFD"/>
    <w:rsid w:val="00C941E8"/>
    <w:rsid w:val="00C95491"/>
    <w:rsid w:val="00C95C42"/>
    <w:rsid w:val="00CA09D9"/>
    <w:rsid w:val="00CA1088"/>
    <w:rsid w:val="00CA1E2B"/>
    <w:rsid w:val="00CA3B01"/>
    <w:rsid w:val="00CA496C"/>
    <w:rsid w:val="00CA60AB"/>
    <w:rsid w:val="00CA6326"/>
    <w:rsid w:val="00CA6451"/>
    <w:rsid w:val="00CA6E9A"/>
    <w:rsid w:val="00CA7A92"/>
    <w:rsid w:val="00CB1C5A"/>
    <w:rsid w:val="00CB1EF2"/>
    <w:rsid w:val="00CB214E"/>
    <w:rsid w:val="00CB2974"/>
    <w:rsid w:val="00CB299F"/>
    <w:rsid w:val="00CB3A08"/>
    <w:rsid w:val="00CB3E80"/>
    <w:rsid w:val="00CB41D3"/>
    <w:rsid w:val="00CB428C"/>
    <w:rsid w:val="00CB6E46"/>
    <w:rsid w:val="00CB73C5"/>
    <w:rsid w:val="00CC0CB1"/>
    <w:rsid w:val="00CC1550"/>
    <w:rsid w:val="00CC4CCC"/>
    <w:rsid w:val="00CC511A"/>
    <w:rsid w:val="00CC54A9"/>
    <w:rsid w:val="00CC5E22"/>
    <w:rsid w:val="00CD188E"/>
    <w:rsid w:val="00CD1ACC"/>
    <w:rsid w:val="00CD2607"/>
    <w:rsid w:val="00CD3087"/>
    <w:rsid w:val="00CD3440"/>
    <w:rsid w:val="00CD39A8"/>
    <w:rsid w:val="00CD4201"/>
    <w:rsid w:val="00CD4365"/>
    <w:rsid w:val="00CD46E7"/>
    <w:rsid w:val="00CD5C40"/>
    <w:rsid w:val="00CD5C89"/>
    <w:rsid w:val="00CD5CCC"/>
    <w:rsid w:val="00CD5EA7"/>
    <w:rsid w:val="00CD653C"/>
    <w:rsid w:val="00CE1F73"/>
    <w:rsid w:val="00CE34DC"/>
    <w:rsid w:val="00CE39E8"/>
    <w:rsid w:val="00CE417B"/>
    <w:rsid w:val="00CE5479"/>
    <w:rsid w:val="00CE5999"/>
    <w:rsid w:val="00CE71BD"/>
    <w:rsid w:val="00CF038A"/>
    <w:rsid w:val="00CF054C"/>
    <w:rsid w:val="00CF06C2"/>
    <w:rsid w:val="00CF0715"/>
    <w:rsid w:val="00CF0BC9"/>
    <w:rsid w:val="00CF19D7"/>
    <w:rsid w:val="00CF2A6F"/>
    <w:rsid w:val="00CF5DA1"/>
    <w:rsid w:val="00CF5F3F"/>
    <w:rsid w:val="00CF6C32"/>
    <w:rsid w:val="00CF7847"/>
    <w:rsid w:val="00CF7AFB"/>
    <w:rsid w:val="00D0049E"/>
    <w:rsid w:val="00D00C0C"/>
    <w:rsid w:val="00D016BF"/>
    <w:rsid w:val="00D01DFC"/>
    <w:rsid w:val="00D02430"/>
    <w:rsid w:val="00D04697"/>
    <w:rsid w:val="00D04E67"/>
    <w:rsid w:val="00D0517F"/>
    <w:rsid w:val="00D0537E"/>
    <w:rsid w:val="00D07257"/>
    <w:rsid w:val="00D07BE5"/>
    <w:rsid w:val="00D10B01"/>
    <w:rsid w:val="00D11DF3"/>
    <w:rsid w:val="00D1291F"/>
    <w:rsid w:val="00D12F96"/>
    <w:rsid w:val="00D1563B"/>
    <w:rsid w:val="00D164FD"/>
    <w:rsid w:val="00D1732B"/>
    <w:rsid w:val="00D210CB"/>
    <w:rsid w:val="00D23474"/>
    <w:rsid w:val="00D24D64"/>
    <w:rsid w:val="00D262B9"/>
    <w:rsid w:val="00D2684F"/>
    <w:rsid w:val="00D26D87"/>
    <w:rsid w:val="00D277DD"/>
    <w:rsid w:val="00D279DA"/>
    <w:rsid w:val="00D31C29"/>
    <w:rsid w:val="00D32308"/>
    <w:rsid w:val="00D351D9"/>
    <w:rsid w:val="00D361AE"/>
    <w:rsid w:val="00D36FFE"/>
    <w:rsid w:val="00D417B1"/>
    <w:rsid w:val="00D41A7C"/>
    <w:rsid w:val="00D42ED3"/>
    <w:rsid w:val="00D434C8"/>
    <w:rsid w:val="00D4485B"/>
    <w:rsid w:val="00D455F8"/>
    <w:rsid w:val="00D46ADA"/>
    <w:rsid w:val="00D520CB"/>
    <w:rsid w:val="00D520E4"/>
    <w:rsid w:val="00D52F46"/>
    <w:rsid w:val="00D53C8A"/>
    <w:rsid w:val="00D53ED9"/>
    <w:rsid w:val="00D5469B"/>
    <w:rsid w:val="00D54998"/>
    <w:rsid w:val="00D54ECC"/>
    <w:rsid w:val="00D553C3"/>
    <w:rsid w:val="00D55C75"/>
    <w:rsid w:val="00D5663B"/>
    <w:rsid w:val="00D571DE"/>
    <w:rsid w:val="00D602E4"/>
    <w:rsid w:val="00D6102C"/>
    <w:rsid w:val="00D6256C"/>
    <w:rsid w:val="00D62886"/>
    <w:rsid w:val="00D62A1C"/>
    <w:rsid w:val="00D63A0F"/>
    <w:rsid w:val="00D642C9"/>
    <w:rsid w:val="00D642CB"/>
    <w:rsid w:val="00D65365"/>
    <w:rsid w:val="00D6561E"/>
    <w:rsid w:val="00D6565A"/>
    <w:rsid w:val="00D6578E"/>
    <w:rsid w:val="00D65CBE"/>
    <w:rsid w:val="00D65E55"/>
    <w:rsid w:val="00D6638A"/>
    <w:rsid w:val="00D666D7"/>
    <w:rsid w:val="00D6770E"/>
    <w:rsid w:val="00D67A87"/>
    <w:rsid w:val="00D704CD"/>
    <w:rsid w:val="00D70641"/>
    <w:rsid w:val="00D71346"/>
    <w:rsid w:val="00D71515"/>
    <w:rsid w:val="00D719AF"/>
    <w:rsid w:val="00D727FF"/>
    <w:rsid w:val="00D72C8B"/>
    <w:rsid w:val="00D72F75"/>
    <w:rsid w:val="00D7300B"/>
    <w:rsid w:val="00D732B4"/>
    <w:rsid w:val="00D74311"/>
    <w:rsid w:val="00D74609"/>
    <w:rsid w:val="00D74B95"/>
    <w:rsid w:val="00D74CF2"/>
    <w:rsid w:val="00D75C19"/>
    <w:rsid w:val="00D773F9"/>
    <w:rsid w:val="00D77E16"/>
    <w:rsid w:val="00D80306"/>
    <w:rsid w:val="00D80A34"/>
    <w:rsid w:val="00D81C13"/>
    <w:rsid w:val="00D83407"/>
    <w:rsid w:val="00D844BC"/>
    <w:rsid w:val="00D84528"/>
    <w:rsid w:val="00D85FA9"/>
    <w:rsid w:val="00D8665C"/>
    <w:rsid w:val="00D87052"/>
    <w:rsid w:val="00D872F8"/>
    <w:rsid w:val="00D90EAC"/>
    <w:rsid w:val="00D91C1C"/>
    <w:rsid w:val="00D920EF"/>
    <w:rsid w:val="00D9307D"/>
    <w:rsid w:val="00D9312A"/>
    <w:rsid w:val="00D94E1A"/>
    <w:rsid w:val="00D95F57"/>
    <w:rsid w:val="00DA08BF"/>
    <w:rsid w:val="00DA0A73"/>
    <w:rsid w:val="00DA2EB4"/>
    <w:rsid w:val="00DA34D9"/>
    <w:rsid w:val="00DA3FBF"/>
    <w:rsid w:val="00DA6BC5"/>
    <w:rsid w:val="00DA6E25"/>
    <w:rsid w:val="00DA7278"/>
    <w:rsid w:val="00DB03D8"/>
    <w:rsid w:val="00DB0B5E"/>
    <w:rsid w:val="00DB1A4B"/>
    <w:rsid w:val="00DB32D4"/>
    <w:rsid w:val="00DB3EB7"/>
    <w:rsid w:val="00DB4A79"/>
    <w:rsid w:val="00DB4E6C"/>
    <w:rsid w:val="00DB556D"/>
    <w:rsid w:val="00DB6571"/>
    <w:rsid w:val="00DB6CF2"/>
    <w:rsid w:val="00DB7BE1"/>
    <w:rsid w:val="00DB7F57"/>
    <w:rsid w:val="00DC02AB"/>
    <w:rsid w:val="00DC05C3"/>
    <w:rsid w:val="00DC13ED"/>
    <w:rsid w:val="00DC228D"/>
    <w:rsid w:val="00DC2643"/>
    <w:rsid w:val="00DC3C39"/>
    <w:rsid w:val="00DC4BF5"/>
    <w:rsid w:val="00DC65B0"/>
    <w:rsid w:val="00DC6F5E"/>
    <w:rsid w:val="00DC784D"/>
    <w:rsid w:val="00DC7B4E"/>
    <w:rsid w:val="00DD10EE"/>
    <w:rsid w:val="00DD1D17"/>
    <w:rsid w:val="00DD24C0"/>
    <w:rsid w:val="00DD37E6"/>
    <w:rsid w:val="00DD3EA5"/>
    <w:rsid w:val="00DD417E"/>
    <w:rsid w:val="00DD4A40"/>
    <w:rsid w:val="00DD4CA4"/>
    <w:rsid w:val="00DD6761"/>
    <w:rsid w:val="00DD6D6E"/>
    <w:rsid w:val="00DE05DA"/>
    <w:rsid w:val="00DE0D47"/>
    <w:rsid w:val="00DE0E99"/>
    <w:rsid w:val="00DE1A86"/>
    <w:rsid w:val="00DE484A"/>
    <w:rsid w:val="00DE517A"/>
    <w:rsid w:val="00DE56C5"/>
    <w:rsid w:val="00DE576A"/>
    <w:rsid w:val="00DE6773"/>
    <w:rsid w:val="00DE7E8E"/>
    <w:rsid w:val="00DF11F4"/>
    <w:rsid w:val="00DF1A19"/>
    <w:rsid w:val="00DF1ACA"/>
    <w:rsid w:val="00DF2196"/>
    <w:rsid w:val="00DF2728"/>
    <w:rsid w:val="00DF2BA7"/>
    <w:rsid w:val="00DF306A"/>
    <w:rsid w:val="00DF45B7"/>
    <w:rsid w:val="00DF49E9"/>
    <w:rsid w:val="00DF54DA"/>
    <w:rsid w:val="00DF62AD"/>
    <w:rsid w:val="00E0044F"/>
    <w:rsid w:val="00E00F50"/>
    <w:rsid w:val="00E024FF"/>
    <w:rsid w:val="00E04C1D"/>
    <w:rsid w:val="00E04C7C"/>
    <w:rsid w:val="00E05100"/>
    <w:rsid w:val="00E05382"/>
    <w:rsid w:val="00E05708"/>
    <w:rsid w:val="00E05738"/>
    <w:rsid w:val="00E05E52"/>
    <w:rsid w:val="00E0786C"/>
    <w:rsid w:val="00E07D37"/>
    <w:rsid w:val="00E10C56"/>
    <w:rsid w:val="00E10DC1"/>
    <w:rsid w:val="00E129D9"/>
    <w:rsid w:val="00E13BD9"/>
    <w:rsid w:val="00E13EE6"/>
    <w:rsid w:val="00E14330"/>
    <w:rsid w:val="00E14A32"/>
    <w:rsid w:val="00E150AF"/>
    <w:rsid w:val="00E15A09"/>
    <w:rsid w:val="00E17335"/>
    <w:rsid w:val="00E20A80"/>
    <w:rsid w:val="00E254B2"/>
    <w:rsid w:val="00E255D4"/>
    <w:rsid w:val="00E25C91"/>
    <w:rsid w:val="00E2673D"/>
    <w:rsid w:val="00E26783"/>
    <w:rsid w:val="00E26B1C"/>
    <w:rsid w:val="00E277E6"/>
    <w:rsid w:val="00E27C86"/>
    <w:rsid w:val="00E309FC"/>
    <w:rsid w:val="00E30C83"/>
    <w:rsid w:val="00E31548"/>
    <w:rsid w:val="00E3163E"/>
    <w:rsid w:val="00E31EFF"/>
    <w:rsid w:val="00E32030"/>
    <w:rsid w:val="00E32F50"/>
    <w:rsid w:val="00E3543C"/>
    <w:rsid w:val="00E360AF"/>
    <w:rsid w:val="00E365EA"/>
    <w:rsid w:val="00E36AD1"/>
    <w:rsid w:val="00E371BD"/>
    <w:rsid w:val="00E37436"/>
    <w:rsid w:val="00E4039E"/>
    <w:rsid w:val="00E40DC0"/>
    <w:rsid w:val="00E40F06"/>
    <w:rsid w:val="00E41C2E"/>
    <w:rsid w:val="00E41E84"/>
    <w:rsid w:val="00E41F28"/>
    <w:rsid w:val="00E434A2"/>
    <w:rsid w:val="00E436C1"/>
    <w:rsid w:val="00E43889"/>
    <w:rsid w:val="00E43BCD"/>
    <w:rsid w:val="00E45D53"/>
    <w:rsid w:val="00E50C08"/>
    <w:rsid w:val="00E51F90"/>
    <w:rsid w:val="00E54899"/>
    <w:rsid w:val="00E54FDD"/>
    <w:rsid w:val="00E557BB"/>
    <w:rsid w:val="00E55C7E"/>
    <w:rsid w:val="00E5634A"/>
    <w:rsid w:val="00E56D58"/>
    <w:rsid w:val="00E57200"/>
    <w:rsid w:val="00E61005"/>
    <w:rsid w:val="00E62D8B"/>
    <w:rsid w:val="00E64A4F"/>
    <w:rsid w:val="00E65F10"/>
    <w:rsid w:val="00E707DA"/>
    <w:rsid w:val="00E725D1"/>
    <w:rsid w:val="00E72C27"/>
    <w:rsid w:val="00E72F2D"/>
    <w:rsid w:val="00E73965"/>
    <w:rsid w:val="00E740B3"/>
    <w:rsid w:val="00E7460D"/>
    <w:rsid w:val="00E7495A"/>
    <w:rsid w:val="00E75E64"/>
    <w:rsid w:val="00E75FF5"/>
    <w:rsid w:val="00E821BA"/>
    <w:rsid w:val="00E8308A"/>
    <w:rsid w:val="00E835D9"/>
    <w:rsid w:val="00E837BE"/>
    <w:rsid w:val="00E84C85"/>
    <w:rsid w:val="00E851CD"/>
    <w:rsid w:val="00E853AD"/>
    <w:rsid w:val="00E85583"/>
    <w:rsid w:val="00E90112"/>
    <w:rsid w:val="00E94EE3"/>
    <w:rsid w:val="00E96389"/>
    <w:rsid w:val="00E966ED"/>
    <w:rsid w:val="00E96B1C"/>
    <w:rsid w:val="00EA00BE"/>
    <w:rsid w:val="00EA04D3"/>
    <w:rsid w:val="00EA0F45"/>
    <w:rsid w:val="00EA22DD"/>
    <w:rsid w:val="00EA3ABE"/>
    <w:rsid w:val="00EA4AA4"/>
    <w:rsid w:val="00EA6354"/>
    <w:rsid w:val="00EA6926"/>
    <w:rsid w:val="00EA7A3C"/>
    <w:rsid w:val="00EB09A5"/>
    <w:rsid w:val="00EB1898"/>
    <w:rsid w:val="00EB1EBA"/>
    <w:rsid w:val="00EB2AF3"/>
    <w:rsid w:val="00EB5640"/>
    <w:rsid w:val="00EB65B5"/>
    <w:rsid w:val="00EB7198"/>
    <w:rsid w:val="00EC1B95"/>
    <w:rsid w:val="00EC1D16"/>
    <w:rsid w:val="00EC2388"/>
    <w:rsid w:val="00EC275F"/>
    <w:rsid w:val="00EC2805"/>
    <w:rsid w:val="00EC427C"/>
    <w:rsid w:val="00EC5DC7"/>
    <w:rsid w:val="00EC75BA"/>
    <w:rsid w:val="00ED0B52"/>
    <w:rsid w:val="00ED1A3E"/>
    <w:rsid w:val="00ED2DC6"/>
    <w:rsid w:val="00ED3214"/>
    <w:rsid w:val="00ED37F2"/>
    <w:rsid w:val="00ED4283"/>
    <w:rsid w:val="00ED4408"/>
    <w:rsid w:val="00ED5633"/>
    <w:rsid w:val="00ED599E"/>
    <w:rsid w:val="00ED5B94"/>
    <w:rsid w:val="00ED6531"/>
    <w:rsid w:val="00ED71BF"/>
    <w:rsid w:val="00EE3CD5"/>
    <w:rsid w:val="00EE5088"/>
    <w:rsid w:val="00EE6AA1"/>
    <w:rsid w:val="00EF02A6"/>
    <w:rsid w:val="00EF0B1C"/>
    <w:rsid w:val="00EF1C4C"/>
    <w:rsid w:val="00EF2AA5"/>
    <w:rsid w:val="00EF2FA8"/>
    <w:rsid w:val="00EF31DE"/>
    <w:rsid w:val="00EF4173"/>
    <w:rsid w:val="00EF453B"/>
    <w:rsid w:val="00EF5453"/>
    <w:rsid w:val="00EF590A"/>
    <w:rsid w:val="00EF677C"/>
    <w:rsid w:val="00EF6A70"/>
    <w:rsid w:val="00EF7550"/>
    <w:rsid w:val="00EF7A46"/>
    <w:rsid w:val="00F00597"/>
    <w:rsid w:val="00F007CC"/>
    <w:rsid w:val="00F01119"/>
    <w:rsid w:val="00F01966"/>
    <w:rsid w:val="00F02570"/>
    <w:rsid w:val="00F0370F"/>
    <w:rsid w:val="00F04C59"/>
    <w:rsid w:val="00F07659"/>
    <w:rsid w:val="00F07981"/>
    <w:rsid w:val="00F104B5"/>
    <w:rsid w:val="00F11274"/>
    <w:rsid w:val="00F11AE9"/>
    <w:rsid w:val="00F12A52"/>
    <w:rsid w:val="00F12D77"/>
    <w:rsid w:val="00F14C69"/>
    <w:rsid w:val="00F15D74"/>
    <w:rsid w:val="00F15F5F"/>
    <w:rsid w:val="00F16725"/>
    <w:rsid w:val="00F17DBA"/>
    <w:rsid w:val="00F201B4"/>
    <w:rsid w:val="00F201F8"/>
    <w:rsid w:val="00F203E6"/>
    <w:rsid w:val="00F228B5"/>
    <w:rsid w:val="00F23A2F"/>
    <w:rsid w:val="00F262CB"/>
    <w:rsid w:val="00F27BF6"/>
    <w:rsid w:val="00F27CB2"/>
    <w:rsid w:val="00F30F77"/>
    <w:rsid w:val="00F31465"/>
    <w:rsid w:val="00F31596"/>
    <w:rsid w:val="00F31E8F"/>
    <w:rsid w:val="00F32515"/>
    <w:rsid w:val="00F3270B"/>
    <w:rsid w:val="00F362BC"/>
    <w:rsid w:val="00F36DB7"/>
    <w:rsid w:val="00F36E74"/>
    <w:rsid w:val="00F37238"/>
    <w:rsid w:val="00F402DF"/>
    <w:rsid w:val="00F40703"/>
    <w:rsid w:val="00F407BE"/>
    <w:rsid w:val="00F40F63"/>
    <w:rsid w:val="00F41031"/>
    <w:rsid w:val="00F43F7E"/>
    <w:rsid w:val="00F44296"/>
    <w:rsid w:val="00F4643A"/>
    <w:rsid w:val="00F46466"/>
    <w:rsid w:val="00F46711"/>
    <w:rsid w:val="00F46AF5"/>
    <w:rsid w:val="00F47BD4"/>
    <w:rsid w:val="00F51614"/>
    <w:rsid w:val="00F51BF9"/>
    <w:rsid w:val="00F51E14"/>
    <w:rsid w:val="00F5283C"/>
    <w:rsid w:val="00F52F1D"/>
    <w:rsid w:val="00F560F1"/>
    <w:rsid w:val="00F5746D"/>
    <w:rsid w:val="00F57572"/>
    <w:rsid w:val="00F6000A"/>
    <w:rsid w:val="00F604E6"/>
    <w:rsid w:val="00F60622"/>
    <w:rsid w:val="00F60AC1"/>
    <w:rsid w:val="00F641E1"/>
    <w:rsid w:val="00F646FF"/>
    <w:rsid w:val="00F66673"/>
    <w:rsid w:val="00F67865"/>
    <w:rsid w:val="00F67B46"/>
    <w:rsid w:val="00F71796"/>
    <w:rsid w:val="00F71A10"/>
    <w:rsid w:val="00F72BE7"/>
    <w:rsid w:val="00F733D5"/>
    <w:rsid w:val="00F7392E"/>
    <w:rsid w:val="00F75642"/>
    <w:rsid w:val="00F76800"/>
    <w:rsid w:val="00F77CDE"/>
    <w:rsid w:val="00F8000C"/>
    <w:rsid w:val="00F81C8B"/>
    <w:rsid w:val="00F85560"/>
    <w:rsid w:val="00F85EF6"/>
    <w:rsid w:val="00F86213"/>
    <w:rsid w:val="00F87162"/>
    <w:rsid w:val="00F9047E"/>
    <w:rsid w:val="00F914DF"/>
    <w:rsid w:val="00F915DA"/>
    <w:rsid w:val="00F92A18"/>
    <w:rsid w:val="00F93261"/>
    <w:rsid w:val="00F93F81"/>
    <w:rsid w:val="00F942AB"/>
    <w:rsid w:val="00F945EB"/>
    <w:rsid w:val="00F94C4A"/>
    <w:rsid w:val="00F9534D"/>
    <w:rsid w:val="00F9543B"/>
    <w:rsid w:val="00F96E12"/>
    <w:rsid w:val="00F97113"/>
    <w:rsid w:val="00F97ED5"/>
    <w:rsid w:val="00FA129A"/>
    <w:rsid w:val="00FA3B55"/>
    <w:rsid w:val="00FA3E4A"/>
    <w:rsid w:val="00FA54E8"/>
    <w:rsid w:val="00FA59EE"/>
    <w:rsid w:val="00FA5BEE"/>
    <w:rsid w:val="00FA63D8"/>
    <w:rsid w:val="00FB2396"/>
    <w:rsid w:val="00FB25E2"/>
    <w:rsid w:val="00FB264A"/>
    <w:rsid w:val="00FB26D6"/>
    <w:rsid w:val="00FB331B"/>
    <w:rsid w:val="00FB3B55"/>
    <w:rsid w:val="00FB4226"/>
    <w:rsid w:val="00FB4809"/>
    <w:rsid w:val="00FB54DA"/>
    <w:rsid w:val="00FB59FC"/>
    <w:rsid w:val="00FB75AF"/>
    <w:rsid w:val="00FB7D84"/>
    <w:rsid w:val="00FC0A8B"/>
    <w:rsid w:val="00FC0BEE"/>
    <w:rsid w:val="00FC17AF"/>
    <w:rsid w:val="00FC1E50"/>
    <w:rsid w:val="00FC3203"/>
    <w:rsid w:val="00FC3FED"/>
    <w:rsid w:val="00FC4E35"/>
    <w:rsid w:val="00FC5EA3"/>
    <w:rsid w:val="00FC6817"/>
    <w:rsid w:val="00FC6AD8"/>
    <w:rsid w:val="00FC6F7E"/>
    <w:rsid w:val="00FC76BB"/>
    <w:rsid w:val="00FD0970"/>
    <w:rsid w:val="00FD10DE"/>
    <w:rsid w:val="00FD1E75"/>
    <w:rsid w:val="00FD1FD8"/>
    <w:rsid w:val="00FD325F"/>
    <w:rsid w:val="00FD62A4"/>
    <w:rsid w:val="00FD6E04"/>
    <w:rsid w:val="00FE0B1B"/>
    <w:rsid w:val="00FE14B0"/>
    <w:rsid w:val="00FE14E6"/>
    <w:rsid w:val="00FE4272"/>
    <w:rsid w:val="00FE720A"/>
    <w:rsid w:val="00FF0170"/>
    <w:rsid w:val="00FF0709"/>
    <w:rsid w:val="00FF103C"/>
    <w:rsid w:val="00FF3642"/>
    <w:rsid w:val="00FF3DD0"/>
    <w:rsid w:val="00FF575F"/>
    <w:rsid w:val="00FF5EB6"/>
    <w:rsid w:val="00FF6520"/>
    <w:rsid w:val="00FF65C7"/>
    <w:rsid w:val="00FF6AF2"/>
    <w:rsid w:val="00FF6D2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EC67D9D6-1C7B-4FA4-8957-DA175C9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 w:type="paragraph" w:customStyle="1" w:styleId="p5">
    <w:name w:val="p5"/>
    <w:basedOn w:val="Normal"/>
    <w:rsid w:val="00853B4D"/>
    <w:pPr>
      <w:widowControl w:val="0"/>
      <w:tabs>
        <w:tab w:val="left" w:pos="391"/>
      </w:tabs>
      <w:autoSpaceDE w:val="0"/>
      <w:autoSpaceDN w:val="0"/>
      <w:adjustRightInd w:val="0"/>
      <w:ind w:left="1049"/>
    </w:pPr>
    <w:rPr>
      <w:color w:val="auto"/>
      <w:szCs w:val="24"/>
    </w:rPr>
  </w:style>
  <w:style w:type="paragraph" w:styleId="Revision">
    <w:name w:val="Revision"/>
    <w:hidden/>
    <w:uiPriority w:val="99"/>
    <w:semiHidden/>
    <w:rsid w:val="009D37DA"/>
    <w:rPr>
      <w:rFonts w:ascii="Times New Roman" w:eastAsia="Times New Roman" w:hAnsi="Times New Roman"/>
      <w:color w:val="0000FF"/>
      <w:sz w:val="24"/>
    </w:rPr>
  </w:style>
  <w:style w:type="character" w:styleId="CommentReference">
    <w:name w:val="annotation reference"/>
    <w:basedOn w:val="DefaultParagraphFont"/>
    <w:uiPriority w:val="99"/>
    <w:semiHidden/>
    <w:unhideWhenUsed/>
    <w:rsid w:val="00770E82"/>
    <w:rPr>
      <w:sz w:val="16"/>
      <w:szCs w:val="16"/>
    </w:rPr>
  </w:style>
  <w:style w:type="paragraph" w:styleId="CommentText">
    <w:name w:val="annotation text"/>
    <w:basedOn w:val="Normal"/>
    <w:link w:val="CommentTextChar"/>
    <w:uiPriority w:val="99"/>
    <w:semiHidden/>
    <w:unhideWhenUsed/>
    <w:rsid w:val="00770E82"/>
    <w:rPr>
      <w:sz w:val="20"/>
    </w:rPr>
  </w:style>
  <w:style w:type="character" w:customStyle="1" w:styleId="CommentTextChar">
    <w:name w:val="Comment Text Char"/>
    <w:basedOn w:val="DefaultParagraphFont"/>
    <w:link w:val="CommentText"/>
    <w:uiPriority w:val="99"/>
    <w:semiHidden/>
    <w:rsid w:val="00770E82"/>
    <w:rPr>
      <w:rFonts w:ascii="Times New Roman" w:eastAsia="Times New Roman" w:hAnsi="Times New Roman"/>
      <w:color w:val="0000FF"/>
    </w:rPr>
  </w:style>
  <w:style w:type="paragraph" w:styleId="CommentSubject">
    <w:name w:val="annotation subject"/>
    <w:basedOn w:val="CommentText"/>
    <w:next w:val="CommentText"/>
    <w:link w:val="CommentSubjectChar"/>
    <w:uiPriority w:val="99"/>
    <w:semiHidden/>
    <w:unhideWhenUsed/>
    <w:rsid w:val="00770E82"/>
    <w:rPr>
      <w:b/>
      <w:bCs/>
    </w:rPr>
  </w:style>
  <w:style w:type="character" w:customStyle="1" w:styleId="CommentSubjectChar">
    <w:name w:val="Comment Subject Char"/>
    <w:basedOn w:val="CommentTextChar"/>
    <w:link w:val="CommentSubject"/>
    <w:uiPriority w:val="99"/>
    <w:semiHidden/>
    <w:rsid w:val="00770E82"/>
    <w:rPr>
      <w:rFonts w:ascii="Times New Roman" w:eastAsia="Times New Roman" w:hAnsi="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0353-130E-4AA5-9B0F-2EB019D9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Sheffer, Ryan</cp:lastModifiedBy>
  <cp:revision>3</cp:revision>
  <cp:lastPrinted>2015-07-08T14:56:00Z</cp:lastPrinted>
  <dcterms:created xsi:type="dcterms:W3CDTF">2021-08-25T18:46:00Z</dcterms:created>
  <dcterms:modified xsi:type="dcterms:W3CDTF">2021-09-15T11:09:00Z</dcterms:modified>
</cp:coreProperties>
</file>