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CCB0" w14:textId="771BC6AE" w:rsidR="00B63819" w:rsidRDefault="00B63819" w:rsidP="00B63819">
      <w:pPr>
        <w:pStyle w:val="Heading5"/>
        <w:spacing w:before="0" w:after="0"/>
        <w:ind w:right="-630"/>
        <w:jc w:val="center"/>
        <w:rPr>
          <w:i w:val="0"/>
          <w:sz w:val="24"/>
          <w:szCs w:val="24"/>
        </w:rPr>
      </w:pPr>
      <w:r>
        <w:rPr>
          <w:i w:val="0"/>
          <w:sz w:val="24"/>
          <w:szCs w:val="24"/>
        </w:rPr>
        <w:t>October 8, 2021</w:t>
      </w:r>
    </w:p>
    <w:p w14:paraId="5B84ECA2" w14:textId="16C7DE60"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5744BA">
        <w:rPr>
          <w:i w:val="0"/>
          <w:sz w:val="24"/>
          <w:szCs w:val="24"/>
        </w:rPr>
        <w:t>8924371</w:t>
      </w:r>
    </w:p>
    <w:p w14:paraId="1576DAE5" w14:textId="7CCAA402"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5744BA">
        <w:rPr>
          <w:i w:val="0"/>
          <w:sz w:val="24"/>
          <w:szCs w:val="24"/>
        </w:rPr>
        <w:t>3028989</w:t>
      </w:r>
    </w:p>
    <w:p w14:paraId="0BB84714" w14:textId="0A2107CE" w:rsidR="004E703A" w:rsidRPr="00A41C9B" w:rsidRDefault="00E20898" w:rsidP="00E20898">
      <w:pPr>
        <w:ind w:right="-630"/>
        <w:jc w:val="right"/>
        <w:rPr>
          <w:b/>
          <w:szCs w:val="24"/>
        </w:rPr>
      </w:pPr>
      <w:r w:rsidRPr="00E20898">
        <w:rPr>
          <w:b/>
          <w:bCs/>
          <w:sz w:val="24"/>
          <w:szCs w:val="24"/>
        </w:rPr>
        <w:t xml:space="preserve">DOT </w:t>
      </w:r>
      <w:r w:rsidR="005744BA">
        <w:rPr>
          <w:b/>
          <w:bCs/>
          <w:sz w:val="24"/>
          <w:szCs w:val="24"/>
        </w:rPr>
        <w:t>2630239</w:t>
      </w:r>
    </w:p>
    <w:p w14:paraId="378B9379" w14:textId="77777777" w:rsidR="0020766B" w:rsidRPr="00A41C9B" w:rsidRDefault="0020766B" w:rsidP="0020766B">
      <w:pPr>
        <w:rPr>
          <w:b/>
          <w:sz w:val="24"/>
          <w:szCs w:val="24"/>
        </w:rPr>
      </w:pPr>
    </w:p>
    <w:p w14:paraId="42229886" w14:textId="4CAC00D7" w:rsidR="00E30D70" w:rsidRDefault="005744BA" w:rsidP="009E7E12">
      <w:pPr>
        <w:rPr>
          <w:b/>
          <w:sz w:val="24"/>
          <w:szCs w:val="24"/>
        </w:rPr>
      </w:pPr>
      <w:r>
        <w:rPr>
          <w:b/>
          <w:sz w:val="24"/>
          <w:szCs w:val="24"/>
        </w:rPr>
        <w:t>C</w:t>
      </w:r>
      <w:r w:rsidRPr="005744BA">
        <w:rPr>
          <w:b/>
          <w:sz w:val="24"/>
          <w:szCs w:val="24"/>
        </w:rPr>
        <w:t>OX</w:t>
      </w:r>
      <w:r>
        <w:rPr>
          <w:b/>
          <w:sz w:val="24"/>
          <w:szCs w:val="24"/>
        </w:rPr>
        <w:t>’</w:t>
      </w:r>
      <w:r w:rsidRPr="005744BA">
        <w:rPr>
          <w:b/>
          <w:sz w:val="24"/>
          <w:szCs w:val="24"/>
        </w:rPr>
        <w:t>S AG SERVICES LLC</w:t>
      </w:r>
    </w:p>
    <w:p w14:paraId="48A7F07C" w14:textId="737F135A" w:rsidR="00E80524" w:rsidRDefault="005744BA" w:rsidP="009E7E12">
      <w:pPr>
        <w:rPr>
          <w:b/>
          <w:sz w:val="24"/>
          <w:szCs w:val="24"/>
        </w:rPr>
      </w:pPr>
      <w:r w:rsidRPr="005744BA">
        <w:rPr>
          <w:b/>
          <w:sz w:val="24"/>
          <w:szCs w:val="24"/>
        </w:rPr>
        <w:t>238 CRAB RUN RD</w:t>
      </w:r>
      <w:r w:rsidR="00E80524" w:rsidRPr="00E80524">
        <w:rPr>
          <w:b/>
          <w:sz w:val="24"/>
          <w:szCs w:val="24"/>
        </w:rPr>
        <w:t xml:space="preserve"> </w:t>
      </w:r>
    </w:p>
    <w:p w14:paraId="6E5E2F3C" w14:textId="43AD2E4C" w:rsidR="009E7E12" w:rsidRDefault="005744BA" w:rsidP="009E7E12">
      <w:pPr>
        <w:rPr>
          <w:b/>
          <w:sz w:val="24"/>
          <w:szCs w:val="24"/>
        </w:rPr>
      </w:pPr>
      <w:r w:rsidRPr="005744BA">
        <w:rPr>
          <w:b/>
          <w:sz w:val="24"/>
          <w:szCs w:val="24"/>
        </w:rPr>
        <w:t>EVANS CITY</w:t>
      </w:r>
      <w:r>
        <w:rPr>
          <w:b/>
          <w:sz w:val="24"/>
          <w:szCs w:val="24"/>
        </w:rPr>
        <w:t xml:space="preserve"> </w:t>
      </w:r>
      <w:r w:rsidR="00E80524" w:rsidRPr="00E80524">
        <w:rPr>
          <w:b/>
          <w:sz w:val="24"/>
          <w:szCs w:val="24"/>
        </w:rPr>
        <w:t xml:space="preserve">PA </w:t>
      </w:r>
      <w:r w:rsidRPr="005744BA">
        <w:rPr>
          <w:b/>
          <w:sz w:val="24"/>
          <w:szCs w:val="24"/>
        </w:rPr>
        <w:t>16033</w:t>
      </w:r>
    </w:p>
    <w:p w14:paraId="7643440E" w14:textId="77777777" w:rsidR="00E80524" w:rsidRPr="009E7E12" w:rsidRDefault="00E80524" w:rsidP="009E7E12">
      <w:pPr>
        <w:rPr>
          <w:b/>
          <w:sz w:val="24"/>
          <w:szCs w:val="24"/>
        </w:rPr>
      </w:pPr>
    </w:p>
    <w:p w14:paraId="5C644F3B" w14:textId="1F7D8EBB" w:rsidR="00A41C9B" w:rsidRDefault="009E7E12" w:rsidP="009E7E12">
      <w:pPr>
        <w:rPr>
          <w:b/>
          <w:sz w:val="24"/>
          <w:szCs w:val="24"/>
        </w:rPr>
      </w:pPr>
      <w:r w:rsidRPr="009E7E12">
        <w:rPr>
          <w:b/>
          <w:sz w:val="24"/>
          <w:szCs w:val="24"/>
        </w:rPr>
        <w:t xml:space="preserve">RE:   Application of </w:t>
      </w:r>
      <w:r w:rsidR="005744BA">
        <w:rPr>
          <w:b/>
          <w:sz w:val="24"/>
          <w:szCs w:val="24"/>
        </w:rPr>
        <w:t xml:space="preserve">Cox’s AG Services, LLC, </w:t>
      </w:r>
      <w:r w:rsidR="005744BA" w:rsidRPr="005744BA">
        <w:rPr>
          <w:b/>
          <w:sz w:val="24"/>
          <w:szCs w:val="24"/>
        </w:rPr>
        <w:t>238 Crab Run Rd</w:t>
      </w:r>
      <w:r w:rsidR="005744BA">
        <w:rPr>
          <w:b/>
          <w:sz w:val="24"/>
          <w:szCs w:val="24"/>
        </w:rPr>
        <w:t>.,</w:t>
      </w:r>
      <w:r w:rsidR="005744BA" w:rsidRPr="00E80524">
        <w:rPr>
          <w:b/>
          <w:sz w:val="24"/>
          <w:szCs w:val="24"/>
        </w:rPr>
        <w:t xml:space="preserve"> </w:t>
      </w:r>
      <w:r w:rsidR="005744BA" w:rsidRPr="005744BA">
        <w:rPr>
          <w:b/>
          <w:sz w:val="24"/>
          <w:szCs w:val="24"/>
        </w:rPr>
        <w:t>Evans City</w:t>
      </w:r>
      <w:r w:rsidR="00E30D70">
        <w:rPr>
          <w:b/>
          <w:sz w:val="24"/>
          <w:szCs w:val="24"/>
        </w:rPr>
        <w:t>,</w:t>
      </w:r>
      <w:r w:rsidR="00E30D70" w:rsidRPr="00E80524">
        <w:rPr>
          <w:b/>
          <w:sz w:val="24"/>
          <w:szCs w:val="24"/>
        </w:rPr>
        <w:t xml:space="preserve"> </w:t>
      </w:r>
      <w:r w:rsidR="005744BA">
        <w:rPr>
          <w:b/>
          <w:sz w:val="24"/>
          <w:szCs w:val="24"/>
        </w:rPr>
        <w:t>Butler</w:t>
      </w:r>
      <w:r w:rsidR="00E30D70">
        <w:rPr>
          <w:b/>
          <w:sz w:val="24"/>
          <w:szCs w:val="24"/>
        </w:rPr>
        <w:t xml:space="preserve"> </w:t>
      </w:r>
      <w:r w:rsidR="00E80524">
        <w:rPr>
          <w:b/>
          <w:sz w:val="24"/>
          <w:szCs w:val="24"/>
        </w:rPr>
        <w:t>County,</w:t>
      </w:r>
      <w:r w:rsidR="00E80524" w:rsidRPr="00E80524">
        <w:rPr>
          <w:b/>
          <w:sz w:val="24"/>
          <w:szCs w:val="24"/>
        </w:rPr>
        <w:t xml:space="preserve"> PA </w:t>
      </w:r>
      <w:r w:rsidR="005744BA" w:rsidRPr="005744BA">
        <w:rPr>
          <w:b/>
          <w:sz w:val="24"/>
          <w:szCs w:val="24"/>
        </w:rPr>
        <w:t>16033</w:t>
      </w:r>
      <w:r w:rsidR="004F08E9">
        <w:rPr>
          <w:b/>
          <w:sz w:val="24"/>
          <w:szCs w:val="24"/>
        </w:rPr>
        <w:t xml:space="preserve">.  </w:t>
      </w:r>
      <w:r w:rsidR="005744BA" w:rsidRPr="005744BA">
        <w:rPr>
          <w:b/>
          <w:sz w:val="24"/>
          <w:szCs w:val="24"/>
        </w:rPr>
        <w:t>724-831-8623</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736C2F55"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5744BA">
        <w:rPr>
          <w:b/>
          <w:spacing w:val="-3"/>
          <w:sz w:val="24"/>
          <w:szCs w:val="24"/>
        </w:rPr>
        <w:t>8924371</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585C94B9"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5744BA">
        <w:rPr>
          <w:b/>
          <w:sz w:val="24"/>
          <w:szCs w:val="24"/>
        </w:rPr>
        <w:t>COX’S AG SERVICES</w:t>
      </w:r>
      <w:r w:rsidR="00E80524" w:rsidRPr="00E80524">
        <w:rPr>
          <w:b/>
          <w:sz w:val="24"/>
          <w:szCs w:val="24"/>
        </w:rPr>
        <w:t>, LLC</w:t>
      </w:r>
      <w:r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A-2021-</w:t>
      </w:r>
      <w:r w:rsidR="005744BA">
        <w:rPr>
          <w:b/>
          <w:sz w:val="24"/>
          <w:szCs w:val="24"/>
        </w:rPr>
        <w:t>3028989</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5744BA">
        <w:rPr>
          <w:b/>
          <w:sz w:val="24"/>
          <w:szCs w:val="24"/>
        </w:rPr>
        <w:t>8924371</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28552DB5"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5744BA">
        <w:rPr>
          <w:b/>
          <w:sz w:val="24"/>
          <w:szCs w:val="24"/>
        </w:rPr>
        <w:t>COX’S AG SERVICES</w:t>
      </w:r>
      <w:r w:rsidR="00E80524">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5744BA">
        <w:rPr>
          <w:b/>
          <w:sz w:val="24"/>
          <w:szCs w:val="24"/>
        </w:rPr>
        <w:t>3028989</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744BA">
        <w:rPr>
          <w:b/>
          <w:sz w:val="24"/>
          <w:szCs w:val="24"/>
        </w:rPr>
        <w:t>8924371</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3F01B3AC" w:rsidR="009E3065" w:rsidRDefault="009E3065" w:rsidP="009E3065">
      <w:pPr>
        <w:tabs>
          <w:tab w:val="left" w:pos="-720"/>
        </w:tabs>
        <w:suppressAutoHyphens/>
        <w:jc w:val="both"/>
        <w:rPr>
          <w:b/>
          <w:sz w:val="24"/>
          <w:szCs w:val="24"/>
        </w:rPr>
      </w:pPr>
      <w:r>
        <w:rPr>
          <w:b/>
          <w:spacing w:val="-3"/>
          <w:sz w:val="24"/>
          <w:szCs w:val="24"/>
        </w:rPr>
        <w:lastRenderedPageBreak/>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659A6B8B" w:rsidR="009E3065" w:rsidRPr="00AE10CB" w:rsidRDefault="00B63819"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4059F5A6" w:rsidR="009E3065" w:rsidRPr="00AE10CB" w:rsidRDefault="009E3065" w:rsidP="009E3065">
      <w:pPr>
        <w:tabs>
          <w:tab w:val="left" w:pos="-720"/>
        </w:tabs>
        <w:suppressAutoHyphens/>
        <w:rPr>
          <w:spacing w:val="-3"/>
          <w:sz w:val="24"/>
          <w:szCs w:val="24"/>
        </w:rPr>
      </w:pPr>
    </w:p>
    <w:p w14:paraId="0B278978" w14:textId="5631B1C7" w:rsidR="009E3065" w:rsidRPr="00AE10CB" w:rsidRDefault="00B63819"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050B5059" wp14:editId="215B19DC">
            <wp:simplePos x="0" y="0"/>
            <wp:positionH relativeFrom="column">
              <wp:posOffset>3067050</wp:posOffset>
            </wp:positionH>
            <wp:positionV relativeFrom="paragraph">
              <wp:posOffset>81915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8E4E4D1"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DB94" w14:textId="77777777" w:rsidR="00040FC6" w:rsidRDefault="00040FC6" w:rsidP="00224906">
      <w:r>
        <w:separator/>
      </w:r>
    </w:p>
  </w:endnote>
  <w:endnote w:type="continuationSeparator" w:id="0">
    <w:p w14:paraId="7F5FDCDC" w14:textId="77777777" w:rsidR="00040FC6" w:rsidRDefault="00040FC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E8C0" w14:textId="77777777" w:rsidR="00040FC6" w:rsidRDefault="00040FC6" w:rsidP="00224906">
      <w:r>
        <w:separator/>
      </w:r>
    </w:p>
  </w:footnote>
  <w:footnote w:type="continuationSeparator" w:id="0">
    <w:p w14:paraId="62381C3B" w14:textId="77777777" w:rsidR="00040FC6" w:rsidRDefault="00040FC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B63819"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819"/>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69F7"/>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21"/>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2021-10-08T14:22:00Z</dcterms:created>
  <dcterms:modified xsi:type="dcterms:W3CDTF">2021-10-08T14:22:00Z</dcterms:modified>
</cp:coreProperties>
</file>