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6404" w14:paraId="5930C1BD" w14:textId="77777777" w:rsidTr="00D64D7A">
        <w:trPr>
          <w:trHeight w:val="990"/>
        </w:trPr>
        <w:tc>
          <w:tcPr>
            <w:tcW w:w="1363" w:type="dxa"/>
          </w:tcPr>
          <w:p w14:paraId="038C0BD6" w14:textId="77777777" w:rsidR="00D66404" w:rsidRDefault="00FE4DEB">
            <w:r>
              <w:rPr>
                <w:noProof/>
                <w:spacing w:val="-2"/>
              </w:rPr>
              <w:drawing>
                <wp:inline distT="0" distB="0" distL="0" distR="0" wp14:anchorId="499EDD10" wp14:editId="6E9397E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3D80217" w14:textId="77777777" w:rsidR="007C1C64" w:rsidRDefault="007C1C64" w:rsidP="007C1C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0D4F6AF" w14:textId="77777777" w:rsidR="007C1C64" w:rsidRDefault="007C1C64" w:rsidP="007C1C64">
            <w:pPr>
              <w:suppressAutoHyphens/>
              <w:spacing w:line="204" w:lineRule="auto"/>
              <w:jc w:val="center"/>
              <w:rPr>
                <w:rFonts w:ascii="Arial" w:hAnsi="Arial"/>
                <w:color w:val="000080"/>
                <w:spacing w:val="-3"/>
                <w:sz w:val="26"/>
              </w:rPr>
            </w:pPr>
            <w:r w:rsidRPr="1557656D">
              <w:rPr>
                <w:rFonts w:ascii="Arial" w:hAnsi="Arial"/>
                <w:color w:val="000080"/>
                <w:spacing w:val="-3"/>
                <w:sz w:val="26"/>
                <w:szCs w:val="26"/>
              </w:rPr>
              <w:t>PENNSYLVANIA PUBLIC UTILITY COMMISSION</w:t>
            </w:r>
          </w:p>
          <w:p w14:paraId="1508789C" w14:textId="77777777" w:rsidR="007C1C64" w:rsidRDefault="007C1C64" w:rsidP="007C1C64">
            <w:pPr>
              <w:jc w:val="center"/>
              <w:rPr>
                <w:rFonts w:ascii="Arial" w:eastAsia="Arial" w:hAnsi="Arial" w:cs="Arial"/>
                <w:sz w:val="26"/>
                <w:szCs w:val="26"/>
              </w:rPr>
            </w:pPr>
            <w:r w:rsidRPr="2139274C">
              <w:rPr>
                <w:rFonts w:ascii="Arial" w:eastAsia="Arial" w:hAnsi="Arial" w:cs="Arial"/>
                <w:color w:val="000080"/>
                <w:sz w:val="26"/>
                <w:szCs w:val="26"/>
              </w:rPr>
              <w:t>400 NORTH STREET, HARRISBURG, PA 17120</w:t>
            </w:r>
          </w:p>
          <w:p w14:paraId="0107B4C5" w14:textId="77777777" w:rsidR="007C1C64" w:rsidRDefault="00C90AAC" w:rsidP="007C1C64">
            <w:pPr>
              <w:jc w:val="center"/>
              <w:rPr>
                <w:rFonts w:ascii="Arial" w:eastAsia="Arial" w:hAnsi="Arial" w:cs="Arial"/>
                <w:sz w:val="26"/>
                <w:szCs w:val="26"/>
              </w:rPr>
            </w:pPr>
            <w:hyperlink r:id="rId9">
              <w:r w:rsidR="007C1C64" w:rsidRPr="2139274C">
                <w:rPr>
                  <w:rStyle w:val="Hyperlink"/>
                  <w:rFonts w:ascii="Arial" w:eastAsia="Arial" w:hAnsi="Arial" w:cs="Arial"/>
                  <w:color w:val="000080"/>
                  <w:sz w:val="26"/>
                  <w:szCs w:val="26"/>
                </w:rPr>
                <w:t>http://www.puc.pa.gov</w:t>
              </w:r>
            </w:hyperlink>
            <w:r w:rsidR="007C1C64" w:rsidRPr="2139274C">
              <w:rPr>
                <w:rFonts w:ascii="Arial" w:eastAsia="Arial" w:hAnsi="Arial" w:cs="Arial"/>
                <w:color w:val="000080"/>
                <w:sz w:val="26"/>
                <w:szCs w:val="26"/>
              </w:rPr>
              <w:t xml:space="preserve"> </w:t>
            </w:r>
          </w:p>
          <w:p w14:paraId="1FAE909B" w14:textId="77777777" w:rsidR="007C1C64" w:rsidRDefault="007C1C64" w:rsidP="007C1C64">
            <w:pPr>
              <w:jc w:val="center"/>
              <w:rPr>
                <w:rFonts w:ascii="Arial" w:eastAsia="Arial" w:hAnsi="Arial" w:cs="Arial"/>
                <w:sz w:val="26"/>
                <w:szCs w:val="26"/>
              </w:rPr>
            </w:pPr>
            <w:r w:rsidRPr="2139274C">
              <w:rPr>
                <w:rFonts w:ascii="Arial" w:eastAsia="Arial" w:hAnsi="Arial" w:cs="Arial"/>
                <w:i/>
                <w:iCs/>
                <w:color w:val="000080"/>
                <w:sz w:val="26"/>
                <w:szCs w:val="26"/>
              </w:rPr>
              <w:t>E-filing and E-service only per Emergency Order M-2020-3019262</w:t>
            </w:r>
          </w:p>
          <w:p w14:paraId="073CA699" w14:textId="165E89C5" w:rsidR="00D66404" w:rsidRDefault="00D66404">
            <w:pPr>
              <w:jc w:val="center"/>
              <w:rPr>
                <w:rFonts w:ascii="Arial" w:hAnsi="Arial"/>
                <w:sz w:val="12"/>
              </w:rPr>
            </w:pPr>
          </w:p>
        </w:tc>
        <w:tc>
          <w:tcPr>
            <w:tcW w:w="1452" w:type="dxa"/>
          </w:tcPr>
          <w:p w14:paraId="3CCFFB43" w14:textId="77777777" w:rsidR="00D66404" w:rsidRDefault="00D66404">
            <w:pPr>
              <w:rPr>
                <w:rFonts w:ascii="Arial" w:hAnsi="Arial"/>
                <w:sz w:val="12"/>
              </w:rPr>
            </w:pPr>
          </w:p>
          <w:p w14:paraId="11E7130F" w14:textId="77777777" w:rsidR="00D66404" w:rsidRDefault="00D66404">
            <w:pPr>
              <w:rPr>
                <w:rFonts w:ascii="Arial" w:hAnsi="Arial"/>
                <w:sz w:val="12"/>
              </w:rPr>
            </w:pPr>
          </w:p>
          <w:p w14:paraId="68D2F19A" w14:textId="77777777" w:rsidR="00D66404" w:rsidRDefault="00D66404">
            <w:pPr>
              <w:rPr>
                <w:rFonts w:ascii="Arial" w:hAnsi="Arial"/>
                <w:sz w:val="12"/>
              </w:rPr>
            </w:pPr>
          </w:p>
          <w:p w14:paraId="7F8B81E6" w14:textId="77777777" w:rsidR="00D66404" w:rsidRDefault="00D66404">
            <w:pPr>
              <w:rPr>
                <w:rFonts w:ascii="Arial" w:hAnsi="Arial"/>
                <w:sz w:val="12"/>
              </w:rPr>
            </w:pPr>
          </w:p>
          <w:p w14:paraId="26035668" w14:textId="77777777" w:rsidR="00D66404" w:rsidRDefault="00D66404">
            <w:pPr>
              <w:rPr>
                <w:rFonts w:ascii="Arial" w:hAnsi="Arial"/>
                <w:sz w:val="12"/>
              </w:rPr>
            </w:pPr>
          </w:p>
          <w:p w14:paraId="6916A560" w14:textId="77777777" w:rsidR="00D66404" w:rsidRDefault="00D66404">
            <w:pPr>
              <w:rPr>
                <w:rFonts w:ascii="Arial" w:hAnsi="Arial"/>
                <w:sz w:val="12"/>
              </w:rPr>
            </w:pPr>
          </w:p>
          <w:p w14:paraId="24D34CA9" w14:textId="77777777" w:rsidR="00D66404" w:rsidRDefault="00D66404">
            <w:pPr>
              <w:jc w:val="right"/>
              <w:rPr>
                <w:rFonts w:ascii="Arial" w:hAnsi="Arial"/>
                <w:sz w:val="12"/>
              </w:rPr>
            </w:pPr>
            <w:r>
              <w:rPr>
                <w:rFonts w:ascii="Arial" w:hAnsi="Arial"/>
                <w:b/>
                <w:spacing w:val="-1"/>
                <w:sz w:val="12"/>
              </w:rPr>
              <w:t>IN REPLY PLEASE REFER TO OUR FILE</w:t>
            </w:r>
          </w:p>
        </w:tc>
      </w:tr>
    </w:tbl>
    <w:p w14:paraId="3E856167" w14:textId="2F12DAD5" w:rsidR="00D66404" w:rsidRPr="00C90AAC" w:rsidRDefault="00547A9F" w:rsidP="00547A9F">
      <w:pPr>
        <w:jc w:val="center"/>
        <w:rPr>
          <w:sz w:val="24"/>
          <w:szCs w:val="24"/>
        </w:rPr>
        <w:sectPr w:rsidR="00D66404" w:rsidRPr="00C90AAC" w:rsidSect="00D86D40">
          <w:footerReference w:type="even" r:id="rId10"/>
          <w:footerReference w:type="default" r:id="rId11"/>
          <w:footerReference w:type="first" r:id="rId12"/>
          <w:type w:val="continuous"/>
          <w:pgSz w:w="12240" w:h="15840"/>
          <w:pgMar w:top="504" w:right="1440" w:bottom="1440" w:left="1440" w:header="720" w:footer="720" w:gutter="0"/>
          <w:cols w:space="720"/>
          <w:titlePg/>
          <w:docGrid w:linePitch="272"/>
        </w:sectPr>
      </w:pPr>
      <w:r w:rsidRPr="00C90AAC">
        <w:rPr>
          <w:sz w:val="24"/>
          <w:szCs w:val="24"/>
        </w:rPr>
        <w:t>October 20, 2021</w:t>
      </w:r>
    </w:p>
    <w:p w14:paraId="1DF67BEB" w14:textId="1F7E2BBC" w:rsidR="00710398" w:rsidRPr="009138EA" w:rsidRDefault="00710398" w:rsidP="00144A4B">
      <w:pPr>
        <w:tabs>
          <w:tab w:val="left" w:pos="4455"/>
        </w:tabs>
        <w:jc w:val="center"/>
        <w:rPr>
          <w:strike/>
          <w:color w:val="FF0000"/>
          <w:sz w:val="22"/>
          <w:szCs w:val="22"/>
        </w:rPr>
      </w:pPr>
    </w:p>
    <w:p w14:paraId="13FCB580" w14:textId="77777777" w:rsidR="00E67294" w:rsidRDefault="00E67294" w:rsidP="005A4852">
      <w:pPr>
        <w:jc w:val="right"/>
        <w:rPr>
          <w:sz w:val="24"/>
          <w:szCs w:val="24"/>
        </w:rPr>
      </w:pPr>
    </w:p>
    <w:p w14:paraId="60CB9BC8" w14:textId="3FC04E18" w:rsidR="005A4852" w:rsidRPr="00AF7AB7" w:rsidRDefault="00BB3181" w:rsidP="005A4852">
      <w:pPr>
        <w:jc w:val="right"/>
        <w:rPr>
          <w:sz w:val="24"/>
          <w:szCs w:val="24"/>
        </w:rPr>
      </w:pPr>
      <w:r w:rsidRPr="00AF7AB7">
        <w:rPr>
          <w:sz w:val="24"/>
          <w:szCs w:val="24"/>
        </w:rPr>
        <w:t>A-20</w:t>
      </w:r>
      <w:r w:rsidR="00E72792">
        <w:rPr>
          <w:sz w:val="24"/>
          <w:szCs w:val="24"/>
        </w:rPr>
        <w:t>21-3026537</w:t>
      </w:r>
    </w:p>
    <w:p w14:paraId="7E242EE7" w14:textId="77777777" w:rsidR="005A4852" w:rsidRPr="00AF7AB7" w:rsidRDefault="005A4852" w:rsidP="005A4852">
      <w:pPr>
        <w:jc w:val="right"/>
        <w:rPr>
          <w:sz w:val="24"/>
          <w:szCs w:val="24"/>
        </w:rPr>
      </w:pPr>
      <w:r w:rsidRPr="00AF7AB7">
        <w:rPr>
          <w:sz w:val="24"/>
          <w:szCs w:val="24"/>
        </w:rPr>
        <w:t xml:space="preserve">     </w:t>
      </w:r>
      <w:r w:rsidRPr="00AF7AB7">
        <w:rPr>
          <w:sz w:val="24"/>
          <w:szCs w:val="24"/>
        </w:rPr>
        <w:tab/>
      </w:r>
    </w:p>
    <w:p w14:paraId="4D285FA9" w14:textId="77777777" w:rsidR="005A4852" w:rsidRPr="00AF7AB7" w:rsidRDefault="005A4852" w:rsidP="005A4852">
      <w:pPr>
        <w:rPr>
          <w:sz w:val="24"/>
          <w:szCs w:val="24"/>
        </w:rPr>
      </w:pPr>
      <w:r w:rsidRPr="00AF7AB7">
        <w:rPr>
          <w:sz w:val="24"/>
          <w:szCs w:val="24"/>
        </w:rPr>
        <w:t>TO ALL PARTIES</w:t>
      </w:r>
    </w:p>
    <w:p w14:paraId="20EAA718" w14:textId="77777777" w:rsidR="005A4852" w:rsidRPr="00AF7AB7" w:rsidRDefault="005A4852" w:rsidP="005A4852">
      <w:pPr>
        <w:rPr>
          <w:sz w:val="24"/>
          <w:szCs w:val="24"/>
        </w:rPr>
      </w:pPr>
    </w:p>
    <w:p w14:paraId="65190F3F" w14:textId="77777777" w:rsidR="005A4852" w:rsidRPr="00AF7AB7" w:rsidRDefault="005A4852" w:rsidP="005A4852">
      <w:pPr>
        <w:ind w:left="1440" w:right="810"/>
        <w:rPr>
          <w:sz w:val="24"/>
          <w:szCs w:val="24"/>
        </w:rPr>
      </w:pPr>
    </w:p>
    <w:p w14:paraId="0D6AC153" w14:textId="77777777" w:rsidR="00BB3181" w:rsidRPr="00AF7AB7" w:rsidRDefault="00BB3181" w:rsidP="00C33725">
      <w:pPr>
        <w:ind w:left="1440" w:right="1260"/>
        <w:rPr>
          <w:sz w:val="24"/>
          <w:szCs w:val="24"/>
        </w:rPr>
      </w:pPr>
    </w:p>
    <w:p w14:paraId="53875409" w14:textId="3E739882" w:rsidR="00931F3A" w:rsidRPr="00931F3A" w:rsidRDefault="00607036" w:rsidP="00931F3A">
      <w:pPr>
        <w:ind w:left="1440" w:right="1260"/>
        <w:rPr>
          <w:sz w:val="24"/>
          <w:szCs w:val="24"/>
        </w:rPr>
      </w:pPr>
      <w:r w:rsidRPr="00BD0BD4">
        <w:rPr>
          <w:sz w:val="24"/>
          <w:szCs w:val="24"/>
        </w:rPr>
        <w:t xml:space="preserve">Application </w:t>
      </w:r>
      <w:r w:rsidRPr="003C265A">
        <w:rPr>
          <w:sz w:val="24"/>
          <w:szCs w:val="24"/>
        </w:rPr>
        <w:t xml:space="preserve">of Reading Blue Mountain and Northern Railroad for approval of the alteration of the crossing where State Route </w:t>
      </w:r>
      <w:r w:rsidR="002428ED">
        <w:rPr>
          <w:sz w:val="24"/>
          <w:szCs w:val="24"/>
        </w:rPr>
        <w:t>00</w:t>
      </w:r>
      <w:r w:rsidRPr="003C265A">
        <w:rPr>
          <w:sz w:val="24"/>
          <w:szCs w:val="24"/>
        </w:rPr>
        <w:t xml:space="preserve">61 </w:t>
      </w:r>
      <w:r w:rsidRPr="00B74D7A">
        <w:rPr>
          <w:sz w:val="24"/>
          <w:szCs w:val="24"/>
        </w:rPr>
        <w:t>crosse</w:t>
      </w:r>
      <w:r w:rsidRPr="0030214D">
        <w:rPr>
          <w:sz w:val="24"/>
          <w:szCs w:val="24"/>
        </w:rPr>
        <w:t>s</w:t>
      </w:r>
      <w:r w:rsidR="0019440A" w:rsidRPr="0030214D">
        <w:rPr>
          <w:sz w:val="24"/>
          <w:szCs w:val="24"/>
        </w:rPr>
        <w:t>,</w:t>
      </w:r>
      <w:r w:rsidRPr="00B74D7A">
        <w:rPr>
          <w:sz w:val="24"/>
          <w:szCs w:val="24"/>
        </w:rPr>
        <w:t xml:space="preserve"> at grade</w:t>
      </w:r>
      <w:r w:rsidR="0019440A" w:rsidRPr="0030214D">
        <w:rPr>
          <w:sz w:val="24"/>
          <w:szCs w:val="24"/>
        </w:rPr>
        <w:t>,</w:t>
      </w:r>
      <w:r w:rsidRPr="00B74D7A">
        <w:rPr>
          <w:sz w:val="24"/>
          <w:szCs w:val="24"/>
        </w:rPr>
        <w:t xml:space="preserve"> the </w:t>
      </w:r>
      <w:r w:rsidR="002428ED" w:rsidRPr="00B74D7A">
        <w:rPr>
          <w:sz w:val="24"/>
          <w:szCs w:val="24"/>
        </w:rPr>
        <w:t>single</w:t>
      </w:r>
      <w:r w:rsidR="002428ED">
        <w:rPr>
          <w:sz w:val="24"/>
          <w:szCs w:val="24"/>
        </w:rPr>
        <w:t xml:space="preserve"> </w:t>
      </w:r>
      <w:r w:rsidRPr="003C265A">
        <w:rPr>
          <w:sz w:val="24"/>
          <w:szCs w:val="24"/>
        </w:rPr>
        <w:t xml:space="preserve">track of Reading Blue Mountain and Northern </w:t>
      </w:r>
      <w:r w:rsidRPr="00BA31EE">
        <w:rPr>
          <w:sz w:val="24"/>
          <w:szCs w:val="24"/>
        </w:rPr>
        <w:t xml:space="preserve">Railroad </w:t>
      </w:r>
      <w:r w:rsidR="00BA31EE" w:rsidRPr="00BA31EE">
        <w:rPr>
          <w:sz w:val="24"/>
          <w:szCs w:val="24"/>
        </w:rPr>
        <w:t xml:space="preserve">(DOT 592 477 N) </w:t>
      </w:r>
      <w:r w:rsidRPr="00BA31EE">
        <w:rPr>
          <w:sz w:val="24"/>
          <w:szCs w:val="24"/>
        </w:rPr>
        <w:t>located</w:t>
      </w:r>
      <w:r w:rsidRPr="003C265A">
        <w:rPr>
          <w:sz w:val="24"/>
          <w:szCs w:val="24"/>
        </w:rPr>
        <w:t xml:space="preserve"> in </w:t>
      </w:r>
      <w:r w:rsidR="00A70BE8" w:rsidRPr="003C265A">
        <w:rPr>
          <w:sz w:val="24"/>
          <w:szCs w:val="24"/>
        </w:rPr>
        <w:t>Muhlenberg</w:t>
      </w:r>
      <w:r w:rsidRPr="003C265A">
        <w:rPr>
          <w:sz w:val="24"/>
          <w:szCs w:val="24"/>
        </w:rPr>
        <w:t xml:space="preserve"> </w:t>
      </w:r>
      <w:r w:rsidRPr="007E0A92">
        <w:rPr>
          <w:sz w:val="24"/>
          <w:szCs w:val="24"/>
        </w:rPr>
        <w:t>Township</w:t>
      </w:r>
      <w:r w:rsidR="0019440A" w:rsidRPr="007E0A92">
        <w:rPr>
          <w:sz w:val="24"/>
          <w:szCs w:val="24"/>
        </w:rPr>
        <w:t xml:space="preserve">, </w:t>
      </w:r>
      <w:r w:rsidRPr="007E0A92">
        <w:rPr>
          <w:sz w:val="24"/>
          <w:szCs w:val="24"/>
        </w:rPr>
        <w:t>Berks County.</w:t>
      </w:r>
    </w:p>
    <w:p w14:paraId="09AFB0AB" w14:textId="77777777" w:rsidR="002A16BC" w:rsidRPr="002A16BC" w:rsidRDefault="002A16BC" w:rsidP="002A16BC">
      <w:pPr>
        <w:ind w:left="1440" w:right="1260"/>
        <w:rPr>
          <w:sz w:val="24"/>
          <w:szCs w:val="24"/>
        </w:rPr>
      </w:pPr>
    </w:p>
    <w:p w14:paraId="341949F7" w14:textId="77777777" w:rsidR="00DB0F9E" w:rsidRDefault="00DB0F9E" w:rsidP="005A4852">
      <w:pPr>
        <w:rPr>
          <w:sz w:val="24"/>
          <w:szCs w:val="24"/>
        </w:rPr>
      </w:pPr>
    </w:p>
    <w:p w14:paraId="49376B43" w14:textId="77777777" w:rsidR="00DB0F9E" w:rsidRDefault="00DB0F9E" w:rsidP="005A4852">
      <w:pPr>
        <w:rPr>
          <w:sz w:val="24"/>
          <w:szCs w:val="24"/>
        </w:rPr>
      </w:pPr>
    </w:p>
    <w:p w14:paraId="6E1ABDB5" w14:textId="4F80BA3F" w:rsidR="005A4852" w:rsidRDefault="005A4852" w:rsidP="005A4852">
      <w:pPr>
        <w:rPr>
          <w:sz w:val="24"/>
          <w:szCs w:val="24"/>
        </w:rPr>
      </w:pPr>
      <w:r w:rsidRPr="00AF7AB7">
        <w:rPr>
          <w:sz w:val="24"/>
          <w:szCs w:val="24"/>
        </w:rPr>
        <w:t>To Whom It May Concern:</w:t>
      </w:r>
    </w:p>
    <w:p w14:paraId="1875E053" w14:textId="7D2B9708" w:rsidR="00E72792" w:rsidRDefault="00E72792" w:rsidP="005A4852">
      <w:pPr>
        <w:rPr>
          <w:sz w:val="24"/>
          <w:szCs w:val="24"/>
        </w:rPr>
      </w:pPr>
    </w:p>
    <w:p w14:paraId="0C4E07AB" w14:textId="38ED7DBD" w:rsidR="00E72792" w:rsidRPr="00AF7AB7" w:rsidRDefault="00E72792" w:rsidP="0019440A">
      <w:pPr>
        <w:ind w:firstLine="720"/>
        <w:rPr>
          <w:sz w:val="24"/>
          <w:szCs w:val="24"/>
        </w:rPr>
      </w:pPr>
      <w:r>
        <w:rPr>
          <w:sz w:val="24"/>
          <w:szCs w:val="24"/>
        </w:rPr>
        <w:t xml:space="preserve">At a location in </w:t>
      </w:r>
      <w:r w:rsidR="00A70BE8">
        <w:rPr>
          <w:sz w:val="24"/>
          <w:szCs w:val="24"/>
        </w:rPr>
        <w:t>Muhlenberg</w:t>
      </w:r>
      <w:r>
        <w:rPr>
          <w:sz w:val="24"/>
          <w:szCs w:val="24"/>
        </w:rPr>
        <w:t xml:space="preserve"> Township, Berks County, State Route 0061 (Pottsville Pike) crosses, at grade, the track of Reading, Blue Mountain and Northern Railroad (RBMN).</w:t>
      </w:r>
    </w:p>
    <w:p w14:paraId="12ECB6D4" w14:textId="77777777" w:rsidR="005A4852" w:rsidRPr="00AF7AB7" w:rsidRDefault="005A4852" w:rsidP="005A4852">
      <w:pPr>
        <w:rPr>
          <w:sz w:val="24"/>
          <w:szCs w:val="24"/>
        </w:rPr>
      </w:pPr>
    </w:p>
    <w:p w14:paraId="1E2E900D" w14:textId="01FFE02C" w:rsidR="00294EDF" w:rsidRDefault="005A4852" w:rsidP="00DF79F2">
      <w:pPr>
        <w:pStyle w:val="p3"/>
        <w:tabs>
          <w:tab w:val="left" w:pos="-90"/>
        </w:tabs>
      </w:pPr>
      <w:r w:rsidRPr="00AF7AB7">
        <w:tab/>
      </w:r>
      <w:r w:rsidRPr="00AF7AB7">
        <w:tab/>
      </w:r>
      <w:r w:rsidR="00CA0BC1">
        <w:tab/>
      </w:r>
      <w:r w:rsidR="00E72792">
        <w:t>By</w:t>
      </w:r>
      <w:r w:rsidR="00294EDF" w:rsidRPr="00294EDF">
        <w:t xml:space="preserve"> application filed </w:t>
      </w:r>
      <w:r w:rsidR="00E72792">
        <w:t>June 11, 2021</w:t>
      </w:r>
      <w:r w:rsidR="00294EDF" w:rsidRPr="00294EDF">
        <w:t xml:space="preserve">, by </w:t>
      </w:r>
      <w:r w:rsidR="007063B3" w:rsidRPr="003C265A">
        <w:t>R</w:t>
      </w:r>
      <w:r w:rsidR="00E72792">
        <w:t>BMN</w:t>
      </w:r>
      <w:r w:rsidR="007063B3" w:rsidRPr="003C265A">
        <w:t xml:space="preserve"> </w:t>
      </w:r>
      <w:r w:rsidR="00B13274">
        <w:t>seeking Commission approval</w:t>
      </w:r>
      <w:r w:rsidR="00B13274" w:rsidRPr="00B13274">
        <w:t xml:space="preserve"> to</w:t>
      </w:r>
      <w:r w:rsidR="001C6098" w:rsidRPr="001C6098">
        <w:t xml:space="preserve"> </w:t>
      </w:r>
      <w:r w:rsidR="001C6098" w:rsidRPr="00BC6281">
        <w:t xml:space="preserve">alter the public at-grade crossing </w:t>
      </w:r>
      <w:proofErr w:type="gramStart"/>
      <w:r w:rsidR="001C6098" w:rsidRPr="00BC6281">
        <w:t>by:</w:t>
      </w:r>
      <w:proofErr w:type="gramEnd"/>
      <w:r w:rsidR="001C6098" w:rsidRPr="00BC6281">
        <w:t xml:space="preserve"> 1) replacing </w:t>
      </w:r>
      <w:r w:rsidR="001C6098">
        <w:t xml:space="preserve">the existing </w:t>
      </w:r>
      <w:r w:rsidR="001C6098" w:rsidRPr="00BC6281">
        <w:t xml:space="preserve">warning devices and 2) installing a new </w:t>
      </w:r>
      <w:r w:rsidR="001C6098" w:rsidRPr="00823DE2">
        <w:t xml:space="preserve">railroad crossing surface </w:t>
      </w:r>
      <w:r w:rsidR="001C6098">
        <w:t xml:space="preserve">required to re-establish </w:t>
      </w:r>
      <w:r w:rsidR="007063B3">
        <w:t>rail service on the subject crossing</w:t>
      </w:r>
      <w:r w:rsidR="00E72792">
        <w:t xml:space="preserve">. The </w:t>
      </w:r>
      <w:r w:rsidR="00E72792" w:rsidRPr="00B74D7A">
        <w:t>crossing was suspended</w:t>
      </w:r>
      <w:r w:rsidR="00B57095" w:rsidRPr="00B74D7A">
        <w:t xml:space="preserve"> </w:t>
      </w:r>
      <w:r w:rsidR="00E72792" w:rsidRPr="00B74D7A">
        <w:t>by</w:t>
      </w:r>
      <w:r w:rsidR="00B74D7A" w:rsidRPr="00B74D7A">
        <w:t xml:space="preserve"> </w:t>
      </w:r>
      <w:r w:rsidR="00E72792" w:rsidRPr="00B74D7A">
        <w:t>Secretarial</w:t>
      </w:r>
      <w:r w:rsidR="00E72792">
        <w:t xml:space="preserve"> Letter issued January 15, </w:t>
      </w:r>
      <w:proofErr w:type="gramStart"/>
      <w:r w:rsidR="00E72792">
        <w:t>1998</w:t>
      </w:r>
      <w:proofErr w:type="gramEnd"/>
      <w:r w:rsidR="00E72792">
        <w:t xml:space="preserve"> at M-00981034.</w:t>
      </w:r>
      <w:r w:rsidR="00B57095">
        <w:t xml:space="preserve"> </w:t>
      </w:r>
    </w:p>
    <w:p w14:paraId="7B58FC90" w14:textId="77777777" w:rsidR="00294EDF" w:rsidRDefault="00294EDF" w:rsidP="00294EDF">
      <w:pPr>
        <w:widowControl w:val="0"/>
        <w:tabs>
          <w:tab w:val="left" w:pos="-90"/>
        </w:tabs>
        <w:autoSpaceDE w:val="0"/>
        <w:autoSpaceDN w:val="0"/>
        <w:adjustRightInd w:val="0"/>
        <w:rPr>
          <w:sz w:val="24"/>
          <w:szCs w:val="24"/>
        </w:rPr>
      </w:pPr>
    </w:p>
    <w:p w14:paraId="1FDE2935" w14:textId="2A6B3E7A" w:rsidR="005C7802"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Upon receipt of the application, a field investigation and conference </w:t>
      </w:r>
      <w:proofErr w:type="gramStart"/>
      <w:r w:rsidRPr="00294EDF">
        <w:rPr>
          <w:sz w:val="24"/>
          <w:szCs w:val="24"/>
        </w:rPr>
        <w:t>was</w:t>
      </w:r>
      <w:proofErr w:type="gramEnd"/>
      <w:r w:rsidRPr="00294EDF">
        <w:rPr>
          <w:sz w:val="24"/>
          <w:szCs w:val="24"/>
        </w:rPr>
        <w:t xml:space="preserve"> arranged by a Commission staff engineer and held at the site of the crossing </w:t>
      </w:r>
      <w:r w:rsidRPr="0030214D">
        <w:rPr>
          <w:sz w:val="24"/>
          <w:szCs w:val="24"/>
        </w:rPr>
        <w:t>on</w:t>
      </w:r>
      <w:r w:rsidR="002B1B37" w:rsidRPr="0030214D">
        <w:rPr>
          <w:color w:val="FF0000"/>
          <w:sz w:val="24"/>
          <w:szCs w:val="24"/>
        </w:rPr>
        <w:t xml:space="preserve"> </w:t>
      </w:r>
      <w:r w:rsidR="00874E0D" w:rsidRPr="0030214D">
        <w:rPr>
          <w:sz w:val="24"/>
          <w:szCs w:val="24"/>
        </w:rPr>
        <w:t xml:space="preserve">September </w:t>
      </w:r>
      <w:r w:rsidR="0050562E" w:rsidRPr="0030214D">
        <w:rPr>
          <w:sz w:val="24"/>
          <w:szCs w:val="24"/>
        </w:rPr>
        <w:t>27</w:t>
      </w:r>
      <w:r w:rsidRPr="0030214D">
        <w:rPr>
          <w:sz w:val="24"/>
          <w:szCs w:val="24"/>
        </w:rPr>
        <w:t>, 20</w:t>
      </w:r>
      <w:r w:rsidR="009D782F" w:rsidRPr="0030214D">
        <w:rPr>
          <w:sz w:val="24"/>
          <w:szCs w:val="24"/>
        </w:rPr>
        <w:t>21</w:t>
      </w:r>
      <w:r w:rsidRPr="0030214D">
        <w:rPr>
          <w:sz w:val="24"/>
          <w:szCs w:val="24"/>
        </w:rPr>
        <w:t>.</w:t>
      </w:r>
      <w:r w:rsidRPr="00294EDF">
        <w:rPr>
          <w:sz w:val="24"/>
          <w:szCs w:val="24"/>
        </w:rPr>
        <w:t xml:space="preserve">  Representatives of</w:t>
      </w:r>
      <w:r w:rsidR="00B32446" w:rsidRPr="00B32446">
        <w:rPr>
          <w:sz w:val="24"/>
          <w:szCs w:val="24"/>
        </w:rPr>
        <w:t xml:space="preserve"> </w:t>
      </w:r>
      <w:r w:rsidR="00B32446" w:rsidRPr="003C265A">
        <w:rPr>
          <w:sz w:val="24"/>
          <w:szCs w:val="24"/>
        </w:rPr>
        <w:t>Reading Blue Mountain</w:t>
      </w:r>
      <w:r w:rsidR="00C81F8F">
        <w:rPr>
          <w:sz w:val="24"/>
          <w:szCs w:val="24"/>
        </w:rPr>
        <w:t xml:space="preserve"> and Northern </w:t>
      </w:r>
      <w:r w:rsidR="00C81F8F" w:rsidRPr="0023343C">
        <w:rPr>
          <w:sz w:val="24"/>
          <w:szCs w:val="24"/>
        </w:rPr>
        <w:t>Railroad</w:t>
      </w:r>
      <w:r w:rsidR="00805419">
        <w:rPr>
          <w:sz w:val="24"/>
          <w:szCs w:val="24"/>
        </w:rPr>
        <w:t>,</w:t>
      </w:r>
      <w:r w:rsidR="000B3A5B">
        <w:rPr>
          <w:sz w:val="24"/>
          <w:szCs w:val="24"/>
        </w:rPr>
        <w:t xml:space="preserve"> </w:t>
      </w:r>
      <w:r w:rsidR="00BC5643" w:rsidRPr="003C265A">
        <w:rPr>
          <w:sz w:val="24"/>
          <w:szCs w:val="24"/>
        </w:rPr>
        <w:t>Muhlenberg</w:t>
      </w:r>
      <w:r w:rsidR="00C81F8F" w:rsidRPr="003C265A">
        <w:rPr>
          <w:sz w:val="24"/>
          <w:szCs w:val="24"/>
        </w:rPr>
        <w:t xml:space="preserve"> Township</w:t>
      </w:r>
      <w:r w:rsidR="00C81F8F">
        <w:rPr>
          <w:sz w:val="24"/>
          <w:szCs w:val="24"/>
        </w:rPr>
        <w:t>,</w:t>
      </w:r>
      <w:r w:rsidR="00903897">
        <w:rPr>
          <w:sz w:val="24"/>
          <w:szCs w:val="24"/>
        </w:rPr>
        <w:t xml:space="preserve"> </w:t>
      </w:r>
      <w:r w:rsidRPr="00294EDF">
        <w:rPr>
          <w:sz w:val="24"/>
          <w:szCs w:val="24"/>
        </w:rPr>
        <w:t xml:space="preserve">Pennsylvania Department of Transportation </w:t>
      </w:r>
      <w:r w:rsidR="00BC5643">
        <w:rPr>
          <w:sz w:val="24"/>
          <w:szCs w:val="24"/>
        </w:rPr>
        <w:t>and Blue Knight Energy Partners</w:t>
      </w:r>
      <w:r w:rsidR="00874E0D">
        <w:rPr>
          <w:sz w:val="24"/>
          <w:szCs w:val="24"/>
        </w:rPr>
        <w:t xml:space="preserve"> </w:t>
      </w:r>
      <w:r w:rsidRPr="00294EDF">
        <w:rPr>
          <w:sz w:val="24"/>
          <w:szCs w:val="24"/>
        </w:rPr>
        <w:t xml:space="preserve">were in attendance.  Although notified by letter dated </w:t>
      </w:r>
      <w:r w:rsidR="00A70BE8">
        <w:rPr>
          <w:sz w:val="24"/>
          <w:szCs w:val="24"/>
        </w:rPr>
        <w:t>September 9, 2021, Berks County was</w:t>
      </w:r>
      <w:r w:rsidRPr="00294EDF">
        <w:rPr>
          <w:sz w:val="24"/>
          <w:szCs w:val="24"/>
        </w:rPr>
        <w:t xml:space="preserve"> not in attendance. </w:t>
      </w:r>
    </w:p>
    <w:p w14:paraId="28DFAAB3" w14:textId="77777777" w:rsidR="00294EDF" w:rsidRPr="00294EDF" w:rsidRDefault="00294EDF" w:rsidP="00294EDF">
      <w:pPr>
        <w:overflowPunct w:val="0"/>
        <w:autoSpaceDE w:val="0"/>
        <w:autoSpaceDN w:val="0"/>
        <w:adjustRightInd w:val="0"/>
        <w:ind w:firstLine="1440"/>
        <w:textAlignment w:val="baseline"/>
        <w:rPr>
          <w:sz w:val="24"/>
          <w:szCs w:val="24"/>
        </w:rPr>
      </w:pPr>
      <w:r w:rsidRPr="00294EDF">
        <w:rPr>
          <w:sz w:val="24"/>
          <w:szCs w:val="24"/>
        </w:rPr>
        <w:t xml:space="preserve"> </w:t>
      </w:r>
    </w:p>
    <w:p w14:paraId="27A463B4" w14:textId="2B992901" w:rsidR="009023B8" w:rsidRPr="00A27C47" w:rsidRDefault="00FA15FA" w:rsidP="0066540E">
      <w:pPr>
        <w:pStyle w:val="BodyText"/>
        <w:ind w:firstLine="1440"/>
        <w:rPr>
          <w:strike/>
          <w:szCs w:val="24"/>
        </w:rPr>
      </w:pPr>
      <w:r w:rsidRPr="00FA15FA">
        <w:rPr>
          <w:szCs w:val="24"/>
        </w:rPr>
        <w:t xml:space="preserve">At the field conference it was noted that SR </w:t>
      </w:r>
      <w:r w:rsidR="005C7802">
        <w:rPr>
          <w:szCs w:val="24"/>
        </w:rPr>
        <w:t>00</w:t>
      </w:r>
      <w:r w:rsidR="005C7802" w:rsidRPr="003C265A">
        <w:rPr>
          <w:szCs w:val="24"/>
        </w:rPr>
        <w:t>61</w:t>
      </w:r>
      <w:r w:rsidR="005C7802" w:rsidRPr="00FA15FA">
        <w:rPr>
          <w:szCs w:val="24"/>
        </w:rPr>
        <w:t xml:space="preserve"> </w:t>
      </w:r>
      <w:r w:rsidRPr="00FA15FA">
        <w:rPr>
          <w:szCs w:val="24"/>
        </w:rPr>
        <w:t>(</w:t>
      </w:r>
      <w:r w:rsidR="009401A4" w:rsidRPr="00BA31EE">
        <w:rPr>
          <w:szCs w:val="24"/>
        </w:rPr>
        <w:t>Centre Avenue</w:t>
      </w:r>
      <w:r w:rsidR="00A27C47">
        <w:rPr>
          <w:szCs w:val="24"/>
        </w:rPr>
        <w:t>/Pottsville Pike</w:t>
      </w:r>
      <w:r w:rsidRPr="00FA15FA">
        <w:rPr>
          <w:szCs w:val="24"/>
        </w:rPr>
        <w:t>), at the crossing (</w:t>
      </w:r>
      <w:r w:rsidR="009401A4">
        <w:t xml:space="preserve">DOT </w:t>
      </w:r>
      <w:r w:rsidR="00BA0946">
        <w:t>592 477 N</w:t>
      </w:r>
      <w:r w:rsidR="009401A4">
        <w:rPr>
          <w:szCs w:val="24"/>
        </w:rPr>
        <w:t>)</w:t>
      </w:r>
      <w:r w:rsidRPr="00FA15FA">
        <w:rPr>
          <w:szCs w:val="24"/>
        </w:rPr>
        <w:t xml:space="preserve">, is a </w:t>
      </w:r>
      <w:r w:rsidR="009401A4">
        <w:rPr>
          <w:szCs w:val="24"/>
        </w:rPr>
        <w:t>three</w:t>
      </w:r>
      <w:r w:rsidRPr="00FA15FA">
        <w:rPr>
          <w:szCs w:val="24"/>
        </w:rPr>
        <w:t xml:space="preserve"> (</w:t>
      </w:r>
      <w:r w:rsidR="009401A4">
        <w:rPr>
          <w:szCs w:val="24"/>
        </w:rPr>
        <w:t>3</w:t>
      </w:r>
      <w:r w:rsidRPr="00FA15FA">
        <w:rPr>
          <w:szCs w:val="24"/>
        </w:rPr>
        <w:t>) lane (</w:t>
      </w:r>
      <w:r w:rsidR="009401A4">
        <w:rPr>
          <w:szCs w:val="24"/>
        </w:rPr>
        <w:t>one lane</w:t>
      </w:r>
      <w:r w:rsidRPr="00FA15FA">
        <w:rPr>
          <w:szCs w:val="24"/>
        </w:rPr>
        <w:t xml:space="preserve"> in each direction</w:t>
      </w:r>
      <w:r w:rsidR="009401A4">
        <w:rPr>
          <w:szCs w:val="24"/>
        </w:rPr>
        <w:t xml:space="preserve">, with a center </w:t>
      </w:r>
      <w:r w:rsidR="001C6098">
        <w:rPr>
          <w:szCs w:val="24"/>
        </w:rPr>
        <w:t>left-</w:t>
      </w:r>
      <w:r w:rsidR="009401A4">
        <w:rPr>
          <w:szCs w:val="24"/>
        </w:rPr>
        <w:t>turn lane</w:t>
      </w:r>
      <w:r w:rsidRPr="00FA15FA">
        <w:rPr>
          <w:szCs w:val="24"/>
        </w:rPr>
        <w:t xml:space="preserve">) bituminous paved state highway with </w:t>
      </w:r>
      <w:r w:rsidR="009401A4">
        <w:rPr>
          <w:szCs w:val="24"/>
        </w:rPr>
        <w:t xml:space="preserve">no </w:t>
      </w:r>
      <w:r w:rsidR="004636FE">
        <w:rPr>
          <w:szCs w:val="24"/>
        </w:rPr>
        <w:t>sidewalks</w:t>
      </w:r>
      <w:r w:rsidRPr="00FA15FA">
        <w:rPr>
          <w:szCs w:val="24"/>
        </w:rPr>
        <w:t xml:space="preserve">.  </w:t>
      </w:r>
      <w:r w:rsidR="009A061B" w:rsidRPr="009A061B">
        <w:rPr>
          <w:szCs w:val="24"/>
        </w:rPr>
        <w:t xml:space="preserve">The existing </w:t>
      </w:r>
      <w:r w:rsidR="009401A4">
        <w:rPr>
          <w:szCs w:val="24"/>
        </w:rPr>
        <w:t>rails, if still intact, appear to be paved over.</w:t>
      </w:r>
      <w:r w:rsidR="009A061B" w:rsidRPr="009A061B">
        <w:rPr>
          <w:szCs w:val="24"/>
        </w:rPr>
        <w:t xml:space="preserve">  The existing warning facilities at the crossing consist of</w:t>
      </w:r>
      <w:r w:rsidR="000404A5">
        <w:rPr>
          <w:szCs w:val="24"/>
        </w:rPr>
        <w:t xml:space="preserve"> </w:t>
      </w:r>
      <w:r w:rsidR="008A53F9">
        <w:rPr>
          <w:szCs w:val="24"/>
        </w:rPr>
        <w:t>cantilever</w:t>
      </w:r>
      <w:r w:rsidR="006E7921">
        <w:rPr>
          <w:szCs w:val="24"/>
        </w:rPr>
        <w:t>-</w:t>
      </w:r>
      <w:r w:rsidR="008A53F9">
        <w:rPr>
          <w:szCs w:val="24"/>
        </w:rPr>
        <w:t>mounted flashing warning lights (hooded</w:t>
      </w:r>
      <w:r w:rsidR="00796BCB">
        <w:rPr>
          <w:szCs w:val="24"/>
        </w:rPr>
        <w:t>,</w:t>
      </w:r>
      <w:r w:rsidR="008A53F9">
        <w:rPr>
          <w:szCs w:val="24"/>
        </w:rPr>
        <w:t xml:space="preserve"> to indicate they are not in operation)</w:t>
      </w:r>
      <w:r w:rsidR="00796BCB">
        <w:rPr>
          <w:szCs w:val="24"/>
        </w:rPr>
        <w:t xml:space="preserve"> and </w:t>
      </w:r>
      <w:r w:rsidR="000404A5" w:rsidRPr="000404A5">
        <w:rPr>
          <w:szCs w:val="24"/>
        </w:rPr>
        <w:t>grade crossing advance warning signs on each approach.</w:t>
      </w:r>
      <w:r w:rsidRPr="00FA15FA">
        <w:rPr>
          <w:szCs w:val="24"/>
        </w:rPr>
        <w:t xml:space="preserve"> </w:t>
      </w:r>
      <w:r w:rsidR="00796BCB">
        <w:rPr>
          <w:szCs w:val="24"/>
        </w:rPr>
        <w:t>C</w:t>
      </w:r>
      <w:r w:rsidR="009347B6" w:rsidRPr="00330BDD">
        <w:rPr>
          <w:szCs w:val="24"/>
        </w:rPr>
        <w:t xml:space="preserve">urrently </w:t>
      </w:r>
      <w:r w:rsidR="00796BCB">
        <w:rPr>
          <w:szCs w:val="24"/>
        </w:rPr>
        <w:t>this section of rail is not in service.</w:t>
      </w:r>
      <w:r w:rsidR="00597020">
        <w:rPr>
          <w:szCs w:val="24"/>
        </w:rPr>
        <w:t xml:space="preserve"> </w:t>
      </w:r>
      <w:r w:rsidR="0066540E">
        <w:rPr>
          <w:szCs w:val="24"/>
        </w:rPr>
        <w:t xml:space="preserve"> </w:t>
      </w:r>
    </w:p>
    <w:p w14:paraId="6891BF96" w14:textId="77777777" w:rsidR="009023B8" w:rsidRDefault="009023B8" w:rsidP="00294EDF">
      <w:pPr>
        <w:overflowPunct w:val="0"/>
        <w:autoSpaceDE w:val="0"/>
        <w:autoSpaceDN w:val="0"/>
        <w:adjustRightInd w:val="0"/>
        <w:ind w:firstLine="1440"/>
        <w:textAlignment w:val="baseline"/>
        <w:rPr>
          <w:sz w:val="24"/>
          <w:szCs w:val="24"/>
        </w:rPr>
      </w:pPr>
    </w:p>
    <w:p w14:paraId="3A6FDD78" w14:textId="2B1CC0D1" w:rsidR="00DA7AE9" w:rsidRPr="009A15F8" w:rsidRDefault="00A27C47" w:rsidP="00DA7AE9">
      <w:pPr>
        <w:overflowPunct w:val="0"/>
        <w:autoSpaceDE w:val="0"/>
        <w:autoSpaceDN w:val="0"/>
        <w:adjustRightInd w:val="0"/>
        <w:ind w:firstLine="1440"/>
        <w:textAlignment w:val="baseline"/>
        <w:rPr>
          <w:sz w:val="24"/>
          <w:szCs w:val="24"/>
        </w:rPr>
      </w:pPr>
      <w:r w:rsidRPr="00DA7AE9">
        <w:rPr>
          <w:sz w:val="24"/>
          <w:szCs w:val="24"/>
        </w:rPr>
        <w:t>RBMN</w:t>
      </w:r>
      <w:r w:rsidR="006847A7" w:rsidRPr="00DA7AE9">
        <w:rPr>
          <w:sz w:val="24"/>
          <w:szCs w:val="24"/>
        </w:rPr>
        <w:t>,</w:t>
      </w:r>
      <w:r w:rsidRPr="00DA7AE9">
        <w:rPr>
          <w:sz w:val="24"/>
          <w:szCs w:val="24"/>
        </w:rPr>
        <w:t xml:space="preserve"> at its sole cost and expense, </w:t>
      </w:r>
      <w:r w:rsidR="00B661D8" w:rsidRPr="00DA7AE9">
        <w:rPr>
          <w:sz w:val="24"/>
          <w:szCs w:val="24"/>
        </w:rPr>
        <w:t>has</w:t>
      </w:r>
      <w:r w:rsidR="00B661D8" w:rsidRPr="00B661D8">
        <w:rPr>
          <w:sz w:val="24"/>
          <w:szCs w:val="24"/>
        </w:rPr>
        <w:t xml:space="preserve"> </w:t>
      </w:r>
      <w:r w:rsidRPr="00B661D8">
        <w:rPr>
          <w:sz w:val="24"/>
          <w:szCs w:val="24"/>
        </w:rPr>
        <w:t>agree</w:t>
      </w:r>
      <w:r w:rsidR="00B661D8" w:rsidRPr="00B661D8">
        <w:rPr>
          <w:sz w:val="24"/>
          <w:szCs w:val="24"/>
        </w:rPr>
        <w:t>d</w:t>
      </w:r>
      <w:r w:rsidRPr="00B661D8">
        <w:rPr>
          <w:sz w:val="24"/>
          <w:szCs w:val="24"/>
        </w:rPr>
        <w:t xml:space="preserve"> to</w:t>
      </w:r>
      <w:r w:rsidR="000530FD">
        <w:rPr>
          <w:sz w:val="24"/>
          <w:szCs w:val="24"/>
        </w:rPr>
        <w:t>:</w:t>
      </w:r>
      <w:r w:rsidR="00DA7AE9">
        <w:rPr>
          <w:sz w:val="24"/>
          <w:szCs w:val="24"/>
        </w:rPr>
        <w:t xml:space="preserve"> 1) </w:t>
      </w:r>
      <w:r w:rsidR="00DA7AE9" w:rsidRPr="00DA7AE9">
        <w:rPr>
          <w:sz w:val="24"/>
          <w:szCs w:val="24"/>
        </w:rPr>
        <w:t>install new grade crossing (crossbuck) signs</w:t>
      </w:r>
      <w:r w:rsidR="00DA7AE9">
        <w:rPr>
          <w:sz w:val="24"/>
          <w:szCs w:val="24"/>
        </w:rPr>
        <w:t xml:space="preserve">; 2) </w:t>
      </w:r>
      <w:r w:rsidR="00DA7AE9" w:rsidRPr="00DA7AE9">
        <w:rPr>
          <w:sz w:val="24"/>
          <w:szCs w:val="24"/>
        </w:rPr>
        <w:t>replace the existing warning signals with</w:t>
      </w:r>
      <w:r w:rsidR="009A15F8" w:rsidRPr="00DA7AE9">
        <w:rPr>
          <w:sz w:val="24"/>
          <w:szCs w:val="24"/>
        </w:rPr>
        <w:t xml:space="preserve"> </w:t>
      </w:r>
      <w:r w:rsidR="00CB57DE" w:rsidRPr="00DA7AE9">
        <w:rPr>
          <w:sz w:val="24"/>
          <w:szCs w:val="24"/>
        </w:rPr>
        <w:t>new railroad crossing</w:t>
      </w:r>
      <w:r w:rsidR="00CB57DE" w:rsidRPr="00483A39">
        <w:rPr>
          <w:sz w:val="24"/>
          <w:szCs w:val="24"/>
        </w:rPr>
        <w:t xml:space="preserve"> warning </w:t>
      </w:r>
      <w:r w:rsidR="00CB57DE" w:rsidRPr="00483A39">
        <w:rPr>
          <w:sz w:val="24"/>
          <w:szCs w:val="24"/>
        </w:rPr>
        <w:lastRenderedPageBreak/>
        <w:t xml:space="preserve">devices including new </w:t>
      </w:r>
      <w:r w:rsidR="00CB57DE">
        <w:rPr>
          <w:sz w:val="24"/>
          <w:szCs w:val="24"/>
        </w:rPr>
        <w:t xml:space="preserve">cantilever-mounted </w:t>
      </w:r>
      <w:r w:rsidR="00CB57DE" w:rsidRPr="00483A39">
        <w:rPr>
          <w:sz w:val="24"/>
          <w:szCs w:val="24"/>
        </w:rPr>
        <w:t xml:space="preserve">12-inch LED automatic flashing-light railroad crossing warning signals with </w:t>
      </w:r>
      <w:r w:rsidR="00CB57DE">
        <w:rPr>
          <w:sz w:val="24"/>
          <w:szCs w:val="24"/>
        </w:rPr>
        <w:t xml:space="preserve">gates and </w:t>
      </w:r>
      <w:r w:rsidR="00CB57DE" w:rsidRPr="00483A39">
        <w:rPr>
          <w:sz w:val="24"/>
          <w:szCs w:val="24"/>
        </w:rPr>
        <w:t>bells, and a</w:t>
      </w:r>
      <w:r w:rsidR="00CB57DE">
        <w:rPr>
          <w:sz w:val="24"/>
          <w:szCs w:val="24"/>
        </w:rPr>
        <w:t>ll associated circuitry</w:t>
      </w:r>
      <w:r w:rsidR="006E7921">
        <w:rPr>
          <w:sz w:val="24"/>
          <w:szCs w:val="24"/>
        </w:rPr>
        <w:t>; 3)</w:t>
      </w:r>
      <w:r w:rsidR="001D1432" w:rsidRPr="00DA7AE9">
        <w:rPr>
          <w:sz w:val="24"/>
          <w:szCs w:val="24"/>
        </w:rPr>
        <w:t xml:space="preserve"> remove a sufficient area of existing bituminous roadway surface in order to install</w:t>
      </w:r>
      <w:r w:rsidR="00CB57DE" w:rsidRPr="00DA7AE9">
        <w:rPr>
          <w:sz w:val="24"/>
          <w:szCs w:val="24"/>
        </w:rPr>
        <w:t xml:space="preserve"> a new crossing su</w:t>
      </w:r>
      <w:r w:rsidR="001F1810">
        <w:rPr>
          <w:sz w:val="24"/>
          <w:szCs w:val="24"/>
        </w:rPr>
        <w:t>r</w:t>
      </w:r>
      <w:r w:rsidR="00CB57DE" w:rsidRPr="00DA7AE9">
        <w:rPr>
          <w:sz w:val="24"/>
          <w:szCs w:val="24"/>
        </w:rPr>
        <w:t>face</w:t>
      </w:r>
      <w:r w:rsidR="001D1432" w:rsidRPr="00DA7AE9">
        <w:rPr>
          <w:sz w:val="24"/>
          <w:szCs w:val="24"/>
        </w:rPr>
        <w:t xml:space="preserve">; </w:t>
      </w:r>
      <w:r w:rsidR="00A941C3">
        <w:rPr>
          <w:sz w:val="24"/>
          <w:szCs w:val="24"/>
        </w:rPr>
        <w:t>4</w:t>
      </w:r>
      <w:r w:rsidR="001D1432" w:rsidRPr="00DA7AE9">
        <w:rPr>
          <w:sz w:val="24"/>
          <w:szCs w:val="24"/>
        </w:rPr>
        <w:t xml:space="preserve">) install a new </w:t>
      </w:r>
      <w:r w:rsidR="00100DA6">
        <w:rPr>
          <w:sz w:val="24"/>
          <w:szCs w:val="24"/>
        </w:rPr>
        <w:t>rubber flangeway/bituminous</w:t>
      </w:r>
      <w:r w:rsidR="001D1432" w:rsidRPr="00DA7AE9">
        <w:rPr>
          <w:sz w:val="24"/>
          <w:szCs w:val="24"/>
        </w:rPr>
        <w:t xml:space="preserve"> crossing surface</w:t>
      </w:r>
      <w:r w:rsidR="00DA7AE9" w:rsidRPr="00DA7AE9">
        <w:rPr>
          <w:sz w:val="24"/>
          <w:szCs w:val="24"/>
        </w:rPr>
        <w:t xml:space="preserve"> with all new materials (including rails, ties, ballast) for the full width of the new roadway pavement and shoulders</w:t>
      </w:r>
      <w:r w:rsidR="00903E32">
        <w:rPr>
          <w:sz w:val="24"/>
          <w:szCs w:val="24"/>
        </w:rPr>
        <w:t xml:space="preserve">; and 5) remove </w:t>
      </w:r>
      <w:r w:rsidR="00903E32" w:rsidRPr="00903E32">
        <w:rPr>
          <w:sz w:val="24"/>
          <w:szCs w:val="24"/>
        </w:rPr>
        <w:t>tracks out of service signs (R8-9)</w:t>
      </w:r>
      <w:r w:rsidR="00903E32">
        <w:rPr>
          <w:sz w:val="24"/>
          <w:szCs w:val="24"/>
        </w:rPr>
        <w:t xml:space="preserve"> prior to re-activating rail service</w:t>
      </w:r>
      <w:r w:rsidR="00DA7AE9" w:rsidRPr="00DA7AE9">
        <w:rPr>
          <w:sz w:val="24"/>
          <w:szCs w:val="24"/>
        </w:rPr>
        <w:t>.</w:t>
      </w:r>
      <w:r w:rsidR="00DA7AE9" w:rsidRPr="009A15F8">
        <w:rPr>
          <w:sz w:val="24"/>
          <w:szCs w:val="24"/>
        </w:rPr>
        <w:t xml:space="preserve">  The installation of all new equipment shall be in accordance with the approved plan and Part 8 of the Manual on Uniform Traffic Control Devices.  </w:t>
      </w:r>
    </w:p>
    <w:p w14:paraId="709027B9" w14:textId="77777777" w:rsidR="00DA7AE9" w:rsidRDefault="00DA7AE9" w:rsidP="006847A7">
      <w:pPr>
        <w:overflowPunct w:val="0"/>
        <w:autoSpaceDE w:val="0"/>
        <w:autoSpaceDN w:val="0"/>
        <w:adjustRightInd w:val="0"/>
        <w:ind w:firstLine="1440"/>
        <w:textAlignment w:val="baseline"/>
        <w:rPr>
          <w:sz w:val="24"/>
          <w:szCs w:val="24"/>
        </w:rPr>
      </w:pPr>
    </w:p>
    <w:p w14:paraId="6550C9F5" w14:textId="0F386115" w:rsidR="00DA7AE9" w:rsidRDefault="00DA7AE9" w:rsidP="00DA7AE9">
      <w:pPr>
        <w:overflowPunct w:val="0"/>
        <w:autoSpaceDE w:val="0"/>
        <w:autoSpaceDN w:val="0"/>
        <w:adjustRightInd w:val="0"/>
        <w:ind w:firstLine="1440"/>
        <w:textAlignment w:val="baseline"/>
        <w:rPr>
          <w:sz w:val="24"/>
          <w:szCs w:val="24"/>
        </w:rPr>
      </w:pPr>
      <w:r>
        <w:rPr>
          <w:sz w:val="24"/>
          <w:szCs w:val="24"/>
        </w:rPr>
        <w:t>RBMN</w:t>
      </w:r>
      <w:r w:rsidRPr="009A15F8">
        <w:rPr>
          <w:sz w:val="24"/>
          <w:szCs w:val="24"/>
        </w:rPr>
        <w:t xml:space="preserve">, at its sole cost and expense, agrees to maintain the railroad facilities at the crossing including the new </w:t>
      </w:r>
      <w:r w:rsidRPr="00DA7AE9">
        <w:rPr>
          <w:sz w:val="24"/>
          <w:szCs w:val="24"/>
        </w:rPr>
        <w:t>crossing surface</w:t>
      </w:r>
      <w:r w:rsidRPr="009A15F8">
        <w:rPr>
          <w:sz w:val="24"/>
          <w:szCs w:val="24"/>
        </w:rPr>
        <w:t>, as well as the cantilever</w:t>
      </w:r>
      <w:r>
        <w:rPr>
          <w:sz w:val="24"/>
          <w:szCs w:val="24"/>
        </w:rPr>
        <w:t>s</w:t>
      </w:r>
      <w:r w:rsidRPr="009A15F8">
        <w:rPr>
          <w:sz w:val="24"/>
          <w:szCs w:val="24"/>
        </w:rPr>
        <w:t xml:space="preserve">, </w:t>
      </w:r>
      <w:r>
        <w:rPr>
          <w:sz w:val="24"/>
          <w:szCs w:val="24"/>
        </w:rPr>
        <w:t xml:space="preserve">new </w:t>
      </w:r>
      <w:r w:rsidRPr="009A15F8">
        <w:rPr>
          <w:sz w:val="24"/>
          <w:szCs w:val="24"/>
        </w:rPr>
        <w:t xml:space="preserve">flashing-light railroad crossing warning signals with </w:t>
      </w:r>
      <w:r>
        <w:rPr>
          <w:sz w:val="24"/>
          <w:szCs w:val="24"/>
        </w:rPr>
        <w:t xml:space="preserve">gates, </w:t>
      </w:r>
      <w:proofErr w:type="gramStart"/>
      <w:r w:rsidRPr="009A15F8">
        <w:rPr>
          <w:sz w:val="24"/>
          <w:szCs w:val="24"/>
        </w:rPr>
        <w:t>bells</w:t>
      </w:r>
      <w:proofErr w:type="gramEnd"/>
      <w:r w:rsidRPr="009A15F8">
        <w:rPr>
          <w:sz w:val="24"/>
          <w:szCs w:val="24"/>
        </w:rPr>
        <w:t xml:space="preserve"> and associated circuitry.</w:t>
      </w:r>
    </w:p>
    <w:p w14:paraId="6760AF9E" w14:textId="77777777" w:rsidR="00456EEF" w:rsidRDefault="00456EEF" w:rsidP="004E24C3">
      <w:pPr>
        <w:overflowPunct w:val="0"/>
        <w:autoSpaceDE w:val="0"/>
        <w:autoSpaceDN w:val="0"/>
        <w:adjustRightInd w:val="0"/>
        <w:ind w:firstLine="1440"/>
        <w:textAlignment w:val="baseline"/>
        <w:rPr>
          <w:sz w:val="24"/>
          <w:szCs w:val="24"/>
        </w:rPr>
      </w:pPr>
    </w:p>
    <w:p w14:paraId="033E24A8" w14:textId="77777777" w:rsidR="00964767" w:rsidRDefault="00486D7A" w:rsidP="00964767">
      <w:pPr>
        <w:overflowPunct w:val="0"/>
        <w:autoSpaceDE w:val="0"/>
        <w:autoSpaceDN w:val="0"/>
        <w:adjustRightInd w:val="0"/>
        <w:ind w:firstLine="1440"/>
        <w:textAlignment w:val="baseline"/>
        <w:rPr>
          <w:sz w:val="24"/>
          <w:szCs w:val="24"/>
        </w:rPr>
      </w:pPr>
      <w:r w:rsidRPr="001B526F">
        <w:rPr>
          <w:sz w:val="24"/>
          <w:szCs w:val="24"/>
        </w:rPr>
        <w:t xml:space="preserve">Pennsylvania Department of Transportation, at its sole cost and expense, agrees to </w:t>
      </w:r>
      <w:r w:rsidR="001B526F" w:rsidRPr="001B526F">
        <w:rPr>
          <w:sz w:val="24"/>
          <w:szCs w:val="24"/>
        </w:rPr>
        <w:t>install</w:t>
      </w:r>
      <w:r w:rsidR="00034EE4" w:rsidRPr="001B526F">
        <w:rPr>
          <w:sz w:val="24"/>
          <w:szCs w:val="24"/>
        </w:rPr>
        <w:t xml:space="preserve"> </w:t>
      </w:r>
      <w:r w:rsidR="00B3302B">
        <w:rPr>
          <w:sz w:val="24"/>
          <w:szCs w:val="24"/>
        </w:rPr>
        <w:t xml:space="preserve">new </w:t>
      </w:r>
      <w:r w:rsidR="001B526F" w:rsidRPr="001B526F">
        <w:rPr>
          <w:sz w:val="24"/>
          <w:szCs w:val="24"/>
        </w:rPr>
        <w:t xml:space="preserve">grade crossing advance warning signs, </w:t>
      </w:r>
      <w:r w:rsidRPr="001B526F">
        <w:rPr>
          <w:sz w:val="24"/>
          <w:szCs w:val="24"/>
        </w:rPr>
        <w:t>pavement markings</w:t>
      </w:r>
      <w:r w:rsidR="001B526F" w:rsidRPr="001B526F">
        <w:rPr>
          <w:sz w:val="24"/>
          <w:szCs w:val="24"/>
        </w:rPr>
        <w:t xml:space="preserve"> and</w:t>
      </w:r>
      <w:r w:rsidRPr="001B526F">
        <w:rPr>
          <w:sz w:val="24"/>
          <w:szCs w:val="24"/>
        </w:rPr>
        <w:t xml:space="preserve"> </w:t>
      </w:r>
      <w:r w:rsidR="001B526F" w:rsidRPr="001B526F">
        <w:rPr>
          <w:sz w:val="24"/>
          <w:szCs w:val="24"/>
        </w:rPr>
        <w:t>stop lines as required, on the approaches thereto of the subject crossing, all in accordance with Part 8 of the Manual on Uniform Traffic Control Devices and this Secretarial Letter.</w:t>
      </w:r>
      <w:r w:rsidR="001B526F" w:rsidRPr="003472E4">
        <w:rPr>
          <w:sz w:val="24"/>
          <w:szCs w:val="24"/>
        </w:rPr>
        <w:t xml:space="preserve">    </w:t>
      </w:r>
    </w:p>
    <w:p w14:paraId="0210F5DC" w14:textId="77777777" w:rsidR="009E228C" w:rsidRPr="009130E3" w:rsidRDefault="001B526F" w:rsidP="00964767">
      <w:pPr>
        <w:ind w:firstLine="1440"/>
        <w:rPr>
          <w:sz w:val="24"/>
          <w:szCs w:val="24"/>
        </w:rPr>
      </w:pPr>
      <w:r w:rsidRPr="003472E4">
        <w:rPr>
          <w:sz w:val="24"/>
          <w:szCs w:val="24"/>
        </w:rPr>
        <w:t xml:space="preserve">  </w:t>
      </w:r>
    </w:p>
    <w:p w14:paraId="5FB4AE92" w14:textId="77777777" w:rsidR="009130E3" w:rsidRPr="009130E3" w:rsidRDefault="009130E3" w:rsidP="009130E3">
      <w:pPr>
        <w:overflowPunct w:val="0"/>
        <w:autoSpaceDE w:val="0"/>
        <w:autoSpaceDN w:val="0"/>
        <w:adjustRightInd w:val="0"/>
        <w:ind w:firstLine="1440"/>
        <w:textAlignment w:val="baseline"/>
        <w:rPr>
          <w:sz w:val="24"/>
          <w:szCs w:val="24"/>
        </w:rPr>
      </w:pPr>
      <w:r w:rsidRPr="009130E3">
        <w:rPr>
          <w:sz w:val="24"/>
          <w:szCs w:val="24"/>
        </w:rPr>
        <w:t xml:space="preserve">It does not appear that any facilities of any non-carrier public utility will be affected by the alteration of the crossing.  If required, the non-carrier public utilities will be directed to alter or relocate their facilities as necessary to construct the project at their initial cost and expense. </w:t>
      </w:r>
    </w:p>
    <w:p w14:paraId="319A09FA" w14:textId="77777777" w:rsidR="00E2654A" w:rsidRDefault="00E2654A" w:rsidP="00E2654A">
      <w:pPr>
        <w:rPr>
          <w:sz w:val="24"/>
          <w:szCs w:val="24"/>
        </w:rPr>
      </w:pPr>
    </w:p>
    <w:p w14:paraId="7D7D8014" w14:textId="77777777" w:rsidR="00DF79F2" w:rsidRPr="00DF79F2" w:rsidRDefault="00EB4295" w:rsidP="00DF79F2">
      <w:pPr>
        <w:rPr>
          <w:sz w:val="24"/>
          <w:szCs w:val="24"/>
        </w:rPr>
      </w:pPr>
      <w:r>
        <w:rPr>
          <w:sz w:val="24"/>
          <w:szCs w:val="24"/>
        </w:rPr>
        <w:tab/>
      </w:r>
      <w:r>
        <w:rPr>
          <w:sz w:val="24"/>
          <w:szCs w:val="24"/>
        </w:rPr>
        <w:tab/>
        <w:t xml:space="preserve">The </w:t>
      </w:r>
      <w:r w:rsidR="002E31C1">
        <w:rPr>
          <w:sz w:val="24"/>
          <w:szCs w:val="24"/>
        </w:rPr>
        <w:t xml:space="preserve">costs for construction of this project, including </w:t>
      </w:r>
      <w:r w:rsidR="00DF79F2">
        <w:rPr>
          <w:sz w:val="24"/>
          <w:szCs w:val="24"/>
        </w:rPr>
        <w:t xml:space="preserve">installation of the new railroad warning signals </w:t>
      </w:r>
      <w:r w:rsidR="002E31C1">
        <w:rPr>
          <w:sz w:val="24"/>
          <w:szCs w:val="24"/>
        </w:rPr>
        <w:t xml:space="preserve">and crossing surface </w:t>
      </w:r>
      <w:r w:rsidR="00DF79F2">
        <w:rPr>
          <w:sz w:val="24"/>
          <w:szCs w:val="24"/>
        </w:rPr>
        <w:t xml:space="preserve">will be funded </w:t>
      </w:r>
      <w:r w:rsidR="002E31C1">
        <w:rPr>
          <w:sz w:val="24"/>
          <w:szCs w:val="24"/>
        </w:rPr>
        <w:t xml:space="preserve">by RBMN. </w:t>
      </w:r>
    </w:p>
    <w:p w14:paraId="52A76B50" w14:textId="77777777" w:rsidR="00DF79F2" w:rsidRDefault="00DF79F2" w:rsidP="00E2654A">
      <w:pPr>
        <w:rPr>
          <w:sz w:val="24"/>
          <w:szCs w:val="24"/>
        </w:rPr>
      </w:pPr>
    </w:p>
    <w:p w14:paraId="7BCCB333" w14:textId="77777777" w:rsidR="00F33CF3" w:rsidRPr="00C0718D" w:rsidRDefault="00DF79F2" w:rsidP="00964767">
      <w:pPr>
        <w:rPr>
          <w:sz w:val="24"/>
          <w:szCs w:val="24"/>
        </w:rPr>
      </w:pPr>
      <w:r>
        <w:rPr>
          <w:sz w:val="24"/>
          <w:szCs w:val="24"/>
        </w:rPr>
        <w:tab/>
      </w:r>
      <w:r>
        <w:rPr>
          <w:sz w:val="24"/>
          <w:szCs w:val="24"/>
        </w:rPr>
        <w:tab/>
      </w:r>
      <w:r w:rsidR="00F33CF3" w:rsidRPr="00C0718D">
        <w:rPr>
          <w:sz w:val="24"/>
          <w:szCs w:val="24"/>
        </w:rPr>
        <w:t xml:space="preserve">It will not be necessary for the Commission to appropriate railroad property to accommodate the improvement.  </w:t>
      </w:r>
    </w:p>
    <w:p w14:paraId="7703B53E" w14:textId="77777777" w:rsidR="00F33CF3" w:rsidRDefault="00F33CF3" w:rsidP="00F33CF3">
      <w:pPr>
        <w:rPr>
          <w:sz w:val="24"/>
          <w:szCs w:val="24"/>
        </w:rPr>
      </w:pPr>
    </w:p>
    <w:p w14:paraId="644D0654" w14:textId="77777777" w:rsidR="00964767" w:rsidRPr="00964767" w:rsidRDefault="00964767" w:rsidP="00964767">
      <w:pPr>
        <w:ind w:firstLine="1440"/>
        <w:rPr>
          <w:sz w:val="24"/>
          <w:szCs w:val="24"/>
        </w:rPr>
      </w:pPr>
      <w:r w:rsidRPr="00964767">
        <w:rPr>
          <w:sz w:val="24"/>
          <w:szCs w:val="24"/>
        </w:rPr>
        <w:t>The Commission tentatively establishes its jurisdictional limits at the subject crossing as the area within the confines of the railroad right-of-way and the highway right-of-way.</w:t>
      </w:r>
    </w:p>
    <w:p w14:paraId="79F8B9A0" w14:textId="77777777" w:rsidR="00964767" w:rsidRDefault="00964767" w:rsidP="00F33CF3">
      <w:pPr>
        <w:rPr>
          <w:sz w:val="24"/>
          <w:szCs w:val="24"/>
        </w:rPr>
      </w:pPr>
    </w:p>
    <w:p w14:paraId="55F62BA8" w14:textId="2B1D3578" w:rsidR="00F33CF3" w:rsidRPr="0062247C" w:rsidRDefault="00F33CF3" w:rsidP="00F33CF3">
      <w:pPr>
        <w:rPr>
          <w:sz w:val="24"/>
          <w:szCs w:val="24"/>
        </w:rPr>
      </w:pPr>
      <w:r w:rsidRPr="0062247C">
        <w:rPr>
          <w:sz w:val="24"/>
          <w:szCs w:val="24"/>
        </w:rPr>
        <w:tab/>
      </w:r>
      <w:r w:rsidRPr="0062247C">
        <w:rPr>
          <w:sz w:val="24"/>
          <w:szCs w:val="24"/>
        </w:rPr>
        <w:tab/>
        <w:t xml:space="preserve">The applicant has certified that a copy of the application has been served on each party in interest and none have advised that it objects to the issuance of a Secretarial </w:t>
      </w:r>
      <w:r w:rsidRPr="005726A6">
        <w:rPr>
          <w:sz w:val="24"/>
          <w:szCs w:val="24"/>
        </w:rPr>
        <w:t>Letter, prior to hearing, approving the application.</w:t>
      </w:r>
      <w:r w:rsidRPr="005726A6">
        <w:rPr>
          <w:strike/>
          <w:sz w:val="24"/>
          <w:szCs w:val="24"/>
        </w:rPr>
        <w:t xml:space="preserve"> </w:t>
      </w:r>
    </w:p>
    <w:p w14:paraId="5FF5A1AC" w14:textId="77777777" w:rsidR="00F33CF3" w:rsidRPr="00FA58AE" w:rsidRDefault="00F33CF3" w:rsidP="00964767">
      <w:pPr>
        <w:rPr>
          <w:sz w:val="24"/>
          <w:szCs w:val="24"/>
        </w:rPr>
      </w:pPr>
      <w:r w:rsidRPr="0062247C">
        <w:rPr>
          <w:sz w:val="24"/>
          <w:szCs w:val="24"/>
        </w:rPr>
        <w:tab/>
      </w:r>
      <w:r w:rsidRPr="0062247C">
        <w:rPr>
          <w:sz w:val="24"/>
          <w:szCs w:val="24"/>
        </w:rPr>
        <w:tab/>
      </w:r>
    </w:p>
    <w:p w14:paraId="6D4834EC" w14:textId="4C54949F" w:rsidR="00E2654A" w:rsidRPr="00FA58AE" w:rsidRDefault="00E2654A" w:rsidP="00E2654A">
      <w:pPr>
        <w:rPr>
          <w:sz w:val="24"/>
          <w:szCs w:val="24"/>
        </w:rPr>
      </w:pPr>
      <w:r w:rsidRPr="00FA58AE">
        <w:rPr>
          <w:sz w:val="24"/>
          <w:szCs w:val="24"/>
        </w:rPr>
        <w:tab/>
      </w:r>
      <w:r w:rsidRPr="00FA58AE">
        <w:rPr>
          <w:sz w:val="24"/>
          <w:szCs w:val="24"/>
        </w:rPr>
        <w:tab/>
        <w:t xml:space="preserve">Upon full consideration of the matters involved and </w:t>
      </w:r>
      <w:proofErr w:type="gramStart"/>
      <w:r w:rsidRPr="00FA58AE">
        <w:rPr>
          <w:sz w:val="24"/>
          <w:szCs w:val="24"/>
        </w:rPr>
        <w:t>inasmuch as</w:t>
      </w:r>
      <w:proofErr w:type="gramEnd"/>
      <w:r w:rsidRPr="00FA58AE">
        <w:rPr>
          <w:sz w:val="24"/>
          <w:szCs w:val="24"/>
        </w:rPr>
        <w:t xml:space="preserve"> none of the parties offered any objection </w:t>
      </w:r>
      <w:r w:rsidRPr="00DA669E">
        <w:rPr>
          <w:sz w:val="24"/>
          <w:szCs w:val="24"/>
        </w:rPr>
        <w:t xml:space="preserve">to </w:t>
      </w:r>
      <w:r w:rsidR="00A71AA7" w:rsidRPr="00DA669E">
        <w:rPr>
          <w:sz w:val="24"/>
          <w:szCs w:val="24"/>
        </w:rPr>
        <w:t xml:space="preserve">Reading Blue Mountain and Northern Railroad’s </w:t>
      </w:r>
      <w:r w:rsidRPr="00DA669E">
        <w:rPr>
          <w:sz w:val="24"/>
          <w:szCs w:val="24"/>
        </w:rPr>
        <w:t>proposed</w:t>
      </w:r>
      <w:r w:rsidRPr="00FA58AE">
        <w:rPr>
          <w:sz w:val="24"/>
          <w:szCs w:val="24"/>
        </w:rPr>
        <w:t xml:space="preserve"> project, we find that a Secretarial Letter can be issued approving the application without a formal hearing.</w:t>
      </w:r>
    </w:p>
    <w:p w14:paraId="06234217" w14:textId="77777777" w:rsidR="00E2654A" w:rsidRPr="00FA58AE" w:rsidRDefault="00E2654A" w:rsidP="00E2654A">
      <w:pPr>
        <w:rPr>
          <w:sz w:val="24"/>
          <w:szCs w:val="24"/>
        </w:rPr>
      </w:pPr>
    </w:p>
    <w:p w14:paraId="11AB25AE" w14:textId="77777777" w:rsidR="00E2654A" w:rsidRPr="0048531D" w:rsidRDefault="00E2654A" w:rsidP="00E2654A">
      <w:pPr>
        <w:ind w:firstLine="1440"/>
        <w:rPr>
          <w:sz w:val="24"/>
          <w:szCs w:val="24"/>
        </w:rPr>
      </w:pPr>
      <w:r w:rsidRPr="00FA58AE">
        <w:rPr>
          <w:sz w:val="24"/>
          <w:szCs w:val="24"/>
        </w:rPr>
        <w:t xml:space="preserve">The Commission issues this Secretarial Letter in accordance with Section 2702 of the Public Utility Code and finds that the alteration of the subject crossing is necessary and </w:t>
      </w:r>
      <w:r w:rsidRPr="0048531D">
        <w:rPr>
          <w:sz w:val="24"/>
          <w:szCs w:val="24"/>
        </w:rPr>
        <w:t>proper for the service, accommodation, convenience or safety of the public; THEREFORE,</w:t>
      </w:r>
    </w:p>
    <w:p w14:paraId="6DD135F6" w14:textId="77777777" w:rsidR="00E2654A" w:rsidRPr="0048531D" w:rsidRDefault="00E2654A" w:rsidP="00E2654A">
      <w:pPr>
        <w:rPr>
          <w:sz w:val="24"/>
          <w:szCs w:val="24"/>
        </w:rPr>
      </w:pPr>
    </w:p>
    <w:p w14:paraId="0E100F96" w14:textId="77777777" w:rsidR="00E2654A" w:rsidRDefault="00E2654A" w:rsidP="00E2654A">
      <w:pPr>
        <w:rPr>
          <w:sz w:val="24"/>
          <w:szCs w:val="24"/>
        </w:rPr>
      </w:pPr>
      <w:r w:rsidRPr="0048531D">
        <w:rPr>
          <w:sz w:val="24"/>
          <w:szCs w:val="24"/>
        </w:rPr>
        <w:lastRenderedPageBreak/>
        <w:tab/>
      </w:r>
      <w:r w:rsidRPr="0048531D">
        <w:rPr>
          <w:sz w:val="24"/>
          <w:szCs w:val="24"/>
        </w:rPr>
        <w:tab/>
        <w:t>The application of</w:t>
      </w:r>
      <w:r w:rsidR="008B63DE" w:rsidRPr="008B63DE">
        <w:rPr>
          <w:sz w:val="24"/>
          <w:szCs w:val="24"/>
        </w:rPr>
        <w:t xml:space="preserve"> </w:t>
      </w:r>
      <w:r w:rsidR="008B63DE" w:rsidRPr="003C265A">
        <w:rPr>
          <w:sz w:val="24"/>
          <w:szCs w:val="24"/>
        </w:rPr>
        <w:t>Reading Blue Mountain</w:t>
      </w:r>
      <w:r w:rsidR="008B63DE">
        <w:rPr>
          <w:sz w:val="24"/>
          <w:szCs w:val="24"/>
        </w:rPr>
        <w:t xml:space="preserve"> and Northern Railroad </w:t>
      </w:r>
      <w:r w:rsidRPr="0048531D">
        <w:rPr>
          <w:sz w:val="24"/>
          <w:szCs w:val="24"/>
        </w:rPr>
        <w:t>is approved as herein directed:</w:t>
      </w:r>
    </w:p>
    <w:p w14:paraId="1932B2A7" w14:textId="77777777" w:rsidR="008B63DE" w:rsidRDefault="008B63DE" w:rsidP="00E2654A">
      <w:pPr>
        <w:rPr>
          <w:sz w:val="24"/>
          <w:szCs w:val="24"/>
        </w:rPr>
      </w:pPr>
    </w:p>
    <w:p w14:paraId="195DA5CB" w14:textId="61345435" w:rsidR="008B63DE" w:rsidRPr="009848CE" w:rsidRDefault="008B63DE" w:rsidP="00E2654A">
      <w:pPr>
        <w:numPr>
          <w:ilvl w:val="0"/>
          <w:numId w:val="1"/>
        </w:numPr>
        <w:rPr>
          <w:sz w:val="24"/>
          <w:szCs w:val="24"/>
        </w:rPr>
      </w:pPr>
      <w:r w:rsidRPr="009835F9">
        <w:rPr>
          <w:sz w:val="24"/>
          <w:szCs w:val="24"/>
        </w:rPr>
        <w:t>The caption of the subject proceeding is hereby revised as shown herein.</w:t>
      </w:r>
    </w:p>
    <w:p w14:paraId="38AE104C" w14:textId="77777777" w:rsidR="001724E4" w:rsidRDefault="00294EDF" w:rsidP="00486D7A">
      <w:pPr>
        <w:widowControl w:val="0"/>
        <w:tabs>
          <w:tab w:val="left" w:pos="-90"/>
        </w:tabs>
        <w:autoSpaceDE w:val="0"/>
        <w:autoSpaceDN w:val="0"/>
        <w:adjustRightInd w:val="0"/>
        <w:rPr>
          <w:sz w:val="24"/>
          <w:szCs w:val="24"/>
        </w:rPr>
      </w:pPr>
      <w:r w:rsidRPr="0048531D">
        <w:rPr>
          <w:sz w:val="24"/>
          <w:szCs w:val="24"/>
        </w:rPr>
        <w:t xml:space="preserve">    </w:t>
      </w:r>
    </w:p>
    <w:p w14:paraId="08B40C41" w14:textId="77777777" w:rsidR="00EA5834" w:rsidRDefault="001724E4" w:rsidP="00EA5834">
      <w:pPr>
        <w:numPr>
          <w:ilvl w:val="0"/>
          <w:numId w:val="1"/>
        </w:numPr>
        <w:ind w:left="0" w:firstLine="1440"/>
        <w:rPr>
          <w:sz w:val="24"/>
          <w:szCs w:val="24"/>
        </w:rPr>
      </w:pPr>
      <w:r w:rsidRPr="00F57DFF">
        <w:rPr>
          <w:sz w:val="24"/>
          <w:szCs w:val="24"/>
        </w:rPr>
        <w:t xml:space="preserve">The crossing </w:t>
      </w:r>
      <w:r w:rsidR="00EC1152" w:rsidRPr="00F57DFF">
        <w:rPr>
          <w:sz w:val="24"/>
          <w:szCs w:val="24"/>
        </w:rPr>
        <w:t>where</w:t>
      </w:r>
      <w:r w:rsidR="00EA5834" w:rsidRPr="00EA5834">
        <w:rPr>
          <w:sz w:val="24"/>
          <w:szCs w:val="24"/>
        </w:rPr>
        <w:t xml:space="preserve"> State Route 0061 crosses</w:t>
      </w:r>
      <w:r w:rsidR="00EA5834">
        <w:rPr>
          <w:sz w:val="24"/>
          <w:szCs w:val="24"/>
        </w:rPr>
        <w:t>,</w:t>
      </w:r>
      <w:r w:rsidR="00EA5834" w:rsidRPr="00EA5834">
        <w:rPr>
          <w:sz w:val="24"/>
          <w:szCs w:val="24"/>
        </w:rPr>
        <w:t xml:space="preserve"> at grade</w:t>
      </w:r>
      <w:r w:rsidR="00EA5834">
        <w:rPr>
          <w:sz w:val="24"/>
          <w:szCs w:val="24"/>
        </w:rPr>
        <w:t>,</w:t>
      </w:r>
      <w:r w:rsidR="00EA5834" w:rsidRPr="00EA5834">
        <w:rPr>
          <w:sz w:val="24"/>
          <w:szCs w:val="24"/>
        </w:rPr>
        <w:t xml:space="preserve"> the single track of Reading Blue Mountain and Northern Railroad </w:t>
      </w:r>
      <w:r w:rsidR="00EA5834">
        <w:rPr>
          <w:sz w:val="24"/>
          <w:szCs w:val="24"/>
        </w:rPr>
        <w:t>(</w:t>
      </w:r>
      <w:r w:rsidR="00EA5834" w:rsidRPr="00EA5834">
        <w:rPr>
          <w:sz w:val="24"/>
          <w:szCs w:val="24"/>
        </w:rPr>
        <w:t xml:space="preserve">DOT </w:t>
      </w:r>
      <w:r w:rsidR="00BA0946">
        <w:rPr>
          <w:sz w:val="24"/>
          <w:szCs w:val="24"/>
        </w:rPr>
        <w:t>592 477 N</w:t>
      </w:r>
      <w:r w:rsidR="00EA5834" w:rsidRPr="00EA5834">
        <w:rPr>
          <w:sz w:val="24"/>
          <w:szCs w:val="24"/>
        </w:rPr>
        <w:t>)</w:t>
      </w:r>
      <w:r w:rsidR="00EA5834">
        <w:rPr>
          <w:sz w:val="24"/>
          <w:szCs w:val="24"/>
        </w:rPr>
        <w:t xml:space="preserve"> </w:t>
      </w:r>
      <w:r w:rsidR="00EA5834" w:rsidRPr="00EA5834">
        <w:rPr>
          <w:sz w:val="24"/>
          <w:szCs w:val="24"/>
        </w:rPr>
        <w:t>in Muhlenburg Township</w:t>
      </w:r>
      <w:r w:rsidR="00EA5834">
        <w:rPr>
          <w:sz w:val="24"/>
          <w:szCs w:val="24"/>
        </w:rPr>
        <w:t xml:space="preserve">, </w:t>
      </w:r>
      <w:r w:rsidR="00EA5834" w:rsidRPr="00EA5834">
        <w:rPr>
          <w:sz w:val="24"/>
          <w:szCs w:val="24"/>
        </w:rPr>
        <w:t>Berks County</w:t>
      </w:r>
      <w:r w:rsidR="00EA5834" w:rsidRPr="00EA5834">
        <w:rPr>
          <w:spacing w:val="-3"/>
          <w:sz w:val="24"/>
          <w:szCs w:val="24"/>
        </w:rPr>
        <w:t xml:space="preserve"> </w:t>
      </w:r>
      <w:r w:rsidR="00EA5834" w:rsidRPr="00EA5834">
        <w:rPr>
          <w:sz w:val="24"/>
          <w:szCs w:val="24"/>
        </w:rPr>
        <w:t>be altered as herein directed.</w:t>
      </w:r>
    </w:p>
    <w:p w14:paraId="7E46C884" w14:textId="77777777" w:rsidR="00EA5834" w:rsidRPr="00EA5834" w:rsidRDefault="00EA5834" w:rsidP="00EA5834">
      <w:pPr>
        <w:rPr>
          <w:sz w:val="24"/>
          <w:szCs w:val="24"/>
        </w:rPr>
      </w:pPr>
    </w:p>
    <w:p w14:paraId="7C8764EA" w14:textId="77777777" w:rsidR="009774CB" w:rsidRPr="009774CB" w:rsidRDefault="008B63DE" w:rsidP="009774CB">
      <w:pPr>
        <w:ind w:firstLine="1440"/>
        <w:rPr>
          <w:sz w:val="24"/>
          <w:szCs w:val="24"/>
        </w:rPr>
      </w:pPr>
      <w:r>
        <w:rPr>
          <w:sz w:val="24"/>
          <w:szCs w:val="24"/>
        </w:rPr>
        <w:t>3</w:t>
      </w:r>
      <w:r w:rsidR="009774CB" w:rsidRPr="009774CB">
        <w:rPr>
          <w:sz w:val="24"/>
          <w:szCs w:val="24"/>
        </w:rPr>
        <w:t>.</w:t>
      </w:r>
      <w:r w:rsidR="009774CB" w:rsidRPr="009774CB">
        <w:rPr>
          <w:sz w:val="24"/>
          <w:szCs w:val="24"/>
        </w:rPr>
        <w:tab/>
      </w:r>
      <w:r w:rsidR="00EA5834" w:rsidRPr="00EA5834">
        <w:rPr>
          <w:sz w:val="24"/>
          <w:szCs w:val="24"/>
        </w:rPr>
        <w:t>Reading Blue Mountain and Northern Railroad</w:t>
      </w:r>
      <w:r w:rsidR="009774CB" w:rsidRPr="009774CB">
        <w:rPr>
          <w:sz w:val="24"/>
          <w:szCs w:val="24"/>
        </w:rPr>
        <w:t>, at its sole cost and expense, and prior to the start of construction, submit a situation plan to all parties of record for review and to the Commission for approval.</w:t>
      </w:r>
    </w:p>
    <w:p w14:paraId="713753AD" w14:textId="77777777" w:rsidR="009774CB" w:rsidRPr="009774CB" w:rsidRDefault="009774CB" w:rsidP="009774CB">
      <w:pPr>
        <w:ind w:firstLine="1440"/>
        <w:rPr>
          <w:sz w:val="24"/>
          <w:szCs w:val="24"/>
        </w:rPr>
      </w:pPr>
    </w:p>
    <w:p w14:paraId="7291F8A0" w14:textId="77777777" w:rsidR="009774CB" w:rsidRPr="002C1B26" w:rsidRDefault="00EA5834" w:rsidP="008B63DE">
      <w:pPr>
        <w:pStyle w:val="ListParagraph"/>
        <w:numPr>
          <w:ilvl w:val="0"/>
          <w:numId w:val="9"/>
        </w:numPr>
        <w:ind w:left="0" w:firstLine="1440"/>
        <w:rPr>
          <w:sz w:val="24"/>
          <w:szCs w:val="24"/>
        </w:rPr>
      </w:pPr>
      <w:r w:rsidRPr="002C1B26">
        <w:rPr>
          <w:sz w:val="24"/>
          <w:szCs w:val="24"/>
        </w:rPr>
        <w:t>Reading Blue Mountain and Northern Railroad</w:t>
      </w:r>
      <w:r w:rsidR="009774CB" w:rsidRPr="002C1B26">
        <w:rPr>
          <w:sz w:val="24"/>
          <w:szCs w:val="24"/>
        </w:rPr>
        <w:t>, at its sole cost and expense, and prior to the start of construction, submit a detailed circuit plan to Pennsylvania Department of Transportation for review and to the Commission for approval.</w:t>
      </w:r>
    </w:p>
    <w:p w14:paraId="64FBF7CD" w14:textId="77777777" w:rsidR="00A33E55" w:rsidRDefault="00A33E55" w:rsidP="002C1B26">
      <w:pPr>
        <w:ind w:firstLine="1440"/>
        <w:rPr>
          <w:sz w:val="24"/>
          <w:szCs w:val="24"/>
        </w:rPr>
      </w:pPr>
    </w:p>
    <w:p w14:paraId="315E600C" w14:textId="3C801E56" w:rsidR="00513ABF" w:rsidRDefault="008B63DE" w:rsidP="00513ABF">
      <w:pPr>
        <w:ind w:firstLine="1440"/>
        <w:rPr>
          <w:sz w:val="24"/>
          <w:szCs w:val="24"/>
        </w:rPr>
      </w:pPr>
      <w:r>
        <w:rPr>
          <w:sz w:val="24"/>
          <w:szCs w:val="24"/>
        </w:rPr>
        <w:t>5</w:t>
      </w:r>
      <w:r w:rsidR="00513ABF" w:rsidRPr="0013207D">
        <w:rPr>
          <w:sz w:val="24"/>
          <w:szCs w:val="24"/>
        </w:rPr>
        <w:t>.</w:t>
      </w:r>
      <w:r w:rsidR="00513ABF" w:rsidRPr="0013207D">
        <w:rPr>
          <w:sz w:val="24"/>
          <w:szCs w:val="24"/>
        </w:rPr>
        <w:tab/>
      </w:r>
      <w:r w:rsidR="00513ABF" w:rsidRPr="002C1B26">
        <w:rPr>
          <w:sz w:val="24"/>
          <w:szCs w:val="24"/>
        </w:rPr>
        <w:t>Reading Blue Mountain and Northern Railroad</w:t>
      </w:r>
      <w:r w:rsidR="00513ABF" w:rsidRPr="0013207D">
        <w:rPr>
          <w:sz w:val="24"/>
          <w:szCs w:val="24"/>
        </w:rPr>
        <w:t xml:space="preserve">, </w:t>
      </w:r>
      <w:r w:rsidR="00513ABF" w:rsidRPr="002C1B26">
        <w:rPr>
          <w:sz w:val="24"/>
          <w:szCs w:val="24"/>
        </w:rPr>
        <w:t>at its sole cost and expense</w:t>
      </w:r>
      <w:r w:rsidR="00513ABF" w:rsidRPr="0013207D">
        <w:rPr>
          <w:sz w:val="24"/>
          <w:szCs w:val="24"/>
        </w:rPr>
        <w:t xml:space="preserve">, furnish all material and perform all work necessary to alter the subject at-grade crossing by: 1) removing the existing asphalt crossing surface, rails, ties and associated railroad materials from the crossing; 2) installing a new </w:t>
      </w:r>
      <w:r w:rsidR="0093751E">
        <w:rPr>
          <w:sz w:val="24"/>
          <w:szCs w:val="24"/>
        </w:rPr>
        <w:t>rubber flangeway/bituminous</w:t>
      </w:r>
      <w:r w:rsidR="00513ABF" w:rsidRPr="0013207D">
        <w:rPr>
          <w:sz w:val="24"/>
          <w:szCs w:val="24"/>
        </w:rPr>
        <w:t xml:space="preserve"> crossing surface, ties and continuous welded rail through the full width of the roadway and shoulder areas; </w:t>
      </w:r>
      <w:r w:rsidR="00903E32">
        <w:rPr>
          <w:sz w:val="24"/>
          <w:szCs w:val="24"/>
        </w:rPr>
        <w:t xml:space="preserve">3) </w:t>
      </w:r>
      <w:r w:rsidR="00903E32" w:rsidRPr="00DA7AE9">
        <w:rPr>
          <w:sz w:val="24"/>
          <w:szCs w:val="24"/>
        </w:rPr>
        <w:t>install</w:t>
      </w:r>
      <w:r w:rsidR="00903E32">
        <w:rPr>
          <w:sz w:val="24"/>
          <w:szCs w:val="24"/>
        </w:rPr>
        <w:t>ing</w:t>
      </w:r>
      <w:r w:rsidR="00903E32" w:rsidRPr="00DA7AE9">
        <w:rPr>
          <w:sz w:val="24"/>
          <w:szCs w:val="24"/>
        </w:rPr>
        <w:t xml:space="preserve"> new grade crossing (crossbuck) signs</w:t>
      </w:r>
      <w:r w:rsidR="002171C0">
        <w:rPr>
          <w:sz w:val="24"/>
          <w:szCs w:val="24"/>
        </w:rPr>
        <w:t>;</w:t>
      </w:r>
      <w:r w:rsidR="00903E32" w:rsidRPr="0013207D">
        <w:rPr>
          <w:sz w:val="24"/>
          <w:szCs w:val="24"/>
        </w:rPr>
        <w:t xml:space="preserve"> </w:t>
      </w:r>
      <w:r w:rsidR="002171C0">
        <w:rPr>
          <w:sz w:val="24"/>
          <w:szCs w:val="24"/>
        </w:rPr>
        <w:t>4</w:t>
      </w:r>
      <w:r w:rsidR="00513ABF" w:rsidRPr="0013207D">
        <w:rPr>
          <w:sz w:val="24"/>
          <w:szCs w:val="24"/>
        </w:rPr>
        <w:t>) installing new cantilever</w:t>
      </w:r>
      <w:r w:rsidR="00513ABF">
        <w:rPr>
          <w:sz w:val="24"/>
          <w:szCs w:val="24"/>
        </w:rPr>
        <w:t>-mounted</w:t>
      </w:r>
      <w:r w:rsidR="00513ABF" w:rsidRPr="0013207D">
        <w:rPr>
          <w:sz w:val="24"/>
          <w:szCs w:val="24"/>
        </w:rPr>
        <w:t xml:space="preserve">, flashing-light railroad crossing warning signals </w:t>
      </w:r>
      <w:r w:rsidR="00513ABF">
        <w:rPr>
          <w:sz w:val="24"/>
          <w:szCs w:val="24"/>
        </w:rPr>
        <w:t xml:space="preserve">with gates and bells, </w:t>
      </w:r>
      <w:r w:rsidR="00513ABF" w:rsidRPr="00843C13">
        <w:rPr>
          <w:sz w:val="24"/>
          <w:szCs w:val="24"/>
        </w:rPr>
        <w:t>including</w:t>
      </w:r>
      <w:r w:rsidR="00513ABF">
        <w:rPr>
          <w:sz w:val="24"/>
          <w:szCs w:val="24"/>
        </w:rPr>
        <w:t xml:space="preserve"> </w:t>
      </w:r>
      <w:r w:rsidR="00513ABF" w:rsidRPr="0013207D">
        <w:rPr>
          <w:sz w:val="24"/>
          <w:szCs w:val="24"/>
        </w:rPr>
        <w:t>12-inch LED roundels and associated circuitry</w:t>
      </w:r>
      <w:r w:rsidR="002171C0">
        <w:rPr>
          <w:sz w:val="24"/>
          <w:szCs w:val="24"/>
        </w:rPr>
        <w:t>; and 5)</w:t>
      </w:r>
      <w:r w:rsidR="002171C0" w:rsidRPr="002171C0">
        <w:rPr>
          <w:sz w:val="24"/>
          <w:szCs w:val="24"/>
        </w:rPr>
        <w:t xml:space="preserve"> </w:t>
      </w:r>
      <w:r w:rsidR="002171C0">
        <w:rPr>
          <w:sz w:val="24"/>
          <w:szCs w:val="24"/>
        </w:rPr>
        <w:t xml:space="preserve">removing </w:t>
      </w:r>
      <w:r w:rsidR="002171C0" w:rsidRPr="00903E32">
        <w:rPr>
          <w:sz w:val="24"/>
          <w:szCs w:val="24"/>
        </w:rPr>
        <w:t>tracks out of service signs (R8-9)</w:t>
      </w:r>
      <w:r w:rsidR="002171C0">
        <w:rPr>
          <w:sz w:val="24"/>
          <w:szCs w:val="24"/>
        </w:rPr>
        <w:t xml:space="preserve"> prior to re-activating rail service</w:t>
      </w:r>
      <w:r w:rsidR="00513ABF" w:rsidRPr="0013207D">
        <w:rPr>
          <w:sz w:val="24"/>
          <w:szCs w:val="24"/>
        </w:rPr>
        <w:t xml:space="preserve">.  The installation of all new equipment shall be in accordance with the approved plan, Part 8 of the Manual on Uniform Traffic Control Devices and this </w:t>
      </w:r>
      <w:r w:rsidR="00513ABF" w:rsidRPr="002A3B8D">
        <w:rPr>
          <w:sz w:val="24"/>
          <w:szCs w:val="24"/>
        </w:rPr>
        <w:t>Secretarial Letter</w:t>
      </w:r>
      <w:r w:rsidR="00513ABF" w:rsidRPr="0013207D">
        <w:rPr>
          <w:sz w:val="24"/>
          <w:szCs w:val="24"/>
        </w:rPr>
        <w:t xml:space="preserve">.       </w:t>
      </w:r>
    </w:p>
    <w:p w14:paraId="0C976768" w14:textId="77777777" w:rsidR="00FA710B" w:rsidRDefault="00FA710B" w:rsidP="00513ABF">
      <w:pPr>
        <w:ind w:firstLine="1440"/>
        <w:rPr>
          <w:sz w:val="24"/>
          <w:szCs w:val="24"/>
        </w:rPr>
      </w:pPr>
    </w:p>
    <w:p w14:paraId="2766B95B" w14:textId="77777777" w:rsidR="00FA710B" w:rsidRDefault="008B63DE" w:rsidP="00FA710B">
      <w:pPr>
        <w:ind w:firstLine="1440"/>
      </w:pPr>
      <w:r>
        <w:rPr>
          <w:sz w:val="24"/>
          <w:szCs w:val="24"/>
        </w:rPr>
        <w:t>6</w:t>
      </w:r>
      <w:r w:rsidR="00FA710B" w:rsidRPr="0087171D">
        <w:rPr>
          <w:sz w:val="24"/>
          <w:szCs w:val="24"/>
        </w:rPr>
        <w:t>.</w:t>
      </w:r>
      <w:r w:rsidR="00FA710B" w:rsidRPr="0087171D">
        <w:rPr>
          <w:sz w:val="24"/>
          <w:szCs w:val="24"/>
        </w:rPr>
        <w:tab/>
      </w:r>
      <w:r w:rsidR="00FA710B" w:rsidRPr="002C1B26">
        <w:rPr>
          <w:sz w:val="24"/>
          <w:szCs w:val="24"/>
        </w:rPr>
        <w:t>Reading Blue Mountain and Northern Railroad, at its sole cost and expense,</w:t>
      </w:r>
      <w:r w:rsidR="00FA710B">
        <w:rPr>
          <w:sz w:val="24"/>
          <w:szCs w:val="24"/>
        </w:rPr>
        <w:t xml:space="preserve"> and in </w:t>
      </w:r>
      <w:r w:rsidR="00FA710B" w:rsidRPr="00C90095">
        <w:rPr>
          <w:sz w:val="24"/>
          <w:szCs w:val="24"/>
        </w:rPr>
        <w:t xml:space="preserve">cooperation with </w:t>
      </w:r>
      <w:r w:rsidR="00FA710B" w:rsidRPr="0087171D">
        <w:rPr>
          <w:sz w:val="24"/>
          <w:szCs w:val="24"/>
        </w:rPr>
        <w:t xml:space="preserve">Pennsylvania Department of Transportation, furnish all material and do all work necessary to establish and maintain any detours or traffic controls that may be required to properly and safely accommodate highway </w:t>
      </w:r>
      <w:r w:rsidR="00FA710B">
        <w:rPr>
          <w:sz w:val="24"/>
          <w:szCs w:val="24"/>
        </w:rPr>
        <w:t xml:space="preserve">and pedestrian </w:t>
      </w:r>
      <w:r w:rsidR="00FA710B" w:rsidRPr="0087171D">
        <w:rPr>
          <w:sz w:val="24"/>
          <w:szCs w:val="24"/>
        </w:rPr>
        <w:t>traffic during the time the project is being constructed.</w:t>
      </w:r>
      <w:r w:rsidR="00FA710B" w:rsidRPr="00C90095">
        <w:t xml:space="preserve"> </w:t>
      </w:r>
    </w:p>
    <w:p w14:paraId="2AE190DB" w14:textId="77777777" w:rsidR="00513ABF" w:rsidRDefault="00513ABF" w:rsidP="002C1B26">
      <w:pPr>
        <w:ind w:firstLine="1440"/>
        <w:rPr>
          <w:sz w:val="24"/>
          <w:szCs w:val="24"/>
        </w:rPr>
      </w:pPr>
    </w:p>
    <w:p w14:paraId="2A7EEF43" w14:textId="77777777" w:rsidR="00A1481E" w:rsidRDefault="008B63DE" w:rsidP="002C1B26">
      <w:pPr>
        <w:ind w:firstLine="1440"/>
        <w:rPr>
          <w:sz w:val="24"/>
          <w:szCs w:val="24"/>
        </w:rPr>
      </w:pPr>
      <w:r>
        <w:rPr>
          <w:sz w:val="24"/>
          <w:szCs w:val="24"/>
        </w:rPr>
        <w:t>7</w:t>
      </w:r>
      <w:r w:rsidR="00A1481E" w:rsidRPr="00C30DAC">
        <w:rPr>
          <w:sz w:val="24"/>
          <w:szCs w:val="24"/>
        </w:rPr>
        <w:t>.</w:t>
      </w:r>
      <w:r w:rsidR="00A1481E" w:rsidRPr="00C30DAC">
        <w:rPr>
          <w:sz w:val="24"/>
          <w:szCs w:val="24"/>
        </w:rPr>
        <w:tab/>
      </w:r>
      <w:r w:rsidR="00FA710B" w:rsidRPr="002C1B26">
        <w:rPr>
          <w:sz w:val="24"/>
          <w:szCs w:val="24"/>
        </w:rPr>
        <w:t>Reading Blue Mountain and Northern Railroad, at its sole cost and expense,</w:t>
      </w:r>
      <w:r w:rsidR="00A1481E" w:rsidRPr="00C30DAC">
        <w:rPr>
          <w:sz w:val="24"/>
          <w:szCs w:val="24"/>
        </w:rPr>
        <w:t xml:space="preserve"> furnish all material and perform all work relating to </w:t>
      </w:r>
      <w:r w:rsidR="00A1481E">
        <w:rPr>
          <w:sz w:val="24"/>
          <w:szCs w:val="24"/>
        </w:rPr>
        <w:t>the railroad’s</w:t>
      </w:r>
      <w:r w:rsidR="00A1481E" w:rsidRPr="00C30DAC">
        <w:rPr>
          <w:sz w:val="24"/>
          <w:szCs w:val="24"/>
        </w:rPr>
        <w:t xml:space="preserve"> facilities which may be required as incidental to the performance of the proposed work; furnish construction engineering and inspection service</w:t>
      </w:r>
      <w:r w:rsidR="00A1481E">
        <w:rPr>
          <w:sz w:val="24"/>
          <w:szCs w:val="24"/>
        </w:rPr>
        <w:t>,</w:t>
      </w:r>
      <w:r w:rsidR="00A1481E" w:rsidRPr="00C30DAC">
        <w:rPr>
          <w:sz w:val="24"/>
          <w:szCs w:val="24"/>
        </w:rPr>
        <w:t xml:space="preserve"> if required</w:t>
      </w:r>
      <w:r w:rsidR="00A1481E">
        <w:rPr>
          <w:sz w:val="24"/>
          <w:szCs w:val="24"/>
        </w:rPr>
        <w:t>,</w:t>
      </w:r>
      <w:r w:rsidR="00A1481E" w:rsidRPr="00C30DAC">
        <w:rPr>
          <w:sz w:val="24"/>
          <w:szCs w:val="24"/>
        </w:rPr>
        <w:t xml:space="preserve"> as a result of the proposed work; and furnish and maintain flagmen and watchmen, as required, to protect its operations during the time the work is being performed across, above and adjacent to its tracks.</w:t>
      </w:r>
    </w:p>
    <w:p w14:paraId="62AD9EAD" w14:textId="77777777" w:rsidR="00A1481E" w:rsidRPr="005E1E43" w:rsidRDefault="00A1481E" w:rsidP="002C1B26">
      <w:pPr>
        <w:ind w:firstLine="1440"/>
        <w:rPr>
          <w:sz w:val="24"/>
          <w:szCs w:val="24"/>
        </w:rPr>
      </w:pPr>
    </w:p>
    <w:p w14:paraId="6A274397" w14:textId="6D31E129" w:rsidR="002171C0" w:rsidRDefault="008B63DE" w:rsidP="00BD0573">
      <w:pPr>
        <w:ind w:firstLine="1440"/>
        <w:rPr>
          <w:sz w:val="24"/>
          <w:szCs w:val="24"/>
        </w:rPr>
      </w:pPr>
      <w:r>
        <w:rPr>
          <w:sz w:val="24"/>
          <w:szCs w:val="24"/>
        </w:rPr>
        <w:t>8</w:t>
      </w:r>
      <w:r w:rsidR="002C1B26" w:rsidRPr="00CE54D0">
        <w:rPr>
          <w:sz w:val="24"/>
          <w:szCs w:val="24"/>
        </w:rPr>
        <w:t>.</w:t>
      </w:r>
      <w:r w:rsidR="002C1B26" w:rsidRPr="00CE54D0">
        <w:rPr>
          <w:sz w:val="24"/>
          <w:szCs w:val="24"/>
        </w:rPr>
        <w:tab/>
        <w:t xml:space="preserve">Pennsylvania Department of Transportation, at its sole cost and expense, furnish all material and perform all work necessary to install, </w:t>
      </w:r>
      <w:r w:rsidR="00CE54D0" w:rsidRPr="002A3B8D">
        <w:rPr>
          <w:sz w:val="24"/>
          <w:szCs w:val="24"/>
        </w:rPr>
        <w:t>on the approaches thereto of the subject crossing</w:t>
      </w:r>
      <w:r w:rsidR="00CE54D0">
        <w:rPr>
          <w:sz w:val="24"/>
          <w:szCs w:val="24"/>
        </w:rPr>
        <w:t>,</w:t>
      </w:r>
      <w:r w:rsidR="002C1B26" w:rsidRPr="00CE54D0">
        <w:rPr>
          <w:sz w:val="24"/>
          <w:szCs w:val="24"/>
        </w:rPr>
        <w:t xml:space="preserve"> new grade crossing advance warning sign</w:t>
      </w:r>
      <w:r w:rsidR="00CE54D0">
        <w:rPr>
          <w:sz w:val="24"/>
          <w:szCs w:val="24"/>
        </w:rPr>
        <w:t>s</w:t>
      </w:r>
      <w:r w:rsidR="002C1B26" w:rsidRPr="00CE54D0">
        <w:rPr>
          <w:sz w:val="24"/>
          <w:szCs w:val="24"/>
        </w:rPr>
        <w:t xml:space="preserve"> (W10-</w:t>
      </w:r>
      <w:r w:rsidR="00BB3998">
        <w:rPr>
          <w:sz w:val="24"/>
          <w:szCs w:val="24"/>
        </w:rPr>
        <w:t>1</w:t>
      </w:r>
      <w:r w:rsidR="002C1B26" w:rsidRPr="00CE54D0">
        <w:rPr>
          <w:sz w:val="24"/>
          <w:szCs w:val="24"/>
        </w:rPr>
        <w:t>), as required, at the proper location; all in accordance with Part 8 of the Manual on Uniform Traffic Control Devices and this Secretarial Letter.</w:t>
      </w:r>
    </w:p>
    <w:p w14:paraId="7F58DC2E" w14:textId="77777777" w:rsidR="002C1B26" w:rsidRDefault="008B63DE" w:rsidP="002C1B26">
      <w:pPr>
        <w:ind w:firstLine="1440"/>
        <w:rPr>
          <w:sz w:val="24"/>
          <w:szCs w:val="24"/>
        </w:rPr>
      </w:pPr>
      <w:r>
        <w:rPr>
          <w:sz w:val="24"/>
          <w:szCs w:val="24"/>
        </w:rPr>
        <w:lastRenderedPageBreak/>
        <w:t>9</w:t>
      </w:r>
      <w:r w:rsidR="002C1B26" w:rsidRPr="002A3B8D">
        <w:rPr>
          <w:sz w:val="24"/>
          <w:szCs w:val="24"/>
        </w:rPr>
        <w:t>.</w:t>
      </w:r>
      <w:r w:rsidR="002C1B26" w:rsidRPr="002A3B8D">
        <w:rPr>
          <w:sz w:val="24"/>
          <w:szCs w:val="24"/>
        </w:rPr>
        <w:tab/>
        <w:t>Pennsylvania Department of Transportation, at its sole cost and expense, furnish all material and perform all work necessary to provide pavement markings and stop lines, as required, on the approaches thereto of the subject crossing, all in accordance with Part 8 of the Manual on Uniform Traffic Control Devices and this Secretarial Letter.</w:t>
      </w:r>
      <w:r w:rsidR="002C1B26" w:rsidRPr="004848E5">
        <w:rPr>
          <w:sz w:val="24"/>
          <w:szCs w:val="24"/>
        </w:rPr>
        <w:t xml:space="preserve">      </w:t>
      </w:r>
    </w:p>
    <w:p w14:paraId="0F03D93C" w14:textId="77777777" w:rsidR="002C1B26" w:rsidRDefault="002C1B26" w:rsidP="002C1B26">
      <w:pPr>
        <w:ind w:firstLine="1440"/>
        <w:rPr>
          <w:sz w:val="24"/>
          <w:szCs w:val="24"/>
        </w:rPr>
      </w:pPr>
    </w:p>
    <w:p w14:paraId="21B1847A" w14:textId="77777777" w:rsidR="002C1B26" w:rsidRPr="001824AB" w:rsidRDefault="008B63DE" w:rsidP="002C1B26">
      <w:pPr>
        <w:tabs>
          <w:tab w:val="num" w:pos="0"/>
        </w:tabs>
        <w:ind w:firstLine="1440"/>
        <w:rPr>
          <w:sz w:val="24"/>
          <w:szCs w:val="24"/>
        </w:rPr>
      </w:pPr>
      <w:r>
        <w:rPr>
          <w:sz w:val="24"/>
          <w:szCs w:val="24"/>
        </w:rPr>
        <w:t>10</w:t>
      </w:r>
      <w:r w:rsidR="002C1B26" w:rsidRPr="001824AB">
        <w:rPr>
          <w:sz w:val="24"/>
          <w:szCs w:val="24"/>
        </w:rPr>
        <w:t>.</w:t>
      </w:r>
      <w:r w:rsidR="002C1B26" w:rsidRPr="001824AB">
        <w:rPr>
          <w:sz w:val="24"/>
          <w:szCs w:val="24"/>
        </w:rPr>
        <w:tab/>
        <w:t xml:space="preserve">Any relocation </w:t>
      </w:r>
      <w:proofErr w:type="gramStart"/>
      <w:r w:rsidR="002C1B26" w:rsidRPr="001824AB">
        <w:rPr>
          <w:sz w:val="24"/>
          <w:szCs w:val="24"/>
        </w:rPr>
        <w:t>of,</w:t>
      </w:r>
      <w:proofErr w:type="gramEnd"/>
      <w:r w:rsidR="002C1B26" w:rsidRPr="001824AB">
        <w:rPr>
          <w:sz w:val="24"/>
          <w:szCs w:val="24"/>
        </w:rPr>
        <w:t xml:space="preserve"> changes in 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32340035" w14:textId="77777777" w:rsidR="002C1B26" w:rsidRDefault="002C1B26" w:rsidP="002C1B26">
      <w:pPr>
        <w:ind w:firstLine="1440"/>
        <w:rPr>
          <w:sz w:val="24"/>
          <w:szCs w:val="24"/>
        </w:rPr>
      </w:pPr>
    </w:p>
    <w:p w14:paraId="0FF8BA76" w14:textId="77777777" w:rsidR="002C1B26" w:rsidRDefault="00FA710B" w:rsidP="002C1B26">
      <w:pPr>
        <w:ind w:firstLine="1440"/>
        <w:rPr>
          <w:sz w:val="24"/>
          <w:szCs w:val="24"/>
        </w:rPr>
      </w:pPr>
      <w:r>
        <w:rPr>
          <w:sz w:val="24"/>
          <w:szCs w:val="24"/>
        </w:rPr>
        <w:t>1</w:t>
      </w:r>
      <w:r w:rsidR="008B63DE">
        <w:rPr>
          <w:sz w:val="24"/>
          <w:szCs w:val="24"/>
        </w:rPr>
        <w:t>1</w:t>
      </w:r>
      <w:r w:rsidR="002C1B26" w:rsidRPr="00C24B72">
        <w:rPr>
          <w:sz w:val="24"/>
          <w:szCs w:val="24"/>
        </w:rPr>
        <w:t>.</w:t>
      </w:r>
      <w:r w:rsidR="002C1B26" w:rsidRPr="00C24B72">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5416061A" w14:textId="77777777" w:rsidR="002C1B26" w:rsidRDefault="002C1B26" w:rsidP="002C1B26">
      <w:pPr>
        <w:ind w:firstLine="1440"/>
        <w:rPr>
          <w:sz w:val="24"/>
          <w:szCs w:val="24"/>
        </w:rPr>
      </w:pPr>
    </w:p>
    <w:p w14:paraId="6BF4E6FD" w14:textId="77777777" w:rsidR="002C1B26" w:rsidRDefault="002C1B26" w:rsidP="002C1B26">
      <w:pPr>
        <w:ind w:firstLine="1440"/>
        <w:rPr>
          <w:sz w:val="24"/>
          <w:szCs w:val="24"/>
        </w:rPr>
      </w:pPr>
      <w:r w:rsidRPr="00F06F43">
        <w:rPr>
          <w:sz w:val="24"/>
          <w:szCs w:val="24"/>
        </w:rPr>
        <w:t>1</w:t>
      </w:r>
      <w:r w:rsidR="008B63DE">
        <w:rPr>
          <w:sz w:val="24"/>
          <w:szCs w:val="24"/>
        </w:rPr>
        <w:t>2</w:t>
      </w:r>
      <w:r w:rsidRPr="00F06F43">
        <w:rPr>
          <w:sz w:val="24"/>
          <w:szCs w:val="24"/>
        </w:rPr>
        <w:t>.</w:t>
      </w:r>
      <w:r w:rsidRPr="00F06F43">
        <w:rPr>
          <w:sz w:val="24"/>
          <w:szCs w:val="24"/>
        </w:rPr>
        <w:tab/>
        <w:t>All parties involved herein cooperate fully with each other so that during the time the work is being performed, vehicular, pedestrian and rail traffic will not be endangered or unnecessarily inconvenienced, and so that the requirements of each of the parties will be provided for and accommodated insofar as possible.</w:t>
      </w:r>
    </w:p>
    <w:p w14:paraId="2D4E660E" w14:textId="77777777" w:rsidR="002C1B26" w:rsidRDefault="002C1B26" w:rsidP="002C1B26">
      <w:pPr>
        <w:ind w:firstLine="1440"/>
        <w:rPr>
          <w:sz w:val="24"/>
          <w:szCs w:val="24"/>
        </w:rPr>
      </w:pPr>
    </w:p>
    <w:p w14:paraId="33AE0187" w14:textId="77777777" w:rsidR="002C1B26" w:rsidRPr="00EC7EC7" w:rsidRDefault="002C1B26" w:rsidP="002C1B26">
      <w:pPr>
        <w:ind w:firstLine="1440"/>
        <w:rPr>
          <w:sz w:val="24"/>
          <w:szCs w:val="24"/>
        </w:rPr>
      </w:pPr>
      <w:r w:rsidRPr="00EC7EC7">
        <w:rPr>
          <w:sz w:val="24"/>
          <w:szCs w:val="24"/>
        </w:rPr>
        <w:t>1</w:t>
      </w:r>
      <w:r w:rsidR="008B63DE">
        <w:rPr>
          <w:sz w:val="24"/>
          <w:szCs w:val="24"/>
        </w:rPr>
        <w:t>3</w:t>
      </w:r>
      <w:r w:rsidRPr="00EC7EC7">
        <w:rPr>
          <w:sz w:val="24"/>
          <w:szCs w:val="24"/>
        </w:rPr>
        <w:t>.</w:t>
      </w:r>
      <w:r w:rsidRPr="00EC7EC7">
        <w:rPr>
          <w:sz w:val="24"/>
          <w:szCs w:val="24"/>
        </w:rPr>
        <w:tab/>
        <w:t>All work necessary to complete the alteration of the subject crossing be</w:t>
      </w:r>
    </w:p>
    <w:p w14:paraId="357D54BC" w14:textId="387D5D48" w:rsidR="002C1B26" w:rsidRPr="00EC7EC7" w:rsidRDefault="002C1B26" w:rsidP="002C1B26">
      <w:pPr>
        <w:rPr>
          <w:sz w:val="24"/>
          <w:szCs w:val="24"/>
        </w:rPr>
      </w:pPr>
      <w:r w:rsidRPr="00EC7EC7">
        <w:rPr>
          <w:sz w:val="24"/>
          <w:szCs w:val="24"/>
        </w:rPr>
        <w:t xml:space="preserve">done in a manner satisfactory to this Commission on or before </w:t>
      </w:r>
      <w:r w:rsidR="0093751E">
        <w:rPr>
          <w:sz w:val="24"/>
          <w:szCs w:val="24"/>
        </w:rPr>
        <w:t>December 31, 2022</w:t>
      </w:r>
      <w:r w:rsidRPr="00EC7EC7">
        <w:rPr>
          <w:sz w:val="24"/>
          <w:szCs w:val="24"/>
        </w:rPr>
        <w:t>, and that on or before said date</w:t>
      </w:r>
      <w:r>
        <w:rPr>
          <w:sz w:val="24"/>
          <w:szCs w:val="24"/>
        </w:rPr>
        <w:t>,</w:t>
      </w:r>
      <w:r w:rsidRPr="00EC7EC7">
        <w:rPr>
          <w:sz w:val="24"/>
          <w:szCs w:val="24"/>
        </w:rPr>
        <w:t xml:space="preserve"> </w:t>
      </w:r>
      <w:r w:rsidR="00FA710B" w:rsidRPr="002C1B26">
        <w:rPr>
          <w:sz w:val="24"/>
          <w:szCs w:val="24"/>
        </w:rPr>
        <w:t>Reading Blue Mountain and Northern Railroad</w:t>
      </w:r>
      <w:r w:rsidR="00FA710B" w:rsidRPr="00EC7EC7">
        <w:rPr>
          <w:sz w:val="24"/>
          <w:szCs w:val="24"/>
        </w:rPr>
        <w:t xml:space="preserve"> </w:t>
      </w:r>
      <w:r w:rsidRPr="00EC7EC7">
        <w:rPr>
          <w:sz w:val="24"/>
          <w:szCs w:val="24"/>
        </w:rPr>
        <w:t>report to this Commission in</w:t>
      </w:r>
    </w:p>
    <w:p w14:paraId="24288F15" w14:textId="77777777" w:rsidR="002C1B26" w:rsidRDefault="002C1B26" w:rsidP="002C1B26">
      <w:pPr>
        <w:rPr>
          <w:sz w:val="24"/>
          <w:szCs w:val="24"/>
        </w:rPr>
      </w:pPr>
      <w:r w:rsidRPr="00EC7EC7">
        <w:rPr>
          <w:sz w:val="24"/>
          <w:szCs w:val="24"/>
        </w:rPr>
        <w:t>writing the date of actual completion of the work.</w:t>
      </w:r>
    </w:p>
    <w:p w14:paraId="4305E9DA" w14:textId="77777777" w:rsidR="00FA710B" w:rsidRDefault="00FA710B" w:rsidP="002C1B26">
      <w:pPr>
        <w:rPr>
          <w:sz w:val="24"/>
          <w:szCs w:val="24"/>
        </w:rPr>
      </w:pPr>
    </w:p>
    <w:p w14:paraId="54E92623" w14:textId="77777777" w:rsidR="002C1B26" w:rsidRPr="001824AB" w:rsidRDefault="002C1B26" w:rsidP="002C1B26">
      <w:pPr>
        <w:ind w:firstLine="1440"/>
        <w:rPr>
          <w:sz w:val="24"/>
          <w:szCs w:val="24"/>
        </w:rPr>
      </w:pPr>
      <w:r>
        <w:rPr>
          <w:sz w:val="24"/>
          <w:szCs w:val="24"/>
        </w:rPr>
        <w:t>1</w:t>
      </w:r>
      <w:r w:rsidR="008B63DE">
        <w:rPr>
          <w:sz w:val="24"/>
          <w:szCs w:val="24"/>
        </w:rPr>
        <w:t>4</w:t>
      </w:r>
      <w:r w:rsidRPr="001824AB">
        <w:rPr>
          <w:sz w:val="24"/>
          <w:szCs w:val="24"/>
        </w:rPr>
        <w:t>.</w:t>
      </w:r>
      <w:r w:rsidRPr="001824AB">
        <w:rPr>
          <w:sz w:val="24"/>
          <w:szCs w:val="24"/>
        </w:rPr>
        <w:tab/>
      </w:r>
      <w:r w:rsidR="00FA710B" w:rsidRPr="002C1B26">
        <w:rPr>
          <w:sz w:val="24"/>
          <w:szCs w:val="24"/>
        </w:rPr>
        <w:t>Reading Blue Mountain and Northern Railroad</w:t>
      </w:r>
      <w:r w:rsidRPr="001824AB">
        <w:rPr>
          <w:sz w:val="24"/>
          <w:szCs w:val="24"/>
        </w:rPr>
        <w:t xml:space="preserve">, at least </w:t>
      </w:r>
      <w:r w:rsidR="00884B9D">
        <w:rPr>
          <w:sz w:val="24"/>
          <w:szCs w:val="24"/>
        </w:rPr>
        <w:t>fourteen</w:t>
      </w:r>
      <w:r w:rsidR="00884B9D" w:rsidRPr="00FA58AE">
        <w:rPr>
          <w:sz w:val="24"/>
          <w:szCs w:val="24"/>
        </w:rPr>
        <w:t xml:space="preserve"> (</w:t>
      </w:r>
      <w:r w:rsidR="00884B9D">
        <w:rPr>
          <w:sz w:val="24"/>
          <w:szCs w:val="24"/>
        </w:rPr>
        <w:t>14</w:t>
      </w:r>
      <w:r w:rsidR="00884B9D" w:rsidRPr="00FA58AE">
        <w:rPr>
          <w:sz w:val="24"/>
          <w:szCs w:val="24"/>
        </w:rPr>
        <w:t xml:space="preserve">) </w:t>
      </w:r>
      <w:r w:rsidRPr="001824AB">
        <w:rPr>
          <w:sz w:val="24"/>
          <w:szCs w:val="24"/>
        </w:rPr>
        <w:t>days prior to the start of work, notify all parties in interest of the actual date on which work will begin.</w:t>
      </w:r>
    </w:p>
    <w:p w14:paraId="0F68F3AB" w14:textId="77777777" w:rsidR="002C1B26" w:rsidRPr="001824AB" w:rsidRDefault="002C1B26" w:rsidP="002C1B26">
      <w:pPr>
        <w:ind w:firstLine="1440"/>
        <w:rPr>
          <w:sz w:val="24"/>
          <w:szCs w:val="24"/>
        </w:rPr>
      </w:pPr>
    </w:p>
    <w:p w14:paraId="4858B0A0" w14:textId="77777777" w:rsidR="002C1B26" w:rsidRDefault="002C1B26" w:rsidP="002C1B26">
      <w:pPr>
        <w:tabs>
          <w:tab w:val="num" w:pos="0"/>
        </w:tabs>
        <w:ind w:firstLine="1440"/>
        <w:rPr>
          <w:sz w:val="24"/>
          <w:szCs w:val="24"/>
        </w:rPr>
      </w:pPr>
      <w:r>
        <w:rPr>
          <w:sz w:val="24"/>
          <w:szCs w:val="24"/>
        </w:rPr>
        <w:t>1</w:t>
      </w:r>
      <w:r w:rsidR="008B63DE">
        <w:rPr>
          <w:sz w:val="24"/>
          <w:szCs w:val="24"/>
        </w:rPr>
        <w:t>5</w:t>
      </w:r>
      <w:r w:rsidRPr="001824AB">
        <w:rPr>
          <w:sz w:val="24"/>
          <w:szCs w:val="24"/>
        </w:rPr>
        <w:t>.</w:t>
      </w:r>
      <w:r w:rsidRPr="001824AB">
        <w:rPr>
          <w:sz w:val="24"/>
          <w:szCs w:val="24"/>
        </w:rPr>
        <w:tab/>
      </w:r>
      <w:r w:rsidR="00884B9D" w:rsidRPr="002C1B26">
        <w:rPr>
          <w:sz w:val="24"/>
          <w:szCs w:val="24"/>
        </w:rPr>
        <w:t>Reading Blue Mountain and Northern Railroad</w:t>
      </w:r>
      <w:r w:rsidR="00884B9D" w:rsidRPr="001824AB">
        <w:rPr>
          <w:sz w:val="24"/>
          <w:szCs w:val="24"/>
        </w:rPr>
        <w:t xml:space="preserve"> </w:t>
      </w:r>
      <w:r w:rsidRPr="001824AB">
        <w:rPr>
          <w:sz w:val="24"/>
          <w:szCs w:val="24"/>
        </w:rPr>
        <w:t>pay all compensation for damages</w:t>
      </w:r>
      <w:r>
        <w:rPr>
          <w:sz w:val="24"/>
          <w:szCs w:val="24"/>
        </w:rPr>
        <w:t>, if any,</w:t>
      </w:r>
      <w:r w:rsidRPr="001824AB">
        <w:rPr>
          <w:sz w:val="24"/>
          <w:szCs w:val="24"/>
        </w:rPr>
        <w:t xml:space="preserve"> due to owners of property taken, injured, or destroyed by reason of the construction of the crossing in accordance with this Secretarial Letter.</w:t>
      </w:r>
    </w:p>
    <w:p w14:paraId="2B958E21" w14:textId="237A60A1" w:rsidR="00BD0573" w:rsidRDefault="00BD0573" w:rsidP="00BD0573">
      <w:pPr>
        <w:rPr>
          <w:sz w:val="24"/>
          <w:szCs w:val="24"/>
        </w:rPr>
      </w:pPr>
    </w:p>
    <w:p w14:paraId="02680D8A" w14:textId="77777777" w:rsidR="00BD0573" w:rsidRPr="0091081A" w:rsidRDefault="00BD0573" w:rsidP="00BD0573">
      <w:pPr>
        <w:ind w:firstLine="1440"/>
        <w:rPr>
          <w:sz w:val="24"/>
          <w:szCs w:val="24"/>
        </w:rPr>
      </w:pPr>
      <w:r>
        <w:rPr>
          <w:sz w:val="24"/>
          <w:szCs w:val="24"/>
        </w:rPr>
        <w:t>16</w:t>
      </w:r>
      <w:r w:rsidRPr="00A666B7">
        <w:rPr>
          <w:sz w:val="24"/>
          <w:szCs w:val="24"/>
        </w:rPr>
        <w:t>.</w:t>
      </w:r>
      <w:r w:rsidRPr="00A666B7">
        <w:rPr>
          <w:sz w:val="24"/>
          <w:szCs w:val="24"/>
        </w:rPr>
        <w:tab/>
      </w:r>
      <w:r>
        <w:rPr>
          <w:sz w:val="24"/>
          <w:szCs w:val="24"/>
        </w:rPr>
        <w:t>U</w:t>
      </w:r>
      <w:r w:rsidRPr="00A666B7">
        <w:rPr>
          <w:sz w:val="24"/>
          <w:szCs w:val="24"/>
        </w:rPr>
        <w:t>pon completion of the construction of the proposed project, Pennsylvania Department of Transportation, at its sole cost and expense, furnish all material and perform all work necessary to maintain the highway approaches to the subject crossing</w:t>
      </w:r>
      <w:r w:rsidRPr="0093751E">
        <w:rPr>
          <w:sz w:val="24"/>
          <w:szCs w:val="24"/>
        </w:rPr>
        <w:t xml:space="preserve"> to points twenty-four (24) inches beyond each outside rail</w:t>
      </w:r>
      <w:r w:rsidRPr="00A666B7">
        <w:rPr>
          <w:sz w:val="24"/>
          <w:szCs w:val="24"/>
        </w:rPr>
        <w:t xml:space="preserve"> , and in addition, maintain the grade crossing advance warning signs, stop lines and pavement markings, all in accordance with Part 8 of the Manual on Uniform Traffic Control Devices and this </w:t>
      </w:r>
      <w:r w:rsidRPr="00573FD2">
        <w:rPr>
          <w:sz w:val="24"/>
          <w:szCs w:val="24"/>
        </w:rPr>
        <w:t>Secretarial Letter</w:t>
      </w:r>
      <w:r>
        <w:rPr>
          <w:sz w:val="24"/>
          <w:szCs w:val="24"/>
        </w:rPr>
        <w:t xml:space="preserve"> </w:t>
      </w:r>
      <w:r w:rsidRPr="0091081A">
        <w:rPr>
          <w:sz w:val="24"/>
          <w:szCs w:val="24"/>
        </w:rPr>
        <w:t xml:space="preserve">and provide ten (10) days of advance notice to </w:t>
      </w:r>
      <w:r>
        <w:rPr>
          <w:sz w:val="24"/>
          <w:szCs w:val="24"/>
        </w:rPr>
        <w:t>Reading, Blue Mountain and Northern Railroad</w:t>
      </w:r>
      <w:r w:rsidRPr="0091081A">
        <w:rPr>
          <w:sz w:val="24"/>
          <w:szCs w:val="24"/>
        </w:rPr>
        <w:t>, prior to doing any work in accordance with this paragraph.</w:t>
      </w:r>
    </w:p>
    <w:p w14:paraId="28D9D5C2" w14:textId="47EA4214" w:rsidR="00BD0573" w:rsidRDefault="00BD0573" w:rsidP="00BD0573">
      <w:pPr>
        <w:rPr>
          <w:sz w:val="24"/>
          <w:szCs w:val="24"/>
        </w:rPr>
      </w:pPr>
    </w:p>
    <w:p w14:paraId="692CD3A0" w14:textId="77777777" w:rsidR="00BD0573" w:rsidRDefault="00BD0573" w:rsidP="00BD0573">
      <w:pPr>
        <w:rPr>
          <w:sz w:val="24"/>
          <w:szCs w:val="24"/>
        </w:rPr>
      </w:pPr>
    </w:p>
    <w:p w14:paraId="5A6EE433" w14:textId="59D25A35" w:rsidR="002C1B26" w:rsidRDefault="00884B9D" w:rsidP="00BD0573">
      <w:pPr>
        <w:ind w:firstLine="1440"/>
        <w:rPr>
          <w:sz w:val="24"/>
          <w:szCs w:val="24"/>
        </w:rPr>
      </w:pPr>
      <w:r>
        <w:rPr>
          <w:sz w:val="24"/>
          <w:szCs w:val="24"/>
        </w:rPr>
        <w:lastRenderedPageBreak/>
        <w:t>1</w:t>
      </w:r>
      <w:r w:rsidR="00BD0573">
        <w:rPr>
          <w:sz w:val="24"/>
          <w:szCs w:val="24"/>
        </w:rPr>
        <w:t>7</w:t>
      </w:r>
      <w:r w:rsidR="002C1B26" w:rsidRPr="00573FD2">
        <w:rPr>
          <w:sz w:val="24"/>
          <w:szCs w:val="24"/>
        </w:rPr>
        <w:t>.</w:t>
      </w:r>
      <w:r w:rsidR="002C1B26" w:rsidRPr="00573FD2">
        <w:rPr>
          <w:sz w:val="24"/>
          <w:szCs w:val="24"/>
        </w:rPr>
        <w:tab/>
        <w:t xml:space="preserve">Upon completion of the alteration of the crossing, </w:t>
      </w:r>
      <w:r w:rsidRPr="002C1B26">
        <w:rPr>
          <w:sz w:val="24"/>
          <w:szCs w:val="24"/>
        </w:rPr>
        <w:t>Reading Blue Mountain and Northern Railroad</w:t>
      </w:r>
      <w:r w:rsidR="002C1B26" w:rsidRPr="00573FD2">
        <w:rPr>
          <w:sz w:val="24"/>
          <w:szCs w:val="24"/>
        </w:rPr>
        <w:t xml:space="preserve">, at its sole cost and expense, furnish all material and perform all work necessary thereafter to maintain its railroad facilities at the subject at-grade crossing, including the cantilevers, automatically operated flashing-light railroad crossing warning signals with gates, bells, associated circuitry and all appurtenant equipment and to maintain at all times in a smooth and satisfactory condition, the crossing surface located between the </w:t>
      </w:r>
      <w:r w:rsidR="0093751E">
        <w:rPr>
          <w:sz w:val="24"/>
          <w:szCs w:val="24"/>
        </w:rPr>
        <w:t xml:space="preserve">rails </w:t>
      </w:r>
      <w:r w:rsidR="0093751E" w:rsidRPr="0093751E">
        <w:rPr>
          <w:sz w:val="24"/>
          <w:szCs w:val="24"/>
        </w:rPr>
        <w:t>and for a distance of twenty-four (24) inches beyond the outside the rails</w:t>
      </w:r>
      <w:r w:rsidR="002C1B26" w:rsidRPr="00573FD2">
        <w:rPr>
          <w:sz w:val="24"/>
          <w:szCs w:val="24"/>
        </w:rPr>
        <w:t>, all in accordance with Part 8 of the Manual on Uniform Traffic Control Devices and this Secretarial Letter</w:t>
      </w:r>
      <w:r w:rsidR="0091081A" w:rsidRPr="0091081A">
        <w:rPr>
          <w:sz w:val="24"/>
          <w:szCs w:val="24"/>
        </w:rPr>
        <w:t xml:space="preserve"> and provide ten (10) days of advance notice to </w:t>
      </w:r>
      <w:bookmarkStart w:id="0" w:name="_Hlk45540311"/>
      <w:r w:rsidR="0091081A">
        <w:rPr>
          <w:sz w:val="24"/>
          <w:szCs w:val="24"/>
        </w:rPr>
        <w:t>Pennsylvania Department of Transportation</w:t>
      </w:r>
      <w:r w:rsidR="0091081A" w:rsidRPr="0091081A">
        <w:rPr>
          <w:sz w:val="24"/>
          <w:szCs w:val="24"/>
        </w:rPr>
        <w:t xml:space="preserve"> </w:t>
      </w:r>
      <w:bookmarkEnd w:id="0"/>
      <w:r w:rsidR="0091081A" w:rsidRPr="0091081A">
        <w:rPr>
          <w:sz w:val="24"/>
          <w:szCs w:val="24"/>
        </w:rPr>
        <w:t>prior to doing any work in accordance with this paragraph which would require roadway closure.</w:t>
      </w:r>
    </w:p>
    <w:p w14:paraId="7B5A4724" w14:textId="77777777" w:rsidR="002C1B26" w:rsidRDefault="002C1B26" w:rsidP="009138EA">
      <w:pPr>
        <w:tabs>
          <w:tab w:val="num" w:pos="0"/>
        </w:tabs>
        <w:rPr>
          <w:sz w:val="24"/>
          <w:szCs w:val="24"/>
        </w:rPr>
      </w:pPr>
    </w:p>
    <w:p w14:paraId="51681E99" w14:textId="77777777" w:rsidR="002C1B26" w:rsidRDefault="00884B9D" w:rsidP="002C1B26">
      <w:pPr>
        <w:tabs>
          <w:tab w:val="num" w:pos="0"/>
        </w:tabs>
        <w:ind w:firstLine="1440"/>
        <w:rPr>
          <w:sz w:val="24"/>
          <w:szCs w:val="24"/>
        </w:rPr>
      </w:pPr>
      <w:r>
        <w:rPr>
          <w:sz w:val="24"/>
          <w:szCs w:val="24"/>
        </w:rPr>
        <w:t>1</w:t>
      </w:r>
      <w:r w:rsidR="008B63DE">
        <w:rPr>
          <w:sz w:val="24"/>
          <w:szCs w:val="24"/>
        </w:rPr>
        <w:t>8</w:t>
      </w:r>
      <w:r w:rsidR="002C1B26" w:rsidRPr="002C3ECD">
        <w:rPr>
          <w:sz w:val="24"/>
          <w:szCs w:val="24"/>
        </w:rPr>
        <w:t>.</w:t>
      </w:r>
      <w:r w:rsidR="002C1B26" w:rsidRPr="002C3ECD">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226AAA6D" w14:textId="77777777" w:rsidR="002C1B26" w:rsidRPr="001824AB" w:rsidRDefault="002C1B26" w:rsidP="002C1B26">
      <w:pPr>
        <w:tabs>
          <w:tab w:val="num" w:pos="0"/>
        </w:tabs>
        <w:ind w:firstLine="1440"/>
        <w:rPr>
          <w:sz w:val="24"/>
          <w:szCs w:val="24"/>
        </w:rPr>
      </w:pPr>
    </w:p>
    <w:p w14:paraId="7118DF14" w14:textId="77777777" w:rsidR="002C1B26" w:rsidRPr="001824AB" w:rsidRDefault="00884B9D" w:rsidP="002C1B26">
      <w:pPr>
        <w:tabs>
          <w:tab w:val="num" w:pos="0"/>
        </w:tabs>
        <w:ind w:firstLine="1440"/>
        <w:rPr>
          <w:sz w:val="24"/>
          <w:szCs w:val="24"/>
        </w:rPr>
      </w:pPr>
      <w:r>
        <w:rPr>
          <w:sz w:val="24"/>
          <w:szCs w:val="24"/>
        </w:rPr>
        <w:t>1</w:t>
      </w:r>
      <w:r w:rsidR="008B63DE">
        <w:rPr>
          <w:sz w:val="24"/>
          <w:szCs w:val="24"/>
        </w:rPr>
        <w:t>9</w:t>
      </w:r>
      <w:r w:rsidR="002C1B26" w:rsidRPr="001824AB">
        <w:rPr>
          <w:sz w:val="24"/>
          <w:szCs w:val="24"/>
        </w:rPr>
        <w:t>.</w:t>
      </w:r>
      <w:r w:rsidR="002C1B26" w:rsidRPr="001824AB">
        <w:rPr>
          <w:sz w:val="24"/>
          <w:szCs w:val="24"/>
        </w:rPr>
        <w:tab/>
        <w:t xml:space="preserve">Upon completion of the work herein </w:t>
      </w:r>
      <w:r w:rsidR="002C1B26">
        <w:rPr>
          <w:sz w:val="24"/>
          <w:szCs w:val="24"/>
        </w:rPr>
        <w:t>directed</w:t>
      </w:r>
      <w:r w:rsidR="002C1B26" w:rsidRPr="001824AB">
        <w:rPr>
          <w:sz w:val="24"/>
          <w:szCs w:val="24"/>
        </w:rPr>
        <w:t xml:space="preserve">, and upon a written request by any party hereto, this proceeding be scheduled for a hearing at a time and a place assigned by this Commission, upon due notice to all parties, to receive evidence relative to the allocation of initial costs incurred, </w:t>
      </w:r>
      <w:r w:rsidR="002C1B26" w:rsidRPr="0031651E">
        <w:rPr>
          <w:sz w:val="24"/>
          <w:szCs w:val="24"/>
        </w:rPr>
        <w:t>if any, by the non-carrier public utility companies and municipal</w:t>
      </w:r>
      <w:r w:rsidR="002C1B26">
        <w:rPr>
          <w:sz w:val="24"/>
          <w:szCs w:val="24"/>
        </w:rPr>
        <w:t xml:space="preserve"> </w:t>
      </w:r>
      <w:r w:rsidR="002C1B26" w:rsidRPr="0031651E">
        <w:rPr>
          <w:sz w:val="24"/>
          <w:szCs w:val="24"/>
        </w:rPr>
        <w:t>authorities, and any other matters relevant to this proceeding.</w:t>
      </w:r>
    </w:p>
    <w:p w14:paraId="6232E70B" w14:textId="77777777" w:rsidR="002C1B26" w:rsidRDefault="002C1B26" w:rsidP="002C1B26">
      <w:pPr>
        <w:ind w:firstLine="1440"/>
        <w:rPr>
          <w:sz w:val="24"/>
          <w:szCs w:val="24"/>
        </w:rPr>
      </w:pPr>
    </w:p>
    <w:p w14:paraId="0B3DF29A" w14:textId="77777777" w:rsidR="00B72983" w:rsidRDefault="002C1B26" w:rsidP="00B72983">
      <w:pPr>
        <w:ind w:firstLine="1440"/>
        <w:rPr>
          <w:sz w:val="24"/>
          <w:szCs w:val="24"/>
        </w:rPr>
      </w:pPr>
      <w:r w:rsidRPr="005A5F24">
        <w:rPr>
          <w:sz w:val="24"/>
          <w:szCs w:val="24"/>
        </w:rPr>
        <w:t>The Parties are reminded that failure to comply with this or any Order or Secretarial Letter in this proceeding may result in an enforcement action seeking civil penalties and/or other sanctions pursuant to 66 Pa. C.S. § 3301.</w:t>
      </w:r>
    </w:p>
    <w:p w14:paraId="64E4C30A" w14:textId="77777777" w:rsidR="00B72983" w:rsidRDefault="00B72983" w:rsidP="00B72983">
      <w:pPr>
        <w:ind w:firstLine="1440"/>
        <w:rPr>
          <w:sz w:val="24"/>
          <w:szCs w:val="24"/>
        </w:rPr>
      </w:pPr>
    </w:p>
    <w:p w14:paraId="55D676AC" w14:textId="6290B7B7" w:rsidR="002C1B26" w:rsidRPr="00DA669E" w:rsidRDefault="00B72983" w:rsidP="00B72983">
      <w:pPr>
        <w:ind w:firstLine="1440"/>
        <w:rPr>
          <w:sz w:val="24"/>
          <w:szCs w:val="24"/>
        </w:rPr>
      </w:pPr>
      <w:r w:rsidRPr="00DA669E">
        <w:rPr>
          <w:sz w:val="24"/>
          <w:szCs w:val="24"/>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1F9390FC" w14:textId="77777777" w:rsidR="002C1B26" w:rsidRPr="00DA669E" w:rsidRDefault="002C1B26" w:rsidP="002C1B26">
      <w:pPr>
        <w:rPr>
          <w:sz w:val="24"/>
          <w:szCs w:val="24"/>
        </w:rPr>
      </w:pPr>
    </w:p>
    <w:p w14:paraId="23A90FC1" w14:textId="50140B37" w:rsidR="00DA669E" w:rsidRDefault="002C1B26" w:rsidP="00BD0573">
      <w:pPr>
        <w:ind w:firstLine="1440"/>
        <w:rPr>
          <w:iCs/>
          <w:sz w:val="24"/>
          <w:szCs w:val="24"/>
        </w:rPr>
      </w:pPr>
      <w:r w:rsidRPr="00DA669E">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w:t>
      </w:r>
      <w:r w:rsidR="0084791D" w:rsidRPr="00DA669E">
        <w:rPr>
          <w:iCs/>
          <w:sz w:val="24"/>
          <w:szCs w:val="24"/>
        </w:rPr>
        <w:t xml:space="preserve"> submitted by e-filing said petition within twenty (20) days, or if no timely request is made, the action will be deemed to be a final action of the Commission. </w:t>
      </w:r>
      <w:r w:rsidRPr="0084791D">
        <w:rPr>
          <w:iCs/>
          <w:color w:val="FF0000"/>
          <w:sz w:val="24"/>
          <w:szCs w:val="24"/>
        </w:rPr>
        <w:t xml:space="preserve"> </w:t>
      </w:r>
    </w:p>
    <w:p w14:paraId="2AE4F76A" w14:textId="75DB9538" w:rsidR="00DA669E" w:rsidRDefault="00DA669E" w:rsidP="002C1B26">
      <w:pPr>
        <w:ind w:firstLine="1440"/>
        <w:rPr>
          <w:iCs/>
          <w:sz w:val="24"/>
          <w:szCs w:val="24"/>
        </w:rPr>
      </w:pPr>
    </w:p>
    <w:p w14:paraId="03F869C0" w14:textId="6BFDAD82" w:rsidR="00BD0573" w:rsidRDefault="00BD0573" w:rsidP="002C1B26">
      <w:pPr>
        <w:ind w:firstLine="1440"/>
        <w:rPr>
          <w:iCs/>
          <w:sz w:val="24"/>
          <w:szCs w:val="24"/>
        </w:rPr>
      </w:pPr>
    </w:p>
    <w:p w14:paraId="7DF64E5B" w14:textId="6D28FC41" w:rsidR="00BD0573" w:rsidRDefault="00BD0573" w:rsidP="002C1B26">
      <w:pPr>
        <w:ind w:firstLine="1440"/>
        <w:rPr>
          <w:iCs/>
          <w:sz w:val="24"/>
          <w:szCs w:val="24"/>
        </w:rPr>
      </w:pPr>
    </w:p>
    <w:p w14:paraId="58624BEA" w14:textId="4E07250D" w:rsidR="00BD0573" w:rsidRDefault="00BD0573" w:rsidP="002C1B26">
      <w:pPr>
        <w:ind w:firstLine="1440"/>
        <w:rPr>
          <w:iCs/>
          <w:sz w:val="24"/>
          <w:szCs w:val="24"/>
        </w:rPr>
      </w:pPr>
    </w:p>
    <w:p w14:paraId="032543C9" w14:textId="47A62440" w:rsidR="00BD0573" w:rsidRDefault="00BD0573" w:rsidP="002C1B26">
      <w:pPr>
        <w:ind w:firstLine="1440"/>
        <w:rPr>
          <w:iCs/>
          <w:sz w:val="24"/>
          <w:szCs w:val="24"/>
        </w:rPr>
      </w:pPr>
    </w:p>
    <w:p w14:paraId="4BC987DD" w14:textId="0D6E0740" w:rsidR="00BD0573" w:rsidRDefault="00BD0573" w:rsidP="002C1B26">
      <w:pPr>
        <w:ind w:firstLine="1440"/>
        <w:rPr>
          <w:iCs/>
          <w:sz w:val="24"/>
          <w:szCs w:val="24"/>
        </w:rPr>
      </w:pPr>
    </w:p>
    <w:p w14:paraId="5118CD2F" w14:textId="77777777" w:rsidR="00BD0573" w:rsidRDefault="00BD0573" w:rsidP="002C1B26">
      <w:pPr>
        <w:ind w:firstLine="1440"/>
        <w:rPr>
          <w:iCs/>
          <w:sz w:val="24"/>
          <w:szCs w:val="24"/>
        </w:rPr>
      </w:pPr>
    </w:p>
    <w:p w14:paraId="34BC7ABF" w14:textId="77777777" w:rsidR="00DA669E" w:rsidRPr="003F3E74" w:rsidRDefault="00DA669E" w:rsidP="002C1B26">
      <w:pPr>
        <w:ind w:firstLine="1440"/>
        <w:rPr>
          <w:iCs/>
          <w:sz w:val="24"/>
          <w:szCs w:val="24"/>
        </w:rPr>
      </w:pPr>
    </w:p>
    <w:p w14:paraId="66628DDC" w14:textId="41081753" w:rsidR="002C1B26" w:rsidRPr="003F3E74" w:rsidRDefault="002C1B26" w:rsidP="002C1B26">
      <w:pPr>
        <w:ind w:firstLine="1440"/>
        <w:rPr>
          <w:iCs/>
          <w:sz w:val="24"/>
          <w:szCs w:val="24"/>
        </w:rPr>
      </w:pPr>
      <w:r w:rsidRPr="003F3E74">
        <w:rPr>
          <w:iCs/>
          <w:sz w:val="24"/>
          <w:szCs w:val="24"/>
        </w:rPr>
        <w:lastRenderedPageBreak/>
        <w:t xml:space="preserve">The Petition MUST include: (1) a written statement (divided into numbered paragraphs) outlining the reasons for the request; (2) the case docket number (it is provided for you at the top </w:t>
      </w:r>
      <w:proofErr w:type="gramStart"/>
      <w:r w:rsidRPr="003F3E74">
        <w:rPr>
          <w:iCs/>
          <w:sz w:val="24"/>
          <w:szCs w:val="24"/>
        </w:rPr>
        <w:t>right hand</w:t>
      </w:r>
      <w:proofErr w:type="gramEnd"/>
      <w:r w:rsidRPr="003F3E74">
        <w:rPr>
          <w:iCs/>
          <w:sz w:val="24"/>
          <w:szCs w:val="24"/>
        </w:rPr>
        <w:t xml:space="preserve"> corner of this letter); (3) the party on whose behalf the petition is made; (4) a Certificate of Service on the other parties of record; and (5) a Verification with original signature in accordance with 52 Pa. Code § 1.36. </w:t>
      </w:r>
    </w:p>
    <w:p w14:paraId="6DE91014" w14:textId="0D0723CB" w:rsidR="002C1B26" w:rsidRDefault="002C1B26" w:rsidP="002C1B26">
      <w:pPr>
        <w:rPr>
          <w:sz w:val="24"/>
          <w:szCs w:val="24"/>
        </w:rPr>
      </w:pPr>
    </w:p>
    <w:p w14:paraId="65F4E3DB" w14:textId="3DBDAFE1" w:rsidR="00DA669E" w:rsidRDefault="00DA669E" w:rsidP="002C1B26">
      <w:pPr>
        <w:rPr>
          <w:sz w:val="24"/>
          <w:szCs w:val="24"/>
        </w:rPr>
      </w:pPr>
    </w:p>
    <w:p w14:paraId="311110F3" w14:textId="18C64406" w:rsidR="00DA669E" w:rsidRDefault="00DA669E" w:rsidP="002C1B26">
      <w:pPr>
        <w:rPr>
          <w:sz w:val="24"/>
          <w:szCs w:val="24"/>
        </w:rPr>
      </w:pPr>
    </w:p>
    <w:p w14:paraId="211AC355" w14:textId="092C596C" w:rsidR="002C1B26" w:rsidRPr="00BC07B6" w:rsidRDefault="00547A9F" w:rsidP="002C1B26">
      <w:pPr>
        <w:ind w:left="3600" w:firstLine="720"/>
        <w:rPr>
          <w:sz w:val="24"/>
          <w:szCs w:val="24"/>
        </w:rPr>
      </w:pPr>
      <w:r>
        <w:rPr>
          <w:noProof/>
        </w:rPr>
        <w:drawing>
          <wp:anchor distT="0" distB="0" distL="114300" distR="114300" simplePos="0" relativeHeight="251659264" behindDoc="1" locked="0" layoutInCell="1" allowOverlap="1" wp14:anchorId="15A56AB4" wp14:editId="146A445F">
            <wp:simplePos x="0" y="0"/>
            <wp:positionH relativeFrom="column">
              <wp:posOffset>2695575</wp:posOffset>
            </wp:positionH>
            <wp:positionV relativeFrom="paragraph">
              <wp:posOffset>5080</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C1B26" w:rsidRPr="00BC07B6">
        <w:rPr>
          <w:sz w:val="24"/>
          <w:szCs w:val="24"/>
        </w:rPr>
        <w:t>Very truly yours,</w:t>
      </w:r>
    </w:p>
    <w:p w14:paraId="1AC4554B" w14:textId="77777777"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r>
    </w:p>
    <w:p w14:paraId="7908E7AC" w14:textId="5A0AE518" w:rsidR="001724E4" w:rsidRPr="009138EA" w:rsidRDefault="009138EA" w:rsidP="001724E4">
      <w:pPr>
        <w:ind w:firstLine="1440"/>
        <w:rPr>
          <w:strike/>
          <w:sz w:val="24"/>
          <w:szCs w:val="24"/>
        </w:rPr>
      </w:pPr>
      <w:r>
        <w:rPr>
          <w:sz w:val="24"/>
          <w:szCs w:val="24"/>
        </w:rPr>
        <w:tab/>
      </w:r>
      <w:r>
        <w:rPr>
          <w:sz w:val="24"/>
          <w:szCs w:val="24"/>
        </w:rPr>
        <w:tab/>
      </w:r>
      <w:r>
        <w:rPr>
          <w:sz w:val="24"/>
          <w:szCs w:val="24"/>
        </w:rPr>
        <w:tab/>
      </w:r>
      <w:r>
        <w:rPr>
          <w:sz w:val="24"/>
          <w:szCs w:val="24"/>
        </w:rPr>
        <w:tab/>
      </w:r>
    </w:p>
    <w:p w14:paraId="65ACB1FC" w14:textId="77777777" w:rsidR="001724E4" w:rsidRPr="00FA58AE" w:rsidRDefault="001724E4" w:rsidP="001724E4">
      <w:pPr>
        <w:ind w:firstLine="1440"/>
        <w:rPr>
          <w:sz w:val="24"/>
          <w:szCs w:val="24"/>
        </w:rPr>
      </w:pPr>
    </w:p>
    <w:p w14:paraId="2D34FE2B" w14:textId="77777777" w:rsidR="001724E4" w:rsidRPr="00FA58AE" w:rsidRDefault="001724E4" w:rsidP="001724E4">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Rosemary Chiavetta</w:t>
      </w:r>
    </w:p>
    <w:p w14:paraId="6CE5DEBD" w14:textId="01254C5A" w:rsidR="005A4852" w:rsidRPr="00AF7AB7" w:rsidRDefault="001724E4" w:rsidP="00897FF6">
      <w:pPr>
        <w:ind w:firstLine="1440"/>
        <w:rPr>
          <w:sz w:val="24"/>
          <w:szCs w:val="24"/>
        </w:rPr>
      </w:pPr>
      <w:r w:rsidRPr="00FA58AE">
        <w:rPr>
          <w:sz w:val="24"/>
          <w:szCs w:val="24"/>
        </w:rPr>
        <w:tab/>
      </w:r>
      <w:r w:rsidRPr="00FA58AE">
        <w:rPr>
          <w:sz w:val="24"/>
          <w:szCs w:val="24"/>
        </w:rPr>
        <w:tab/>
      </w:r>
      <w:r w:rsidRPr="00FA58AE">
        <w:rPr>
          <w:sz w:val="24"/>
          <w:szCs w:val="24"/>
        </w:rPr>
        <w:tab/>
      </w:r>
      <w:r w:rsidRPr="00FA58AE">
        <w:rPr>
          <w:sz w:val="24"/>
          <w:szCs w:val="24"/>
        </w:rPr>
        <w:tab/>
        <w:t>Secretary</w:t>
      </w:r>
    </w:p>
    <w:sectPr w:rsidR="005A4852" w:rsidRPr="00AF7AB7" w:rsidSect="00D86D40">
      <w:footerReference w:type="even" r:id="rId14"/>
      <w:footerReference w:type="default" r:id="rId15"/>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C2E8" w14:textId="77777777" w:rsidR="00353F8F" w:rsidRDefault="00353F8F">
      <w:r>
        <w:separator/>
      </w:r>
    </w:p>
  </w:endnote>
  <w:endnote w:type="continuationSeparator" w:id="0">
    <w:p w14:paraId="0BC9A2DF" w14:textId="77777777" w:rsidR="00353F8F" w:rsidRDefault="0035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EE3D" w14:textId="77777777" w:rsidR="00BE707A" w:rsidRDefault="000C3A60" w:rsidP="00D66404">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1</w:t>
    </w:r>
    <w:r>
      <w:rPr>
        <w:rStyle w:val="PageNumber"/>
      </w:rPr>
      <w:fldChar w:fldCharType="end"/>
    </w:r>
  </w:p>
  <w:p w14:paraId="4FDC5C8C" w14:textId="77777777" w:rsidR="00BE707A" w:rsidRDefault="00BE7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B0923F5E2D7A4EE693EB452C14E78F7B"/>
      </w:placeholder>
      <w:temporary/>
      <w:showingPlcHdr/>
    </w:sdtPr>
    <w:sdtEndPr/>
    <w:sdtContent>
      <w:p w14:paraId="0378291A" w14:textId="77777777" w:rsidR="00D86D40" w:rsidRDefault="00D86D40">
        <w:pPr>
          <w:pStyle w:val="Footer"/>
        </w:pPr>
        <w:r>
          <w:t>[Type text]</w:t>
        </w:r>
      </w:p>
    </w:sdtContent>
  </w:sdt>
  <w:p w14:paraId="33CD7023" w14:textId="77777777" w:rsidR="00D86D40" w:rsidRDefault="00D8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8B4B" w14:textId="77777777" w:rsidR="00D86D40" w:rsidRDefault="00D86D40">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2459" w14:textId="77777777" w:rsidR="00BE707A" w:rsidRDefault="000C3A60">
    <w:pPr>
      <w:pStyle w:val="Footer"/>
      <w:framePr w:wrap="around" w:vAnchor="text" w:hAnchor="margin" w:xAlign="center" w:y="1"/>
      <w:rPr>
        <w:rStyle w:val="PageNumber"/>
      </w:rPr>
    </w:pPr>
    <w:r>
      <w:rPr>
        <w:rStyle w:val="PageNumber"/>
      </w:rPr>
      <w:fldChar w:fldCharType="begin"/>
    </w:r>
    <w:r w:rsidR="00BE707A">
      <w:rPr>
        <w:rStyle w:val="PageNumber"/>
      </w:rPr>
      <w:instrText xml:space="preserve">PAGE  </w:instrText>
    </w:r>
    <w:r>
      <w:rPr>
        <w:rStyle w:val="PageNumber"/>
      </w:rPr>
      <w:fldChar w:fldCharType="separate"/>
    </w:r>
    <w:r w:rsidR="00BE707A">
      <w:rPr>
        <w:rStyle w:val="PageNumber"/>
        <w:noProof/>
      </w:rPr>
      <w:t>2</w:t>
    </w:r>
    <w:r>
      <w:rPr>
        <w:rStyle w:val="PageNumber"/>
      </w:rPr>
      <w:fldChar w:fldCharType="end"/>
    </w:r>
  </w:p>
  <w:p w14:paraId="22412B99" w14:textId="77777777" w:rsidR="00BE707A" w:rsidRDefault="00BE70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440609"/>
      <w:docPartObj>
        <w:docPartGallery w:val="Page Numbers (Bottom of Page)"/>
        <w:docPartUnique/>
      </w:docPartObj>
    </w:sdtPr>
    <w:sdtEndPr>
      <w:rPr>
        <w:noProof/>
      </w:rPr>
    </w:sdtEndPr>
    <w:sdtContent>
      <w:p w14:paraId="5903E348" w14:textId="77777777" w:rsidR="00D86D40" w:rsidRDefault="00D86D40">
        <w:pPr>
          <w:pStyle w:val="Footer"/>
          <w:jc w:val="center"/>
        </w:pPr>
        <w:r>
          <w:fldChar w:fldCharType="begin"/>
        </w:r>
        <w:r>
          <w:instrText xml:space="preserve"> PAGE   \* MERGEFORMAT </w:instrText>
        </w:r>
        <w:r>
          <w:fldChar w:fldCharType="separate"/>
        </w:r>
        <w:r w:rsidR="00E33ADA">
          <w:rPr>
            <w:noProof/>
          </w:rPr>
          <w:t>3</w:t>
        </w:r>
        <w:r>
          <w:rPr>
            <w:noProof/>
          </w:rPr>
          <w:fldChar w:fldCharType="end"/>
        </w:r>
      </w:p>
    </w:sdtContent>
  </w:sdt>
  <w:p w14:paraId="05332DF5" w14:textId="77777777" w:rsidR="00BE707A" w:rsidRDefault="00BE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BFCC" w14:textId="77777777" w:rsidR="00353F8F" w:rsidRDefault="00353F8F">
      <w:r>
        <w:separator/>
      </w:r>
    </w:p>
  </w:footnote>
  <w:footnote w:type="continuationSeparator" w:id="0">
    <w:p w14:paraId="7B550DC0" w14:textId="77777777" w:rsidR="00353F8F" w:rsidRDefault="00353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478"/>
    <w:multiLevelType w:val="hybridMultilevel"/>
    <w:tmpl w:val="D7E4E856"/>
    <w:lvl w:ilvl="0" w:tplc="80501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BB248D"/>
    <w:multiLevelType w:val="hybridMultilevel"/>
    <w:tmpl w:val="CDD4E6D6"/>
    <w:lvl w:ilvl="0" w:tplc="2432037C">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E5A03"/>
    <w:multiLevelType w:val="hybridMultilevel"/>
    <w:tmpl w:val="B6A66CE0"/>
    <w:lvl w:ilvl="0" w:tplc="43D4A6C4">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A564C"/>
    <w:multiLevelType w:val="hybridMultilevel"/>
    <w:tmpl w:val="5882F2AA"/>
    <w:lvl w:ilvl="0" w:tplc="27600D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355F62"/>
    <w:multiLevelType w:val="hybridMultilevel"/>
    <w:tmpl w:val="BE42802E"/>
    <w:lvl w:ilvl="0" w:tplc="2C08730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0B08AD"/>
    <w:multiLevelType w:val="hybridMultilevel"/>
    <w:tmpl w:val="09F66DF8"/>
    <w:lvl w:ilvl="0" w:tplc="87761E58">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F39FF"/>
    <w:multiLevelType w:val="hybridMultilevel"/>
    <w:tmpl w:val="7BBC61D6"/>
    <w:lvl w:ilvl="0" w:tplc="C9BA9C8A">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23ADC"/>
    <w:multiLevelType w:val="hybridMultilevel"/>
    <w:tmpl w:val="A1EC7920"/>
    <w:lvl w:ilvl="0" w:tplc="4830C6E6">
      <w:start w:val="4"/>
      <w:numFmt w:val="decimal"/>
      <w:lvlText w:val="%1."/>
      <w:lvlJc w:val="left"/>
      <w:pPr>
        <w:ind w:left="18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AE45FC9"/>
    <w:multiLevelType w:val="hybridMultilevel"/>
    <w:tmpl w:val="DA2459B4"/>
    <w:lvl w:ilvl="0" w:tplc="C3F66CD0">
      <w:start w:val="6"/>
      <w:numFmt w:val="decimal"/>
      <w:lvlText w:val="%1."/>
      <w:lvlJc w:val="left"/>
      <w:pPr>
        <w:ind w:left="19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8"/>
  </w:num>
  <w:num w:numId="4">
    <w:abstractNumId w:val="3"/>
  </w:num>
  <w:num w:numId="5">
    <w:abstractNumId w:val="2"/>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23"/>
    <w:rsid w:val="00003ECF"/>
    <w:rsid w:val="000050B3"/>
    <w:rsid w:val="00005322"/>
    <w:rsid w:val="00005DA2"/>
    <w:rsid w:val="000060B4"/>
    <w:rsid w:val="00010787"/>
    <w:rsid w:val="0001139D"/>
    <w:rsid w:val="000174A8"/>
    <w:rsid w:val="00033AFD"/>
    <w:rsid w:val="00034EE4"/>
    <w:rsid w:val="00035892"/>
    <w:rsid w:val="00035A69"/>
    <w:rsid w:val="000404A5"/>
    <w:rsid w:val="000415F8"/>
    <w:rsid w:val="000466E9"/>
    <w:rsid w:val="00046F85"/>
    <w:rsid w:val="00050CF1"/>
    <w:rsid w:val="0005112A"/>
    <w:rsid w:val="00051588"/>
    <w:rsid w:val="000530FD"/>
    <w:rsid w:val="00057276"/>
    <w:rsid w:val="000617A3"/>
    <w:rsid w:val="00063087"/>
    <w:rsid w:val="00065CCE"/>
    <w:rsid w:val="00070A4B"/>
    <w:rsid w:val="00071291"/>
    <w:rsid w:val="0007305C"/>
    <w:rsid w:val="000772ED"/>
    <w:rsid w:val="0008045A"/>
    <w:rsid w:val="00084CA4"/>
    <w:rsid w:val="00086059"/>
    <w:rsid w:val="000901E8"/>
    <w:rsid w:val="00090893"/>
    <w:rsid w:val="000948AE"/>
    <w:rsid w:val="0009503E"/>
    <w:rsid w:val="000951D5"/>
    <w:rsid w:val="00095CF2"/>
    <w:rsid w:val="000964E5"/>
    <w:rsid w:val="00096F05"/>
    <w:rsid w:val="0009744A"/>
    <w:rsid w:val="000A3F30"/>
    <w:rsid w:val="000B1229"/>
    <w:rsid w:val="000B161A"/>
    <w:rsid w:val="000B2AC9"/>
    <w:rsid w:val="000B3A5B"/>
    <w:rsid w:val="000B4387"/>
    <w:rsid w:val="000C14E8"/>
    <w:rsid w:val="000C3A60"/>
    <w:rsid w:val="000C3D23"/>
    <w:rsid w:val="000C4008"/>
    <w:rsid w:val="000C7807"/>
    <w:rsid w:val="000D007F"/>
    <w:rsid w:val="000D6F69"/>
    <w:rsid w:val="000D7C40"/>
    <w:rsid w:val="000E007D"/>
    <w:rsid w:val="000E380B"/>
    <w:rsid w:val="000E3B5C"/>
    <w:rsid w:val="000E6DB9"/>
    <w:rsid w:val="000F1336"/>
    <w:rsid w:val="000F3B4C"/>
    <w:rsid w:val="00100DA6"/>
    <w:rsid w:val="00111414"/>
    <w:rsid w:val="0011426D"/>
    <w:rsid w:val="00114721"/>
    <w:rsid w:val="001222CB"/>
    <w:rsid w:val="00122AA2"/>
    <w:rsid w:val="0012754D"/>
    <w:rsid w:val="00127A36"/>
    <w:rsid w:val="00130A83"/>
    <w:rsid w:val="0013385A"/>
    <w:rsid w:val="001410DB"/>
    <w:rsid w:val="00144A4B"/>
    <w:rsid w:val="0014769D"/>
    <w:rsid w:val="001502F2"/>
    <w:rsid w:val="00151E6E"/>
    <w:rsid w:val="00155F00"/>
    <w:rsid w:val="001609ED"/>
    <w:rsid w:val="00163F86"/>
    <w:rsid w:val="00164DDA"/>
    <w:rsid w:val="00165102"/>
    <w:rsid w:val="00166831"/>
    <w:rsid w:val="0017009C"/>
    <w:rsid w:val="001710DD"/>
    <w:rsid w:val="001724E4"/>
    <w:rsid w:val="00173845"/>
    <w:rsid w:val="0017530D"/>
    <w:rsid w:val="001847DF"/>
    <w:rsid w:val="00184F47"/>
    <w:rsid w:val="00185BCA"/>
    <w:rsid w:val="00186D9B"/>
    <w:rsid w:val="00190BF1"/>
    <w:rsid w:val="001917A7"/>
    <w:rsid w:val="001942D4"/>
    <w:rsid w:val="0019440A"/>
    <w:rsid w:val="00195827"/>
    <w:rsid w:val="001A27AD"/>
    <w:rsid w:val="001A6ABD"/>
    <w:rsid w:val="001B456E"/>
    <w:rsid w:val="001B526F"/>
    <w:rsid w:val="001B55DA"/>
    <w:rsid w:val="001B6FB1"/>
    <w:rsid w:val="001C38E5"/>
    <w:rsid w:val="001C6098"/>
    <w:rsid w:val="001C7E79"/>
    <w:rsid w:val="001D1432"/>
    <w:rsid w:val="001D20C7"/>
    <w:rsid w:val="001D2A48"/>
    <w:rsid w:val="001D6B11"/>
    <w:rsid w:val="001D720A"/>
    <w:rsid w:val="001D7BBC"/>
    <w:rsid w:val="001E1B38"/>
    <w:rsid w:val="001E2685"/>
    <w:rsid w:val="001E55DC"/>
    <w:rsid w:val="001E5AEB"/>
    <w:rsid w:val="001E6349"/>
    <w:rsid w:val="001E6E0C"/>
    <w:rsid w:val="001E6EE6"/>
    <w:rsid w:val="001E7A0B"/>
    <w:rsid w:val="001F1810"/>
    <w:rsid w:val="001F35C1"/>
    <w:rsid w:val="00201387"/>
    <w:rsid w:val="00201B07"/>
    <w:rsid w:val="00204B4C"/>
    <w:rsid w:val="00205184"/>
    <w:rsid w:val="002150F6"/>
    <w:rsid w:val="002171C0"/>
    <w:rsid w:val="0022019F"/>
    <w:rsid w:val="0022040C"/>
    <w:rsid w:val="002206D4"/>
    <w:rsid w:val="002304F0"/>
    <w:rsid w:val="0023343C"/>
    <w:rsid w:val="00235E4C"/>
    <w:rsid w:val="002428ED"/>
    <w:rsid w:val="00243AFA"/>
    <w:rsid w:val="00243F40"/>
    <w:rsid w:val="002448CC"/>
    <w:rsid w:val="002452CE"/>
    <w:rsid w:val="00246F7B"/>
    <w:rsid w:val="002502B6"/>
    <w:rsid w:val="002537D8"/>
    <w:rsid w:val="002550F7"/>
    <w:rsid w:val="00261AE7"/>
    <w:rsid w:val="00264899"/>
    <w:rsid w:val="0026498C"/>
    <w:rsid w:val="00267A5B"/>
    <w:rsid w:val="00273417"/>
    <w:rsid w:val="002803BB"/>
    <w:rsid w:val="00280F24"/>
    <w:rsid w:val="002812E1"/>
    <w:rsid w:val="002822F6"/>
    <w:rsid w:val="00284BFF"/>
    <w:rsid w:val="0029416D"/>
    <w:rsid w:val="00294980"/>
    <w:rsid w:val="00294EDF"/>
    <w:rsid w:val="002961AC"/>
    <w:rsid w:val="002A03BE"/>
    <w:rsid w:val="002A16BC"/>
    <w:rsid w:val="002A2B8F"/>
    <w:rsid w:val="002A4948"/>
    <w:rsid w:val="002B0D0D"/>
    <w:rsid w:val="002B1B37"/>
    <w:rsid w:val="002B6A31"/>
    <w:rsid w:val="002B6E6B"/>
    <w:rsid w:val="002C031C"/>
    <w:rsid w:val="002C1B26"/>
    <w:rsid w:val="002C2D03"/>
    <w:rsid w:val="002C3115"/>
    <w:rsid w:val="002C4F30"/>
    <w:rsid w:val="002C6448"/>
    <w:rsid w:val="002D017E"/>
    <w:rsid w:val="002D0A93"/>
    <w:rsid w:val="002D500A"/>
    <w:rsid w:val="002E31C1"/>
    <w:rsid w:val="002E5CCE"/>
    <w:rsid w:val="002E7523"/>
    <w:rsid w:val="002F3B2A"/>
    <w:rsid w:val="002F578B"/>
    <w:rsid w:val="002F7B43"/>
    <w:rsid w:val="00300EB9"/>
    <w:rsid w:val="0030214D"/>
    <w:rsid w:val="00312540"/>
    <w:rsid w:val="00316088"/>
    <w:rsid w:val="00316701"/>
    <w:rsid w:val="00332123"/>
    <w:rsid w:val="003354FE"/>
    <w:rsid w:val="00340F46"/>
    <w:rsid w:val="00342269"/>
    <w:rsid w:val="0034501F"/>
    <w:rsid w:val="003472E4"/>
    <w:rsid w:val="00350176"/>
    <w:rsid w:val="00351B24"/>
    <w:rsid w:val="00353F8F"/>
    <w:rsid w:val="00356263"/>
    <w:rsid w:val="00356D60"/>
    <w:rsid w:val="00362815"/>
    <w:rsid w:val="00365031"/>
    <w:rsid w:val="0037209A"/>
    <w:rsid w:val="003754A6"/>
    <w:rsid w:val="003756CA"/>
    <w:rsid w:val="00377C02"/>
    <w:rsid w:val="003806FA"/>
    <w:rsid w:val="003878C6"/>
    <w:rsid w:val="00390F23"/>
    <w:rsid w:val="00396766"/>
    <w:rsid w:val="0039697D"/>
    <w:rsid w:val="003A0BAA"/>
    <w:rsid w:val="003A21EF"/>
    <w:rsid w:val="003A3D97"/>
    <w:rsid w:val="003A521A"/>
    <w:rsid w:val="003A5436"/>
    <w:rsid w:val="003A674E"/>
    <w:rsid w:val="003A7B57"/>
    <w:rsid w:val="003B330A"/>
    <w:rsid w:val="003B3372"/>
    <w:rsid w:val="003B6FC0"/>
    <w:rsid w:val="003C14F6"/>
    <w:rsid w:val="003C2925"/>
    <w:rsid w:val="003C299D"/>
    <w:rsid w:val="003C2AE3"/>
    <w:rsid w:val="003C38EB"/>
    <w:rsid w:val="003C4E3E"/>
    <w:rsid w:val="003C5E12"/>
    <w:rsid w:val="003D381F"/>
    <w:rsid w:val="003D3870"/>
    <w:rsid w:val="003D4D7F"/>
    <w:rsid w:val="003E23E3"/>
    <w:rsid w:val="003E49B4"/>
    <w:rsid w:val="003F5081"/>
    <w:rsid w:val="003F73BF"/>
    <w:rsid w:val="003F7469"/>
    <w:rsid w:val="004012F7"/>
    <w:rsid w:val="00402922"/>
    <w:rsid w:val="00403232"/>
    <w:rsid w:val="00407084"/>
    <w:rsid w:val="00411D49"/>
    <w:rsid w:val="0041250C"/>
    <w:rsid w:val="004140C6"/>
    <w:rsid w:val="00420B10"/>
    <w:rsid w:val="00427548"/>
    <w:rsid w:val="00427CD8"/>
    <w:rsid w:val="00435AB2"/>
    <w:rsid w:val="004363E1"/>
    <w:rsid w:val="0043647A"/>
    <w:rsid w:val="00442D1D"/>
    <w:rsid w:val="00443253"/>
    <w:rsid w:val="00445693"/>
    <w:rsid w:val="00447BC9"/>
    <w:rsid w:val="004503B6"/>
    <w:rsid w:val="00451839"/>
    <w:rsid w:val="00452EE9"/>
    <w:rsid w:val="0045360F"/>
    <w:rsid w:val="00453E69"/>
    <w:rsid w:val="00456EEF"/>
    <w:rsid w:val="00457D83"/>
    <w:rsid w:val="0046013E"/>
    <w:rsid w:val="004636FE"/>
    <w:rsid w:val="00466055"/>
    <w:rsid w:val="00470D22"/>
    <w:rsid w:val="00471786"/>
    <w:rsid w:val="0047450A"/>
    <w:rsid w:val="00480C0E"/>
    <w:rsid w:val="0048189B"/>
    <w:rsid w:val="00483A1B"/>
    <w:rsid w:val="0048531D"/>
    <w:rsid w:val="00486D7A"/>
    <w:rsid w:val="00492098"/>
    <w:rsid w:val="00497930"/>
    <w:rsid w:val="004A27E9"/>
    <w:rsid w:val="004A6E68"/>
    <w:rsid w:val="004B2754"/>
    <w:rsid w:val="004B4F92"/>
    <w:rsid w:val="004C3121"/>
    <w:rsid w:val="004C4FB0"/>
    <w:rsid w:val="004D0364"/>
    <w:rsid w:val="004D4AD4"/>
    <w:rsid w:val="004D5332"/>
    <w:rsid w:val="004E088D"/>
    <w:rsid w:val="004E24C3"/>
    <w:rsid w:val="004E2ABE"/>
    <w:rsid w:val="004E46AF"/>
    <w:rsid w:val="004F0BF1"/>
    <w:rsid w:val="004F2A08"/>
    <w:rsid w:val="004F370F"/>
    <w:rsid w:val="004F5189"/>
    <w:rsid w:val="00501E39"/>
    <w:rsid w:val="0050562E"/>
    <w:rsid w:val="00510085"/>
    <w:rsid w:val="0051015C"/>
    <w:rsid w:val="00511F9E"/>
    <w:rsid w:val="00513ABF"/>
    <w:rsid w:val="005174AD"/>
    <w:rsid w:val="0051772E"/>
    <w:rsid w:val="00522DA9"/>
    <w:rsid w:val="00523464"/>
    <w:rsid w:val="00524625"/>
    <w:rsid w:val="00525DD2"/>
    <w:rsid w:val="0052768C"/>
    <w:rsid w:val="005300DE"/>
    <w:rsid w:val="00540367"/>
    <w:rsid w:val="00543107"/>
    <w:rsid w:val="00547349"/>
    <w:rsid w:val="00547A9F"/>
    <w:rsid w:val="00553ABB"/>
    <w:rsid w:val="00556E2D"/>
    <w:rsid w:val="00561DA7"/>
    <w:rsid w:val="00563047"/>
    <w:rsid w:val="00563170"/>
    <w:rsid w:val="005635D9"/>
    <w:rsid w:val="00567107"/>
    <w:rsid w:val="00567A2B"/>
    <w:rsid w:val="005705E6"/>
    <w:rsid w:val="005726A6"/>
    <w:rsid w:val="005778B8"/>
    <w:rsid w:val="00580FDF"/>
    <w:rsid w:val="00582FC8"/>
    <w:rsid w:val="005844AD"/>
    <w:rsid w:val="00586EEA"/>
    <w:rsid w:val="005900F7"/>
    <w:rsid w:val="0059196E"/>
    <w:rsid w:val="005967B1"/>
    <w:rsid w:val="00596F5A"/>
    <w:rsid w:val="00597020"/>
    <w:rsid w:val="005A4852"/>
    <w:rsid w:val="005A4CAF"/>
    <w:rsid w:val="005B4994"/>
    <w:rsid w:val="005B4A12"/>
    <w:rsid w:val="005B6230"/>
    <w:rsid w:val="005C05AD"/>
    <w:rsid w:val="005C7802"/>
    <w:rsid w:val="005D2705"/>
    <w:rsid w:val="005D2E94"/>
    <w:rsid w:val="005D5100"/>
    <w:rsid w:val="005E2C54"/>
    <w:rsid w:val="005E2FFE"/>
    <w:rsid w:val="005F2493"/>
    <w:rsid w:val="005F3927"/>
    <w:rsid w:val="005F5A9D"/>
    <w:rsid w:val="006039C3"/>
    <w:rsid w:val="006048E7"/>
    <w:rsid w:val="00604B5C"/>
    <w:rsid w:val="00607036"/>
    <w:rsid w:val="00614B15"/>
    <w:rsid w:val="00616ADD"/>
    <w:rsid w:val="00621CD0"/>
    <w:rsid w:val="00621DBC"/>
    <w:rsid w:val="00622191"/>
    <w:rsid w:val="0062442A"/>
    <w:rsid w:val="00635603"/>
    <w:rsid w:val="0064193A"/>
    <w:rsid w:val="00642311"/>
    <w:rsid w:val="0064502D"/>
    <w:rsid w:val="00650564"/>
    <w:rsid w:val="0066355F"/>
    <w:rsid w:val="0066540E"/>
    <w:rsid w:val="006678E9"/>
    <w:rsid w:val="00667F4E"/>
    <w:rsid w:val="0067140D"/>
    <w:rsid w:val="0067371F"/>
    <w:rsid w:val="00673F3C"/>
    <w:rsid w:val="00676047"/>
    <w:rsid w:val="00681128"/>
    <w:rsid w:val="006819AF"/>
    <w:rsid w:val="00681AF2"/>
    <w:rsid w:val="006847A7"/>
    <w:rsid w:val="0069083A"/>
    <w:rsid w:val="00692823"/>
    <w:rsid w:val="006A3BE6"/>
    <w:rsid w:val="006B2B16"/>
    <w:rsid w:val="006B4E1B"/>
    <w:rsid w:val="006C41B8"/>
    <w:rsid w:val="006C776E"/>
    <w:rsid w:val="006E34E5"/>
    <w:rsid w:val="006E441E"/>
    <w:rsid w:val="006E7921"/>
    <w:rsid w:val="006E7E3E"/>
    <w:rsid w:val="006F100D"/>
    <w:rsid w:val="006F4C13"/>
    <w:rsid w:val="006F568F"/>
    <w:rsid w:val="00701AB3"/>
    <w:rsid w:val="00704E8D"/>
    <w:rsid w:val="00705311"/>
    <w:rsid w:val="007063B3"/>
    <w:rsid w:val="00710398"/>
    <w:rsid w:val="00722CA7"/>
    <w:rsid w:val="00726D0E"/>
    <w:rsid w:val="00727493"/>
    <w:rsid w:val="00733116"/>
    <w:rsid w:val="00737445"/>
    <w:rsid w:val="00737FC0"/>
    <w:rsid w:val="00740540"/>
    <w:rsid w:val="00740DD1"/>
    <w:rsid w:val="00741E86"/>
    <w:rsid w:val="007426D0"/>
    <w:rsid w:val="00742E03"/>
    <w:rsid w:val="00743041"/>
    <w:rsid w:val="00744163"/>
    <w:rsid w:val="00744FE6"/>
    <w:rsid w:val="00745AA5"/>
    <w:rsid w:val="00746A42"/>
    <w:rsid w:val="00747D62"/>
    <w:rsid w:val="007616ED"/>
    <w:rsid w:val="00764847"/>
    <w:rsid w:val="00765B01"/>
    <w:rsid w:val="0077004C"/>
    <w:rsid w:val="007805A6"/>
    <w:rsid w:val="00780777"/>
    <w:rsid w:val="00790083"/>
    <w:rsid w:val="0079276B"/>
    <w:rsid w:val="00793337"/>
    <w:rsid w:val="00796BCB"/>
    <w:rsid w:val="007A0D83"/>
    <w:rsid w:val="007A246E"/>
    <w:rsid w:val="007A2B91"/>
    <w:rsid w:val="007A38B7"/>
    <w:rsid w:val="007A4D86"/>
    <w:rsid w:val="007B01B0"/>
    <w:rsid w:val="007B15FD"/>
    <w:rsid w:val="007B2C1F"/>
    <w:rsid w:val="007B4591"/>
    <w:rsid w:val="007B75B9"/>
    <w:rsid w:val="007B76DB"/>
    <w:rsid w:val="007C1C64"/>
    <w:rsid w:val="007C277C"/>
    <w:rsid w:val="007D2686"/>
    <w:rsid w:val="007D4441"/>
    <w:rsid w:val="007D60D1"/>
    <w:rsid w:val="007D60D7"/>
    <w:rsid w:val="007D65D0"/>
    <w:rsid w:val="007E0A92"/>
    <w:rsid w:val="007E2EAC"/>
    <w:rsid w:val="007F0A0C"/>
    <w:rsid w:val="007F0A39"/>
    <w:rsid w:val="007F2A32"/>
    <w:rsid w:val="007F6A96"/>
    <w:rsid w:val="00801DB8"/>
    <w:rsid w:val="00802423"/>
    <w:rsid w:val="00803807"/>
    <w:rsid w:val="0080486F"/>
    <w:rsid w:val="00805419"/>
    <w:rsid w:val="00815F6C"/>
    <w:rsid w:val="008216F4"/>
    <w:rsid w:val="00824C03"/>
    <w:rsid w:val="008275F6"/>
    <w:rsid w:val="00830657"/>
    <w:rsid w:val="00840C1B"/>
    <w:rsid w:val="00843BBF"/>
    <w:rsid w:val="00844ECA"/>
    <w:rsid w:val="0084775E"/>
    <w:rsid w:val="0084791D"/>
    <w:rsid w:val="00847FAA"/>
    <w:rsid w:val="00850811"/>
    <w:rsid w:val="00851F33"/>
    <w:rsid w:val="008673DA"/>
    <w:rsid w:val="00871130"/>
    <w:rsid w:val="00874AE8"/>
    <w:rsid w:val="00874E0D"/>
    <w:rsid w:val="00880BBF"/>
    <w:rsid w:val="00884918"/>
    <w:rsid w:val="00884B9D"/>
    <w:rsid w:val="008866B8"/>
    <w:rsid w:val="00891BF9"/>
    <w:rsid w:val="00891CD3"/>
    <w:rsid w:val="00891F28"/>
    <w:rsid w:val="0089524E"/>
    <w:rsid w:val="00897FF6"/>
    <w:rsid w:val="008A057F"/>
    <w:rsid w:val="008A2055"/>
    <w:rsid w:val="008A53F9"/>
    <w:rsid w:val="008A6546"/>
    <w:rsid w:val="008A6ED1"/>
    <w:rsid w:val="008A77FA"/>
    <w:rsid w:val="008B35C8"/>
    <w:rsid w:val="008B63DE"/>
    <w:rsid w:val="008C0721"/>
    <w:rsid w:val="008C1B8A"/>
    <w:rsid w:val="008C1BC0"/>
    <w:rsid w:val="008C3F4A"/>
    <w:rsid w:val="008C4939"/>
    <w:rsid w:val="008C5EAD"/>
    <w:rsid w:val="008D031E"/>
    <w:rsid w:val="008D07D3"/>
    <w:rsid w:val="008D3575"/>
    <w:rsid w:val="008D42F1"/>
    <w:rsid w:val="008D6960"/>
    <w:rsid w:val="008D7ECD"/>
    <w:rsid w:val="008E135F"/>
    <w:rsid w:val="008E7184"/>
    <w:rsid w:val="008F7A3B"/>
    <w:rsid w:val="008F7B2F"/>
    <w:rsid w:val="009002CF"/>
    <w:rsid w:val="009005D3"/>
    <w:rsid w:val="00900768"/>
    <w:rsid w:val="00900975"/>
    <w:rsid w:val="00900AB4"/>
    <w:rsid w:val="009023B8"/>
    <w:rsid w:val="00903479"/>
    <w:rsid w:val="00903897"/>
    <w:rsid w:val="00903E32"/>
    <w:rsid w:val="00904312"/>
    <w:rsid w:val="00905024"/>
    <w:rsid w:val="0091081A"/>
    <w:rsid w:val="00911E81"/>
    <w:rsid w:val="00912E18"/>
    <w:rsid w:val="009130E3"/>
    <w:rsid w:val="009138EA"/>
    <w:rsid w:val="00914955"/>
    <w:rsid w:val="00921921"/>
    <w:rsid w:val="00922FD1"/>
    <w:rsid w:val="00931F3A"/>
    <w:rsid w:val="009329AA"/>
    <w:rsid w:val="00933346"/>
    <w:rsid w:val="009347B6"/>
    <w:rsid w:val="0093751E"/>
    <w:rsid w:val="009401A4"/>
    <w:rsid w:val="00942C35"/>
    <w:rsid w:val="00942F1E"/>
    <w:rsid w:val="00943ADB"/>
    <w:rsid w:val="0094407E"/>
    <w:rsid w:val="00956036"/>
    <w:rsid w:val="00957956"/>
    <w:rsid w:val="00964767"/>
    <w:rsid w:val="00966D4A"/>
    <w:rsid w:val="00970423"/>
    <w:rsid w:val="009751C6"/>
    <w:rsid w:val="009774CB"/>
    <w:rsid w:val="00980909"/>
    <w:rsid w:val="00982250"/>
    <w:rsid w:val="009848CE"/>
    <w:rsid w:val="00985208"/>
    <w:rsid w:val="00985840"/>
    <w:rsid w:val="00991054"/>
    <w:rsid w:val="009A061B"/>
    <w:rsid w:val="009A15F8"/>
    <w:rsid w:val="009A2DAC"/>
    <w:rsid w:val="009A59BF"/>
    <w:rsid w:val="009A77D9"/>
    <w:rsid w:val="009C53D1"/>
    <w:rsid w:val="009C6735"/>
    <w:rsid w:val="009C73BB"/>
    <w:rsid w:val="009D1788"/>
    <w:rsid w:val="009D19BC"/>
    <w:rsid w:val="009D6E3A"/>
    <w:rsid w:val="009D782F"/>
    <w:rsid w:val="009E228C"/>
    <w:rsid w:val="009E7804"/>
    <w:rsid w:val="009F3DEC"/>
    <w:rsid w:val="009F7EB6"/>
    <w:rsid w:val="00A07BCA"/>
    <w:rsid w:val="00A10495"/>
    <w:rsid w:val="00A10B98"/>
    <w:rsid w:val="00A113E2"/>
    <w:rsid w:val="00A11955"/>
    <w:rsid w:val="00A1481E"/>
    <w:rsid w:val="00A15428"/>
    <w:rsid w:val="00A15CB6"/>
    <w:rsid w:val="00A17A97"/>
    <w:rsid w:val="00A20CD3"/>
    <w:rsid w:val="00A235B9"/>
    <w:rsid w:val="00A268ED"/>
    <w:rsid w:val="00A27420"/>
    <w:rsid w:val="00A27C47"/>
    <w:rsid w:val="00A31304"/>
    <w:rsid w:val="00A33B03"/>
    <w:rsid w:val="00A33E55"/>
    <w:rsid w:val="00A33FAC"/>
    <w:rsid w:val="00A3604D"/>
    <w:rsid w:val="00A370FF"/>
    <w:rsid w:val="00A40632"/>
    <w:rsid w:val="00A40D54"/>
    <w:rsid w:val="00A42133"/>
    <w:rsid w:val="00A43108"/>
    <w:rsid w:val="00A5043A"/>
    <w:rsid w:val="00A537BC"/>
    <w:rsid w:val="00A60A1D"/>
    <w:rsid w:val="00A614D9"/>
    <w:rsid w:val="00A623C5"/>
    <w:rsid w:val="00A631F7"/>
    <w:rsid w:val="00A70BE8"/>
    <w:rsid w:val="00A719CF"/>
    <w:rsid w:val="00A71AA7"/>
    <w:rsid w:val="00A72376"/>
    <w:rsid w:val="00A73124"/>
    <w:rsid w:val="00A81E1E"/>
    <w:rsid w:val="00A85BC9"/>
    <w:rsid w:val="00A900EA"/>
    <w:rsid w:val="00A9290E"/>
    <w:rsid w:val="00A941C3"/>
    <w:rsid w:val="00A965C8"/>
    <w:rsid w:val="00A97345"/>
    <w:rsid w:val="00AA038A"/>
    <w:rsid w:val="00AA66C7"/>
    <w:rsid w:val="00AA6780"/>
    <w:rsid w:val="00AA72D1"/>
    <w:rsid w:val="00AB36FC"/>
    <w:rsid w:val="00AC110C"/>
    <w:rsid w:val="00AC2F9F"/>
    <w:rsid w:val="00AC6DEE"/>
    <w:rsid w:val="00AC78EA"/>
    <w:rsid w:val="00AD549B"/>
    <w:rsid w:val="00AE11FD"/>
    <w:rsid w:val="00AE19C7"/>
    <w:rsid w:val="00AE2CB7"/>
    <w:rsid w:val="00AF1F98"/>
    <w:rsid w:val="00AF7AB7"/>
    <w:rsid w:val="00B01A00"/>
    <w:rsid w:val="00B0493A"/>
    <w:rsid w:val="00B12911"/>
    <w:rsid w:val="00B13274"/>
    <w:rsid w:val="00B1602E"/>
    <w:rsid w:val="00B1793F"/>
    <w:rsid w:val="00B17D89"/>
    <w:rsid w:val="00B212AC"/>
    <w:rsid w:val="00B22DF8"/>
    <w:rsid w:val="00B32446"/>
    <w:rsid w:val="00B3302B"/>
    <w:rsid w:val="00B35308"/>
    <w:rsid w:val="00B40BED"/>
    <w:rsid w:val="00B4295A"/>
    <w:rsid w:val="00B43D0B"/>
    <w:rsid w:val="00B54E28"/>
    <w:rsid w:val="00B5502D"/>
    <w:rsid w:val="00B57095"/>
    <w:rsid w:val="00B6081B"/>
    <w:rsid w:val="00B60CAC"/>
    <w:rsid w:val="00B61572"/>
    <w:rsid w:val="00B623DB"/>
    <w:rsid w:val="00B655CC"/>
    <w:rsid w:val="00B661D8"/>
    <w:rsid w:val="00B704E0"/>
    <w:rsid w:val="00B717E9"/>
    <w:rsid w:val="00B72983"/>
    <w:rsid w:val="00B72B39"/>
    <w:rsid w:val="00B7373F"/>
    <w:rsid w:val="00B74D7A"/>
    <w:rsid w:val="00B77AE1"/>
    <w:rsid w:val="00B8165B"/>
    <w:rsid w:val="00B82BAF"/>
    <w:rsid w:val="00B8382F"/>
    <w:rsid w:val="00B84C94"/>
    <w:rsid w:val="00B93FFF"/>
    <w:rsid w:val="00BA0946"/>
    <w:rsid w:val="00BA27BD"/>
    <w:rsid w:val="00BA2864"/>
    <w:rsid w:val="00BA31EE"/>
    <w:rsid w:val="00BB2D12"/>
    <w:rsid w:val="00BB3181"/>
    <w:rsid w:val="00BB3998"/>
    <w:rsid w:val="00BB59D0"/>
    <w:rsid w:val="00BC0BBE"/>
    <w:rsid w:val="00BC3779"/>
    <w:rsid w:val="00BC42B8"/>
    <w:rsid w:val="00BC5643"/>
    <w:rsid w:val="00BC5D54"/>
    <w:rsid w:val="00BD0573"/>
    <w:rsid w:val="00BD0D8B"/>
    <w:rsid w:val="00BD2042"/>
    <w:rsid w:val="00BD2D3B"/>
    <w:rsid w:val="00BD3D47"/>
    <w:rsid w:val="00BD4401"/>
    <w:rsid w:val="00BD6751"/>
    <w:rsid w:val="00BD69C2"/>
    <w:rsid w:val="00BD7654"/>
    <w:rsid w:val="00BE00A8"/>
    <w:rsid w:val="00BE105C"/>
    <w:rsid w:val="00BE40EF"/>
    <w:rsid w:val="00BE68DB"/>
    <w:rsid w:val="00BE707A"/>
    <w:rsid w:val="00BF24CC"/>
    <w:rsid w:val="00BF40F8"/>
    <w:rsid w:val="00C0173F"/>
    <w:rsid w:val="00C021FB"/>
    <w:rsid w:val="00C042E7"/>
    <w:rsid w:val="00C07961"/>
    <w:rsid w:val="00C13946"/>
    <w:rsid w:val="00C14C00"/>
    <w:rsid w:val="00C152C3"/>
    <w:rsid w:val="00C16905"/>
    <w:rsid w:val="00C2143C"/>
    <w:rsid w:val="00C21FAF"/>
    <w:rsid w:val="00C254AA"/>
    <w:rsid w:val="00C31D4F"/>
    <w:rsid w:val="00C33725"/>
    <w:rsid w:val="00C34F52"/>
    <w:rsid w:val="00C3696D"/>
    <w:rsid w:val="00C40108"/>
    <w:rsid w:val="00C4197F"/>
    <w:rsid w:val="00C425AA"/>
    <w:rsid w:val="00C43033"/>
    <w:rsid w:val="00C468AF"/>
    <w:rsid w:val="00C47296"/>
    <w:rsid w:val="00C5204E"/>
    <w:rsid w:val="00C52623"/>
    <w:rsid w:val="00C556EC"/>
    <w:rsid w:val="00C57696"/>
    <w:rsid w:val="00C6364F"/>
    <w:rsid w:val="00C71755"/>
    <w:rsid w:val="00C735C3"/>
    <w:rsid w:val="00C763B2"/>
    <w:rsid w:val="00C81A88"/>
    <w:rsid w:val="00C81F8F"/>
    <w:rsid w:val="00C8213B"/>
    <w:rsid w:val="00C842A4"/>
    <w:rsid w:val="00C86A23"/>
    <w:rsid w:val="00C90095"/>
    <w:rsid w:val="00C90AAC"/>
    <w:rsid w:val="00C92C93"/>
    <w:rsid w:val="00C93C18"/>
    <w:rsid w:val="00CA0BC1"/>
    <w:rsid w:val="00CB3A63"/>
    <w:rsid w:val="00CB4804"/>
    <w:rsid w:val="00CB4C40"/>
    <w:rsid w:val="00CB57DE"/>
    <w:rsid w:val="00CC330A"/>
    <w:rsid w:val="00CC3E1B"/>
    <w:rsid w:val="00CC4A09"/>
    <w:rsid w:val="00CC52AC"/>
    <w:rsid w:val="00CC5B62"/>
    <w:rsid w:val="00CD119A"/>
    <w:rsid w:val="00CD403A"/>
    <w:rsid w:val="00CD5408"/>
    <w:rsid w:val="00CD79BE"/>
    <w:rsid w:val="00CE17B0"/>
    <w:rsid w:val="00CE42AD"/>
    <w:rsid w:val="00CE47A4"/>
    <w:rsid w:val="00CE4FEC"/>
    <w:rsid w:val="00CE54D0"/>
    <w:rsid w:val="00CE57FC"/>
    <w:rsid w:val="00CE6B3B"/>
    <w:rsid w:val="00CF4D08"/>
    <w:rsid w:val="00D03FFB"/>
    <w:rsid w:val="00D07703"/>
    <w:rsid w:val="00D152F7"/>
    <w:rsid w:val="00D21D85"/>
    <w:rsid w:val="00D23F4B"/>
    <w:rsid w:val="00D25A64"/>
    <w:rsid w:val="00D26399"/>
    <w:rsid w:val="00D36A72"/>
    <w:rsid w:val="00D40955"/>
    <w:rsid w:val="00D43779"/>
    <w:rsid w:val="00D45709"/>
    <w:rsid w:val="00D45EBE"/>
    <w:rsid w:val="00D54149"/>
    <w:rsid w:val="00D63C31"/>
    <w:rsid w:val="00D64D7A"/>
    <w:rsid w:val="00D66404"/>
    <w:rsid w:val="00D71C03"/>
    <w:rsid w:val="00D76CCD"/>
    <w:rsid w:val="00D81A6B"/>
    <w:rsid w:val="00D81B11"/>
    <w:rsid w:val="00D83FF2"/>
    <w:rsid w:val="00D86D40"/>
    <w:rsid w:val="00D915CE"/>
    <w:rsid w:val="00D95219"/>
    <w:rsid w:val="00D95383"/>
    <w:rsid w:val="00DA46DF"/>
    <w:rsid w:val="00DA52C2"/>
    <w:rsid w:val="00DA669E"/>
    <w:rsid w:val="00DA6CD2"/>
    <w:rsid w:val="00DA72B3"/>
    <w:rsid w:val="00DA76BE"/>
    <w:rsid w:val="00DA7AE9"/>
    <w:rsid w:val="00DB0F9E"/>
    <w:rsid w:val="00DB1FCD"/>
    <w:rsid w:val="00DB6EBE"/>
    <w:rsid w:val="00DC11F2"/>
    <w:rsid w:val="00DC3421"/>
    <w:rsid w:val="00DC3B06"/>
    <w:rsid w:val="00DC485B"/>
    <w:rsid w:val="00DC5157"/>
    <w:rsid w:val="00DD0435"/>
    <w:rsid w:val="00DD26DB"/>
    <w:rsid w:val="00DE0DBD"/>
    <w:rsid w:val="00DE3788"/>
    <w:rsid w:val="00DF5C95"/>
    <w:rsid w:val="00DF79F2"/>
    <w:rsid w:val="00E026C3"/>
    <w:rsid w:val="00E03A36"/>
    <w:rsid w:val="00E06865"/>
    <w:rsid w:val="00E07015"/>
    <w:rsid w:val="00E1003C"/>
    <w:rsid w:val="00E12BE9"/>
    <w:rsid w:val="00E14707"/>
    <w:rsid w:val="00E16FE5"/>
    <w:rsid w:val="00E20F5B"/>
    <w:rsid w:val="00E245AD"/>
    <w:rsid w:val="00E2654A"/>
    <w:rsid w:val="00E26AAA"/>
    <w:rsid w:val="00E33918"/>
    <w:rsid w:val="00E33ADA"/>
    <w:rsid w:val="00E360D4"/>
    <w:rsid w:val="00E558E8"/>
    <w:rsid w:val="00E56BBF"/>
    <w:rsid w:val="00E57A1E"/>
    <w:rsid w:val="00E608A2"/>
    <w:rsid w:val="00E67294"/>
    <w:rsid w:val="00E6730D"/>
    <w:rsid w:val="00E72792"/>
    <w:rsid w:val="00E73DC1"/>
    <w:rsid w:val="00E74AAE"/>
    <w:rsid w:val="00E768F2"/>
    <w:rsid w:val="00E80469"/>
    <w:rsid w:val="00E81DD7"/>
    <w:rsid w:val="00E91F8A"/>
    <w:rsid w:val="00E94919"/>
    <w:rsid w:val="00E96174"/>
    <w:rsid w:val="00E97968"/>
    <w:rsid w:val="00EA0CD2"/>
    <w:rsid w:val="00EA1BFA"/>
    <w:rsid w:val="00EA209E"/>
    <w:rsid w:val="00EA2DFB"/>
    <w:rsid w:val="00EA4F5A"/>
    <w:rsid w:val="00EA531B"/>
    <w:rsid w:val="00EA5834"/>
    <w:rsid w:val="00EA768F"/>
    <w:rsid w:val="00EB384C"/>
    <w:rsid w:val="00EB4011"/>
    <w:rsid w:val="00EB4295"/>
    <w:rsid w:val="00EB7CED"/>
    <w:rsid w:val="00EC1152"/>
    <w:rsid w:val="00EC6594"/>
    <w:rsid w:val="00ED04E4"/>
    <w:rsid w:val="00ED1F5B"/>
    <w:rsid w:val="00ED38BA"/>
    <w:rsid w:val="00ED5EB1"/>
    <w:rsid w:val="00EE3E11"/>
    <w:rsid w:val="00EE4BE0"/>
    <w:rsid w:val="00EE5C25"/>
    <w:rsid w:val="00EE60F0"/>
    <w:rsid w:val="00EE7CD1"/>
    <w:rsid w:val="00EF1DB4"/>
    <w:rsid w:val="00EF67DC"/>
    <w:rsid w:val="00F005AE"/>
    <w:rsid w:val="00F02B78"/>
    <w:rsid w:val="00F037C3"/>
    <w:rsid w:val="00F11195"/>
    <w:rsid w:val="00F11628"/>
    <w:rsid w:val="00F14A70"/>
    <w:rsid w:val="00F21778"/>
    <w:rsid w:val="00F2439C"/>
    <w:rsid w:val="00F277E0"/>
    <w:rsid w:val="00F33CF3"/>
    <w:rsid w:val="00F35ADF"/>
    <w:rsid w:val="00F40908"/>
    <w:rsid w:val="00F41EE7"/>
    <w:rsid w:val="00F47824"/>
    <w:rsid w:val="00F50C4D"/>
    <w:rsid w:val="00F57DC4"/>
    <w:rsid w:val="00F57DFF"/>
    <w:rsid w:val="00F64BA3"/>
    <w:rsid w:val="00F71251"/>
    <w:rsid w:val="00F7286D"/>
    <w:rsid w:val="00F74AAB"/>
    <w:rsid w:val="00F75FF5"/>
    <w:rsid w:val="00F8442A"/>
    <w:rsid w:val="00F854A1"/>
    <w:rsid w:val="00F85A2A"/>
    <w:rsid w:val="00F90F32"/>
    <w:rsid w:val="00F946EE"/>
    <w:rsid w:val="00F9591B"/>
    <w:rsid w:val="00FA11B1"/>
    <w:rsid w:val="00FA15FA"/>
    <w:rsid w:val="00FA4E37"/>
    <w:rsid w:val="00FA5DE4"/>
    <w:rsid w:val="00FA710B"/>
    <w:rsid w:val="00FC21D4"/>
    <w:rsid w:val="00FC4C2F"/>
    <w:rsid w:val="00FC4C8C"/>
    <w:rsid w:val="00FC52B5"/>
    <w:rsid w:val="00FC55C5"/>
    <w:rsid w:val="00FC768E"/>
    <w:rsid w:val="00FD11FA"/>
    <w:rsid w:val="00FD4F02"/>
    <w:rsid w:val="00FE07AA"/>
    <w:rsid w:val="00FE0B24"/>
    <w:rsid w:val="00FE0BC2"/>
    <w:rsid w:val="00FE0BFB"/>
    <w:rsid w:val="00FE4DEB"/>
    <w:rsid w:val="00FE567A"/>
    <w:rsid w:val="00FE63BA"/>
    <w:rsid w:val="00FF115F"/>
    <w:rsid w:val="00FF42BC"/>
    <w:rsid w:val="00FF571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ECA3D"/>
  <w15:docId w15:val="{401E4CDE-05C1-4E9E-885F-D82ACED8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C03"/>
    <w:pPr>
      <w:tabs>
        <w:tab w:val="center" w:pos="4320"/>
        <w:tab w:val="right" w:pos="8640"/>
      </w:tabs>
    </w:pPr>
  </w:style>
  <w:style w:type="character" w:styleId="PageNumber">
    <w:name w:val="page number"/>
    <w:basedOn w:val="DefaultParagraphFont"/>
    <w:rsid w:val="00824C03"/>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link w:val="BodyTextChar"/>
    <w:rsid w:val="004D0364"/>
    <w:rPr>
      <w:sz w:val="24"/>
    </w:rPr>
  </w:style>
  <w:style w:type="character" w:customStyle="1" w:styleId="FooterChar">
    <w:name w:val="Footer Char"/>
    <w:basedOn w:val="DefaultParagraphFont"/>
    <w:link w:val="Footer"/>
    <w:uiPriority w:val="99"/>
    <w:rsid w:val="00D86D40"/>
  </w:style>
  <w:style w:type="paragraph" w:customStyle="1" w:styleId="c1">
    <w:name w:val="c1"/>
    <w:basedOn w:val="Normal"/>
    <w:rsid w:val="00294EDF"/>
    <w:pPr>
      <w:widowControl w:val="0"/>
      <w:autoSpaceDE w:val="0"/>
      <w:autoSpaceDN w:val="0"/>
      <w:adjustRightInd w:val="0"/>
      <w:jc w:val="center"/>
    </w:pPr>
    <w:rPr>
      <w:sz w:val="24"/>
      <w:szCs w:val="24"/>
    </w:rPr>
  </w:style>
  <w:style w:type="paragraph" w:customStyle="1" w:styleId="p3">
    <w:name w:val="p3"/>
    <w:basedOn w:val="Normal"/>
    <w:rsid w:val="00294EDF"/>
    <w:pPr>
      <w:widowControl w:val="0"/>
      <w:tabs>
        <w:tab w:val="left" w:pos="204"/>
      </w:tabs>
      <w:autoSpaceDE w:val="0"/>
      <w:autoSpaceDN w:val="0"/>
      <w:adjustRightInd w:val="0"/>
    </w:pPr>
    <w:rPr>
      <w:sz w:val="24"/>
      <w:szCs w:val="24"/>
    </w:rPr>
  </w:style>
  <w:style w:type="paragraph" w:styleId="ListParagraph">
    <w:name w:val="List Paragraph"/>
    <w:basedOn w:val="Normal"/>
    <w:uiPriority w:val="34"/>
    <w:qFormat/>
    <w:rsid w:val="00284BFF"/>
    <w:pPr>
      <w:ind w:left="720"/>
      <w:contextualSpacing/>
    </w:pPr>
  </w:style>
  <w:style w:type="character" w:customStyle="1" w:styleId="BodyTextChar">
    <w:name w:val="Body Text Char"/>
    <w:basedOn w:val="DefaultParagraphFont"/>
    <w:link w:val="BodyText"/>
    <w:rsid w:val="009347B6"/>
    <w:rPr>
      <w:sz w:val="24"/>
    </w:rPr>
  </w:style>
  <w:style w:type="character" w:styleId="Hyperlink">
    <w:name w:val="Hyperlink"/>
    <w:basedOn w:val="DefaultParagraphFont"/>
    <w:uiPriority w:val="99"/>
    <w:unhideWhenUsed/>
    <w:rsid w:val="007C1C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982393128">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204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23F5E2D7A4EE693EB452C14E78F7B"/>
        <w:category>
          <w:name w:val="General"/>
          <w:gallery w:val="placeholder"/>
        </w:category>
        <w:types>
          <w:type w:val="bbPlcHdr"/>
        </w:types>
        <w:behaviors>
          <w:behavior w:val="content"/>
        </w:behaviors>
        <w:guid w:val="{BC0B8D78-E6B2-4FB1-B354-4BC305A99276}"/>
      </w:docPartPr>
      <w:docPartBody>
        <w:p w:rsidR="005F72F5" w:rsidRDefault="00C6152D" w:rsidP="00C6152D">
          <w:pPr>
            <w:pStyle w:val="B0923F5E2D7A4EE693EB452C14E78F7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2D"/>
    <w:rsid w:val="000850A2"/>
    <w:rsid w:val="00163D03"/>
    <w:rsid w:val="001803FC"/>
    <w:rsid w:val="00216E5A"/>
    <w:rsid w:val="002178A7"/>
    <w:rsid w:val="00234CD7"/>
    <w:rsid w:val="00264ED2"/>
    <w:rsid w:val="002B2B1E"/>
    <w:rsid w:val="003127D9"/>
    <w:rsid w:val="003279DB"/>
    <w:rsid w:val="003A1B61"/>
    <w:rsid w:val="003D05C1"/>
    <w:rsid w:val="00400CBD"/>
    <w:rsid w:val="00401483"/>
    <w:rsid w:val="00444994"/>
    <w:rsid w:val="005A1797"/>
    <w:rsid w:val="005F72F5"/>
    <w:rsid w:val="00664C6F"/>
    <w:rsid w:val="00683CCD"/>
    <w:rsid w:val="006C68AF"/>
    <w:rsid w:val="00715954"/>
    <w:rsid w:val="00781536"/>
    <w:rsid w:val="00794F45"/>
    <w:rsid w:val="00803227"/>
    <w:rsid w:val="008356EC"/>
    <w:rsid w:val="009765BD"/>
    <w:rsid w:val="009A4CE9"/>
    <w:rsid w:val="00AC02D8"/>
    <w:rsid w:val="00BB200F"/>
    <w:rsid w:val="00BE1085"/>
    <w:rsid w:val="00C6152D"/>
    <w:rsid w:val="00C6479B"/>
    <w:rsid w:val="00CC72EB"/>
    <w:rsid w:val="00CE5A7A"/>
    <w:rsid w:val="00DD6D8D"/>
    <w:rsid w:val="00E2090A"/>
    <w:rsid w:val="00E27272"/>
    <w:rsid w:val="00E40BD7"/>
    <w:rsid w:val="00E42F86"/>
    <w:rsid w:val="00E73AD7"/>
    <w:rsid w:val="00E95CC8"/>
    <w:rsid w:val="00F91FC7"/>
    <w:rsid w:val="00FE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923F5E2D7A4EE693EB452C14E78F7B">
    <w:name w:val="B0923F5E2D7A4EE693EB452C14E78F7B"/>
    <w:rsid w:val="00C6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673F-95D3-48D4-AF96-AE35527C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2245</Words>
  <Characters>12287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KIRWAN</dc:creator>
  <cp:lastModifiedBy>Wagner, Nathan R</cp:lastModifiedBy>
  <cp:revision>3</cp:revision>
  <cp:lastPrinted>2017-08-25T11:46:00Z</cp:lastPrinted>
  <dcterms:created xsi:type="dcterms:W3CDTF">2021-10-20T13:12:00Z</dcterms:created>
  <dcterms:modified xsi:type="dcterms:W3CDTF">2021-10-20T13:13:00Z</dcterms:modified>
</cp:coreProperties>
</file>