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7D26D7BC" w:rsidR="000901B6" w:rsidRPr="007A4C3A" w:rsidRDefault="00862421"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 xml:space="preserve">Carolyn D. </w:t>
      </w:r>
      <w:proofErr w:type="spellStart"/>
      <w:r>
        <w:rPr>
          <w:rFonts w:ascii="Times New Roman" w:hAnsi="Times New Roman" w:cs="Times New Roman"/>
          <w:bCs/>
          <w:spacing w:val="-3"/>
        </w:rPr>
        <w:t>Onyeka</w:t>
      </w:r>
      <w:proofErr w:type="spellEnd"/>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06B8A5D4"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32EA4">
        <w:rPr>
          <w:rFonts w:ascii="Times New Roman" w:hAnsi="Times New Roman" w:cs="Times New Roman"/>
          <w:spacing w:val="-3"/>
        </w:rPr>
        <w:t>C</w:t>
      </w:r>
      <w:r w:rsidRPr="00296202">
        <w:rPr>
          <w:rFonts w:ascii="Times New Roman" w:hAnsi="Times New Roman" w:cs="Times New Roman"/>
          <w:spacing w:val="-3"/>
        </w:rPr>
        <w:t>-2021-</w:t>
      </w:r>
      <w:r w:rsidR="00F8752A">
        <w:rPr>
          <w:rFonts w:ascii="Times New Roman" w:hAnsi="Times New Roman" w:cs="Times New Roman"/>
          <w:spacing w:val="-3"/>
        </w:rPr>
        <w:t>302</w:t>
      </w:r>
      <w:r w:rsidR="00B32EA4">
        <w:rPr>
          <w:rFonts w:ascii="Times New Roman" w:hAnsi="Times New Roman" w:cs="Times New Roman"/>
          <w:spacing w:val="-3"/>
        </w:rPr>
        <w:t>83</w:t>
      </w:r>
      <w:r w:rsidR="00862421">
        <w:rPr>
          <w:rFonts w:ascii="Times New Roman" w:hAnsi="Times New Roman" w:cs="Times New Roman"/>
          <w:spacing w:val="-3"/>
        </w:rPr>
        <w:t>42</w:t>
      </w:r>
    </w:p>
    <w:p w14:paraId="7FBA87E9"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424B311A" w:rsidR="000901B6" w:rsidRPr="007A4C3A" w:rsidRDefault="00862421"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Metropolitan Edison Company</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0D9C3576"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862421">
        <w:rPr>
          <w:rFonts w:ascii="Times New Roman" w:hAnsi="Times New Roman" w:cs="Times New Roman"/>
        </w:rPr>
        <w:t>20</w:t>
      </w:r>
      <w:r w:rsidR="00B32EA4">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B32EA4">
        <w:rPr>
          <w:rFonts w:ascii="Times New Roman" w:hAnsi="Times New Roman" w:cs="Times New Roman"/>
        </w:rPr>
        <w:t>October</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4779903D"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62421">
        <w:rPr>
          <w:rFonts w:ascii="Times New Roman" w:hAnsi="Times New Roman" w:cs="Times New Roman"/>
          <w:b/>
          <w:bCs/>
        </w:rPr>
        <w:t>Wednesday</w:t>
      </w:r>
      <w:r w:rsidRPr="00530D98">
        <w:rPr>
          <w:rFonts w:ascii="Times New Roman" w:hAnsi="Times New Roman" w:cs="Times New Roman"/>
          <w:b/>
          <w:bCs/>
        </w:rPr>
        <w:t xml:space="preserve">, </w:t>
      </w:r>
      <w:r w:rsidR="00B32EA4" w:rsidRPr="00530D98">
        <w:rPr>
          <w:rFonts w:ascii="Times New Roman" w:hAnsi="Times New Roman" w:cs="Times New Roman"/>
          <w:b/>
          <w:bCs/>
        </w:rPr>
        <w:t xml:space="preserve">November </w:t>
      </w:r>
      <w:r w:rsidR="00862421">
        <w:rPr>
          <w:rFonts w:ascii="Times New Roman" w:hAnsi="Times New Roman" w:cs="Times New Roman"/>
          <w:b/>
          <w:bCs/>
        </w:rPr>
        <w:t>17</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3CC54AE2" w14:textId="77777777" w:rsidR="007B2B16" w:rsidRPr="00077D94" w:rsidRDefault="007B2B16" w:rsidP="007B2B16">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E7EC71C" w14:textId="1BEFBB65" w:rsidR="000901B6"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w:t>
      </w:r>
      <w:r w:rsidR="008E5C45">
        <w:rPr>
          <w:rFonts w:ascii="Times New Roman" w:hAnsi="Times New Roman" w:cs="Times New Roman"/>
        </w:rPr>
        <w:t xml:space="preserve"> </w:t>
      </w:r>
      <w:r>
        <w:rPr>
          <w:rFonts w:ascii="Times New Roman" w:hAnsi="Times New Roman" w:cs="Times New Roman"/>
        </w:rPr>
        <w:t>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9608689" w14:textId="5715FE13" w:rsidR="007B2B16" w:rsidRDefault="007B2B16" w:rsidP="000901B6">
      <w:pPr>
        <w:spacing w:line="360" w:lineRule="auto"/>
        <w:jc w:val="both"/>
        <w:rPr>
          <w:rFonts w:ascii="Times New Roman" w:hAnsi="Times New Roman" w:cs="Times New Roman"/>
        </w:rPr>
      </w:pPr>
    </w:p>
    <w:p w14:paraId="64B42FF1" w14:textId="77777777" w:rsidR="007B2B16" w:rsidRPr="00077D94" w:rsidRDefault="007B2B16" w:rsidP="007B2B16">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FA01A33"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Secretary</w:t>
      </w:r>
    </w:p>
    <w:p w14:paraId="6C1A0BB6"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E40489E" w14:textId="77777777" w:rsidR="007B2B16" w:rsidRPr="00077D94" w:rsidRDefault="007B2B16" w:rsidP="007B2B16">
      <w:pPr>
        <w:rPr>
          <w:rFonts w:ascii="Times New Roman" w:hAnsi="Times New Roman" w:cs="Times New Roman"/>
        </w:rPr>
      </w:pPr>
    </w:p>
    <w:p w14:paraId="432EA6D8" w14:textId="77777777" w:rsidR="007B2B16" w:rsidRPr="00077D94" w:rsidRDefault="007B2B16" w:rsidP="007B2B16">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FC39750" w14:textId="77777777" w:rsidR="007B2B16" w:rsidRPr="00077D94" w:rsidRDefault="007B2B16" w:rsidP="007B2B16">
      <w:pPr>
        <w:rPr>
          <w:rFonts w:ascii="Microsoft Sans Serif" w:hAnsi="Microsoft Sans Serif" w:cs="Microsoft Sans Serif"/>
        </w:rPr>
      </w:pPr>
    </w:p>
    <w:p w14:paraId="01C1039C" w14:textId="3D90D904" w:rsidR="007B2B16" w:rsidRPr="001E5370" w:rsidRDefault="007B2B16" w:rsidP="007B2B16">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1AC22565"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0943483E" w14:textId="77777777" w:rsidR="007B2B16" w:rsidRPr="00077D94" w:rsidRDefault="000901B6" w:rsidP="007B2B1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007B2B16" w:rsidRPr="00077D94">
        <w:rPr>
          <w:rFonts w:ascii="Times New Roman" w:hAnsi="Times New Roman" w:cs="Times New Roman"/>
        </w:rPr>
        <w:t xml:space="preserve">If you are a domestic violence victim and you </w:t>
      </w:r>
    </w:p>
    <w:p w14:paraId="17D3A1DD" w14:textId="753737FB" w:rsidR="000901B6" w:rsidRDefault="007B2B16" w:rsidP="007B2B1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000901B6" w:rsidRPr="00237895">
        <w:rPr>
          <w:rFonts w:ascii="Times New Roman" w:hAnsi="Times New Roman" w:cs="Times New Roman"/>
        </w:rPr>
        <w:t>.</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26991B0B" w14:textId="77777777" w:rsidR="008E5C45"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6282FEE3" w14:textId="5AAF47A4" w:rsidR="000901B6" w:rsidRDefault="008E5C45" w:rsidP="000901B6">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0901B6" w:rsidRPr="00394B4C">
        <w:rPr>
          <w:rFonts w:ascii="Times New Roman" w:hAnsi="Times New Roman" w:cs="Times New Roman"/>
        </w:rPr>
        <w:t xml:space="preserve">Scheduling Office: </w:t>
      </w:r>
      <w:r w:rsidR="000901B6">
        <w:rPr>
          <w:rFonts w:ascii="Times New Roman" w:hAnsi="Times New Roman" w:cs="Times New Roman"/>
        </w:rPr>
        <w:t>(</w:t>
      </w:r>
      <w:r w:rsidR="000901B6" w:rsidRPr="00394B4C">
        <w:rPr>
          <w:rFonts w:ascii="Times New Roman" w:hAnsi="Times New Roman" w:cs="Times New Roman"/>
        </w:rPr>
        <w:t>717</w:t>
      </w:r>
      <w:r w:rsidR="000901B6">
        <w:rPr>
          <w:rFonts w:ascii="Times New Roman" w:hAnsi="Times New Roman" w:cs="Times New Roman"/>
        </w:rPr>
        <w:t xml:space="preserve">) </w:t>
      </w:r>
      <w:r w:rsidR="000901B6" w:rsidRPr="00394B4C">
        <w:rPr>
          <w:rFonts w:ascii="Times New Roman" w:hAnsi="Times New Roman" w:cs="Times New Roman"/>
        </w:rPr>
        <w:t>787</w:t>
      </w:r>
      <w:r w:rsidR="000901B6">
        <w:rPr>
          <w:rFonts w:ascii="Times New Roman" w:hAnsi="Times New Roman" w:cs="Times New Roman"/>
        </w:rPr>
        <w:t>-</w:t>
      </w:r>
      <w:r w:rsidR="000901B6"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lastRenderedPageBreak/>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1DF74E04" w14:textId="77777777" w:rsidR="0069470F" w:rsidRDefault="0069470F">
      <w:pPr>
        <w:sectPr w:rsidR="0069470F" w:rsidSect="00A974AF">
          <w:footerReference w:type="default" r:id="rId10"/>
          <w:pgSz w:w="12240" w:h="15840"/>
          <w:pgMar w:top="1440" w:right="1440" w:bottom="1440" w:left="1440" w:header="720" w:footer="720" w:gutter="0"/>
          <w:cols w:space="720"/>
          <w:titlePg/>
          <w:docGrid w:linePitch="360"/>
        </w:sectPr>
      </w:pPr>
    </w:p>
    <w:p w14:paraId="6BD4CCB4" w14:textId="77777777" w:rsidR="0069470F" w:rsidRPr="0069470F" w:rsidRDefault="0069470F" w:rsidP="0069470F">
      <w:pPr>
        <w:autoSpaceDE/>
        <w:autoSpaceDN/>
        <w:spacing w:after="160" w:line="259" w:lineRule="auto"/>
        <w:rPr>
          <w:rFonts w:ascii="Microsoft Sans Serif" w:eastAsia="Microsoft Sans Serif" w:hAnsi="Microsoft Sans Serif" w:cs="Microsoft Sans Serif"/>
          <w:szCs w:val="22"/>
        </w:rPr>
      </w:pPr>
      <w:r w:rsidRPr="0069470F">
        <w:rPr>
          <w:rFonts w:ascii="Microsoft Sans Serif" w:eastAsia="Microsoft Sans Serif" w:hAnsi="Microsoft Sans Serif" w:cs="Microsoft Sans Serif"/>
          <w:b/>
          <w:szCs w:val="22"/>
          <w:u w:val="single"/>
        </w:rPr>
        <w:lastRenderedPageBreak/>
        <w:t>C-2021-3028342 - CAROLYN D. ONYEKA v. METROPOLITAN EDISON COMPANY</w:t>
      </w:r>
      <w:r w:rsidRPr="0069470F">
        <w:rPr>
          <w:rFonts w:ascii="Microsoft Sans Serif" w:eastAsia="Microsoft Sans Serif" w:hAnsi="Microsoft Sans Serif" w:cs="Microsoft Sans Serif"/>
          <w:b/>
          <w:szCs w:val="22"/>
          <w:u w:val="single"/>
        </w:rPr>
        <w:cr/>
      </w:r>
      <w:r w:rsidRPr="0069470F">
        <w:rPr>
          <w:rFonts w:ascii="Microsoft Sans Serif" w:eastAsia="Microsoft Sans Serif" w:hAnsi="Microsoft Sans Serif" w:cs="Microsoft Sans Serif"/>
          <w:b/>
          <w:szCs w:val="22"/>
          <w:u w:val="single"/>
        </w:rPr>
        <w:cr/>
      </w:r>
      <w:r w:rsidRPr="0069470F">
        <w:rPr>
          <w:rFonts w:ascii="Microsoft Sans Serif" w:eastAsia="Microsoft Sans Serif" w:hAnsi="Microsoft Sans Serif" w:cs="Microsoft Sans Serif"/>
          <w:b/>
          <w:szCs w:val="22"/>
          <w:u w:val="single"/>
        </w:rPr>
        <w:br/>
      </w:r>
      <w:r w:rsidRPr="0069470F">
        <w:rPr>
          <w:rFonts w:ascii="Microsoft Sans Serif" w:eastAsia="Microsoft Sans Serif" w:hAnsi="Microsoft Sans Serif" w:cs="Microsoft Sans Serif"/>
          <w:szCs w:val="22"/>
        </w:rPr>
        <w:t>CAROLYN D. ONYEKA</w:t>
      </w:r>
      <w:r w:rsidRPr="0069470F">
        <w:rPr>
          <w:rFonts w:ascii="Microsoft Sans Serif" w:eastAsia="Microsoft Sans Serif" w:hAnsi="Microsoft Sans Serif" w:cs="Microsoft Sans Serif"/>
          <w:szCs w:val="22"/>
        </w:rPr>
        <w:cr/>
        <w:t>838 MCKNIGHT ST</w:t>
      </w:r>
      <w:r w:rsidRPr="0069470F">
        <w:rPr>
          <w:rFonts w:ascii="Microsoft Sans Serif" w:eastAsia="Microsoft Sans Serif" w:hAnsi="Microsoft Sans Serif" w:cs="Microsoft Sans Serif"/>
          <w:szCs w:val="22"/>
        </w:rPr>
        <w:cr/>
        <w:t>READING PA  19601</w:t>
      </w:r>
      <w:r w:rsidRPr="0069470F">
        <w:rPr>
          <w:rFonts w:ascii="Microsoft Sans Serif" w:eastAsia="Microsoft Sans Serif" w:hAnsi="Microsoft Sans Serif" w:cs="Microsoft Sans Serif"/>
          <w:szCs w:val="22"/>
        </w:rPr>
        <w:cr/>
      </w:r>
      <w:r w:rsidRPr="0069470F">
        <w:rPr>
          <w:rFonts w:ascii="Microsoft Sans Serif" w:eastAsia="Microsoft Sans Serif" w:hAnsi="Microsoft Sans Serif" w:cs="Microsoft Sans Serif"/>
          <w:b/>
          <w:bCs/>
          <w:szCs w:val="22"/>
        </w:rPr>
        <w:t>610.478.1156</w:t>
      </w:r>
      <w:r w:rsidRPr="0069470F">
        <w:rPr>
          <w:rFonts w:ascii="Microsoft Sans Serif" w:eastAsia="Microsoft Sans Serif" w:hAnsi="Microsoft Sans Serif" w:cs="Microsoft Sans Serif"/>
          <w:b/>
          <w:bCs/>
          <w:szCs w:val="22"/>
        </w:rPr>
        <w:cr/>
      </w:r>
      <w:hyperlink r:id="rId11" w:history="1">
        <w:r w:rsidRPr="0069470F">
          <w:rPr>
            <w:rFonts w:ascii="Microsoft Sans Serif" w:eastAsia="Microsoft Sans Serif" w:hAnsi="Microsoft Sans Serif" w:cs="Microsoft Sans Serif"/>
            <w:color w:val="0563C1" w:themeColor="hyperlink"/>
            <w:szCs w:val="22"/>
            <w:u w:val="single"/>
          </w:rPr>
          <w:t>carolynonyeka@gmail.com</w:t>
        </w:r>
      </w:hyperlink>
    </w:p>
    <w:p w14:paraId="5DBE0721" w14:textId="77777777" w:rsidR="0069470F" w:rsidRPr="0069470F" w:rsidRDefault="0069470F" w:rsidP="0069470F">
      <w:pPr>
        <w:autoSpaceDE/>
        <w:autoSpaceDN/>
        <w:spacing w:after="160" w:line="259" w:lineRule="auto"/>
        <w:rPr>
          <w:rFonts w:ascii="Microsoft Sans Serif" w:eastAsia="Microsoft Sans Serif" w:hAnsi="Microsoft Sans Serif" w:cs="Microsoft Sans Serif"/>
          <w:szCs w:val="22"/>
        </w:rPr>
      </w:pPr>
      <w:r w:rsidRPr="0069470F">
        <w:rPr>
          <w:rFonts w:ascii="Microsoft Sans Serif" w:eastAsia="Microsoft Sans Serif" w:hAnsi="Microsoft Sans Serif" w:cs="Microsoft Sans Serif"/>
          <w:szCs w:val="22"/>
        </w:rPr>
        <w:cr/>
      </w:r>
      <w:r w:rsidRPr="0069470F">
        <w:rPr>
          <w:rFonts w:ascii="Microsoft Sans Serif" w:eastAsia="Microsoft Sans Serif" w:hAnsi="Microsoft Sans Serif" w:cs="Microsoft Sans Serif"/>
          <w:szCs w:val="22"/>
        </w:rPr>
        <w:br/>
        <w:t>MARGARET MORRIS ESQUIRE</w:t>
      </w:r>
      <w:r w:rsidRPr="0069470F">
        <w:rPr>
          <w:rFonts w:ascii="Microsoft Sans Serif" w:eastAsia="Microsoft Sans Serif" w:hAnsi="Microsoft Sans Serif" w:cs="Microsoft Sans Serif"/>
          <w:szCs w:val="22"/>
        </w:rPr>
        <w:cr/>
        <w:t>REGER RIZZO &amp; DARNALL</w:t>
      </w:r>
      <w:r w:rsidRPr="0069470F">
        <w:rPr>
          <w:rFonts w:ascii="Microsoft Sans Serif" w:eastAsia="Microsoft Sans Serif" w:hAnsi="Microsoft Sans Serif" w:cs="Microsoft Sans Serif"/>
          <w:szCs w:val="22"/>
        </w:rPr>
        <w:cr/>
        <w:t>CIRA CENTRE 13TH FL</w:t>
      </w:r>
      <w:r w:rsidRPr="0069470F">
        <w:rPr>
          <w:rFonts w:ascii="Microsoft Sans Serif" w:eastAsia="Microsoft Sans Serif" w:hAnsi="Microsoft Sans Serif" w:cs="Microsoft Sans Serif"/>
          <w:szCs w:val="22"/>
        </w:rPr>
        <w:cr/>
        <w:t>2929 ARCH STREET</w:t>
      </w:r>
      <w:r w:rsidRPr="0069470F">
        <w:rPr>
          <w:rFonts w:ascii="Microsoft Sans Serif" w:eastAsia="Microsoft Sans Serif" w:hAnsi="Microsoft Sans Serif" w:cs="Microsoft Sans Serif"/>
          <w:szCs w:val="22"/>
        </w:rPr>
        <w:cr/>
        <w:t>PHILADELPHIA PA  19104</w:t>
      </w:r>
      <w:r w:rsidRPr="0069470F">
        <w:rPr>
          <w:rFonts w:ascii="Microsoft Sans Serif" w:eastAsia="Microsoft Sans Serif" w:hAnsi="Microsoft Sans Serif" w:cs="Microsoft Sans Serif"/>
          <w:szCs w:val="22"/>
        </w:rPr>
        <w:cr/>
      </w:r>
      <w:r w:rsidRPr="0069470F">
        <w:rPr>
          <w:rFonts w:ascii="Microsoft Sans Serif" w:eastAsia="Microsoft Sans Serif" w:hAnsi="Microsoft Sans Serif" w:cs="Microsoft Sans Serif"/>
          <w:b/>
          <w:bCs/>
          <w:szCs w:val="22"/>
        </w:rPr>
        <w:t>215.495.6524</w:t>
      </w:r>
      <w:r w:rsidRPr="0069470F">
        <w:rPr>
          <w:rFonts w:ascii="Microsoft Sans Serif" w:eastAsia="Microsoft Sans Serif" w:hAnsi="Microsoft Sans Serif" w:cs="Microsoft Sans Serif"/>
          <w:szCs w:val="22"/>
        </w:rPr>
        <w:br/>
      </w:r>
      <w:hyperlink r:id="rId12" w:history="1">
        <w:r w:rsidRPr="0069470F">
          <w:rPr>
            <w:rFonts w:ascii="Microsoft Sans Serif" w:eastAsia="Microsoft Sans Serif" w:hAnsi="Microsoft Sans Serif" w:cs="Microsoft Sans Serif"/>
            <w:color w:val="0563C1" w:themeColor="hyperlink"/>
            <w:szCs w:val="22"/>
            <w:u w:val="single"/>
          </w:rPr>
          <w:t>mmorris@regerlaw.com</w:t>
        </w:r>
      </w:hyperlink>
      <w:r w:rsidRPr="0069470F">
        <w:rPr>
          <w:rFonts w:ascii="Microsoft Sans Serif" w:eastAsia="Microsoft Sans Serif" w:hAnsi="Microsoft Sans Serif" w:cs="Microsoft Sans Serif"/>
          <w:szCs w:val="22"/>
        </w:rPr>
        <w:br/>
        <w:t>Accepts eService</w:t>
      </w:r>
      <w:r w:rsidRPr="0069470F">
        <w:rPr>
          <w:rFonts w:ascii="Microsoft Sans Serif" w:eastAsia="Microsoft Sans Serif" w:hAnsi="Microsoft Sans Serif" w:cs="Microsoft Sans Serif"/>
          <w:szCs w:val="22"/>
        </w:rPr>
        <w:br/>
      </w:r>
      <w:r w:rsidRPr="0069470F">
        <w:rPr>
          <w:rFonts w:ascii="Microsoft Sans Serif" w:eastAsia="Microsoft Sans Serif" w:hAnsi="Microsoft Sans Serif" w:cs="Microsoft Sans Serif"/>
          <w:i/>
          <w:iCs/>
          <w:sz w:val="22"/>
          <w:szCs w:val="22"/>
        </w:rPr>
        <w:t>(Representing Metropolitan Edison Co.)</w:t>
      </w:r>
      <w:r w:rsidRPr="0069470F">
        <w:rPr>
          <w:rFonts w:ascii="Microsoft Sans Serif" w:eastAsia="Microsoft Sans Serif" w:hAnsi="Microsoft Sans Serif" w:cs="Microsoft Sans Serif"/>
          <w:szCs w:val="22"/>
        </w:rPr>
        <w:cr/>
      </w:r>
    </w:p>
    <w:p w14:paraId="39719C88" w14:textId="33960980" w:rsidR="00140019" w:rsidRDefault="0069470F"/>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69470F" w:rsidRDefault="000901B6">
        <w:pPr>
          <w:pStyle w:val="Footer"/>
          <w:jc w:val="center"/>
          <w:rPr>
            <w:rFonts w:ascii="Times New Roman" w:hAnsi="Times New Roman" w:cs="Times New Roman"/>
            <w:sz w:val="20"/>
            <w:szCs w:val="20"/>
          </w:rPr>
        </w:pPr>
        <w:r w:rsidRPr="0069470F">
          <w:rPr>
            <w:rFonts w:ascii="Times New Roman" w:hAnsi="Times New Roman" w:cs="Times New Roman"/>
            <w:sz w:val="20"/>
            <w:szCs w:val="20"/>
          </w:rPr>
          <w:fldChar w:fldCharType="begin"/>
        </w:r>
        <w:r w:rsidRPr="0069470F">
          <w:rPr>
            <w:rFonts w:ascii="Times New Roman" w:hAnsi="Times New Roman" w:cs="Times New Roman"/>
            <w:sz w:val="20"/>
            <w:szCs w:val="20"/>
          </w:rPr>
          <w:instrText xml:space="preserve"> PAGE   \* MERGEFORMAT </w:instrText>
        </w:r>
        <w:r w:rsidRPr="0069470F">
          <w:rPr>
            <w:rFonts w:ascii="Times New Roman" w:hAnsi="Times New Roman" w:cs="Times New Roman"/>
            <w:sz w:val="20"/>
            <w:szCs w:val="20"/>
          </w:rPr>
          <w:fldChar w:fldCharType="separate"/>
        </w:r>
        <w:r w:rsidRPr="0069470F">
          <w:rPr>
            <w:rFonts w:ascii="Times New Roman" w:hAnsi="Times New Roman" w:cs="Times New Roman"/>
            <w:noProof/>
            <w:sz w:val="20"/>
            <w:szCs w:val="20"/>
          </w:rPr>
          <w:t>2</w:t>
        </w:r>
        <w:r w:rsidRPr="0069470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232E6E"/>
    <w:rsid w:val="002803F4"/>
    <w:rsid w:val="002D58F5"/>
    <w:rsid w:val="002F230C"/>
    <w:rsid w:val="00370C40"/>
    <w:rsid w:val="00470214"/>
    <w:rsid w:val="00530D98"/>
    <w:rsid w:val="0069470F"/>
    <w:rsid w:val="007B0B95"/>
    <w:rsid w:val="007B2B16"/>
    <w:rsid w:val="00862421"/>
    <w:rsid w:val="008E5C45"/>
    <w:rsid w:val="00B134BC"/>
    <w:rsid w:val="00B32EA4"/>
    <w:rsid w:val="00EB6E86"/>
    <w:rsid w:val="00F639B5"/>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7B2B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character" w:customStyle="1" w:styleId="Heading3Char">
    <w:name w:val="Heading 3 Char"/>
    <w:basedOn w:val="DefaultParagraphFont"/>
    <w:link w:val="Heading3"/>
    <w:uiPriority w:val="9"/>
    <w:rsid w:val="007B2B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9470F"/>
    <w:pPr>
      <w:tabs>
        <w:tab w:val="center" w:pos="4680"/>
        <w:tab w:val="right" w:pos="9360"/>
      </w:tabs>
    </w:pPr>
  </w:style>
  <w:style w:type="character" w:customStyle="1" w:styleId="HeaderChar">
    <w:name w:val="Header Char"/>
    <w:basedOn w:val="DefaultParagraphFont"/>
    <w:link w:val="Header"/>
    <w:uiPriority w:val="99"/>
    <w:rsid w:val="0069470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mmorris@reger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ynonyeka@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9173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2021-10-20T14:45:00Z</dcterms:created>
  <dcterms:modified xsi:type="dcterms:W3CDTF">2021-10-20T14:45:00Z</dcterms:modified>
</cp:coreProperties>
</file>