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1E2C" w14:textId="77777777" w:rsidR="00E94F5A" w:rsidRPr="00B6687F" w:rsidRDefault="00E94F5A" w:rsidP="00E94F5A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31EB7559" w14:textId="77777777" w:rsidR="00E94F5A" w:rsidRPr="00B6687F" w:rsidRDefault="00E94F5A" w:rsidP="00E94F5A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3101985F" w14:textId="77777777" w:rsidR="00E94F5A" w:rsidRPr="00B6687F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253F4177" w14:textId="77777777" w:rsidR="00E94F5A" w:rsidRPr="00B6687F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6BF3A9D" w14:textId="77777777" w:rsidR="00E94F5A" w:rsidRPr="00B6687F" w:rsidRDefault="00E94F5A" w:rsidP="00E94F5A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71385E57" w14:textId="77777777" w:rsidR="00E94F5A" w:rsidRPr="00B6687F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A88307C" w14:textId="77777777" w:rsidR="00E94F5A" w:rsidRPr="00B6687F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5B8C8B4" w14:textId="042496D4" w:rsidR="00E94F5A" w:rsidRPr="006577C1" w:rsidRDefault="00E94F5A" w:rsidP="00E94F5A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2A0691">
        <w:rPr>
          <w:rFonts w:ascii="Arial" w:hAnsi="Arial" w:cs="Arial"/>
          <w:spacing w:val="-3"/>
          <w:sz w:val="24"/>
          <w:szCs w:val="24"/>
        </w:rPr>
        <w:t>The United Telephone Company of Pennsylvania</w:t>
      </w:r>
      <w:r>
        <w:rPr>
          <w:rFonts w:ascii="Arial" w:hAnsi="Arial" w:cs="Arial"/>
          <w:spacing w:val="-3"/>
          <w:sz w:val="24"/>
          <w:szCs w:val="24"/>
        </w:rPr>
        <w:t xml:space="preserve"> LLC</w:t>
      </w:r>
      <w:r w:rsidR="002A0691">
        <w:rPr>
          <w:rFonts w:ascii="Arial" w:hAnsi="Arial" w:cs="Arial"/>
          <w:spacing w:val="-3"/>
          <w:sz w:val="24"/>
          <w:szCs w:val="24"/>
        </w:rPr>
        <w:t xml:space="preserve"> </w:t>
      </w:r>
      <w:r w:rsidR="00DA3333">
        <w:rPr>
          <w:rFonts w:ascii="Arial" w:hAnsi="Arial" w:cs="Arial"/>
          <w:spacing w:val="-3"/>
          <w:sz w:val="24"/>
          <w:szCs w:val="24"/>
        </w:rPr>
        <w:t xml:space="preserve">d/b/a CenturyLink </w:t>
      </w:r>
      <w:r>
        <w:rPr>
          <w:rFonts w:ascii="Arial" w:hAnsi="Arial" w:cs="Arial"/>
          <w:spacing w:val="-3"/>
          <w:sz w:val="24"/>
          <w:szCs w:val="24"/>
        </w:rPr>
        <w:t xml:space="preserve">and Dish Wireless, L.L.C., </w:t>
      </w:r>
      <w:r w:rsidRPr="00A26BF7">
        <w:rPr>
          <w:rFonts w:ascii="Arial" w:hAnsi="Arial" w:cs="Arial"/>
          <w:spacing w:val="-3"/>
          <w:sz w:val="24"/>
          <w:szCs w:val="24"/>
        </w:rPr>
        <w:t>for approval of</w:t>
      </w:r>
      <w:r w:rsidR="00156119">
        <w:rPr>
          <w:rFonts w:ascii="Arial" w:hAnsi="Arial" w:cs="Arial"/>
          <w:spacing w:val="-3"/>
          <w:sz w:val="24"/>
          <w:szCs w:val="24"/>
        </w:rPr>
        <w:t xml:space="preserve"> a</w:t>
      </w:r>
      <w:r w:rsidR="00DA3333">
        <w:rPr>
          <w:rFonts w:ascii="Arial" w:hAnsi="Arial" w:cs="Arial"/>
          <w:spacing w:val="-3"/>
          <w:sz w:val="24"/>
          <w:szCs w:val="24"/>
        </w:rPr>
        <w:t xml:space="preserve"> </w:t>
      </w:r>
      <w:r w:rsidR="00156119">
        <w:rPr>
          <w:rFonts w:ascii="Arial" w:hAnsi="Arial" w:cs="Arial"/>
          <w:spacing w:val="-3"/>
          <w:sz w:val="24"/>
          <w:szCs w:val="24"/>
        </w:rPr>
        <w:t>Commercial Mobile Radio Services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Interconnection Agreement under Section</w:t>
      </w:r>
      <w:r w:rsidR="00B651E6"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 (e) of the Telecommunications Act of 1996.</w:t>
      </w:r>
    </w:p>
    <w:p w14:paraId="4CF8A26B" w14:textId="1F2E9387" w:rsidR="00E94F5A" w:rsidRPr="006577C1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1-3029</w:t>
      </w:r>
      <w:r w:rsidR="00B651E6">
        <w:rPr>
          <w:rFonts w:ascii="Arial" w:hAnsi="Arial" w:cs="Arial"/>
          <w:spacing w:val="-3"/>
          <w:sz w:val="24"/>
          <w:szCs w:val="24"/>
        </w:rPr>
        <w:t>242</w:t>
      </w:r>
    </w:p>
    <w:p w14:paraId="797BB49D" w14:textId="77777777" w:rsidR="00E94F5A" w:rsidRPr="006577C1" w:rsidRDefault="00E94F5A" w:rsidP="00E94F5A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19CCF1C2" w14:textId="77777777" w:rsidR="00E94F5A" w:rsidRPr="006577C1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66369BA" w14:textId="77777777" w:rsidR="00E94F5A" w:rsidRPr="006577C1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EDC0500" w14:textId="0F33FF6F" w:rsidR="00E94F5A" w:rsidRPr="006577C1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B651E6">
        <w:rPr>
          <w:rFonts w:ascii="Arial" w:hAnsi="Arial" w:cs="Arial"/>
          <w:spacing w:val="-3"/>
          <w:sz w:val="24"/>
          <w:szCs w:val="24"/>
        </w:rPr>
        <w:t>The United Telephone Company of</w:t>
      </w:r>
      <w:r>
        <w:rPr>
          <w:rFonts w:ascii="Arial" w:hAnsi="Arial" w:cs="Arial"/>
          <w:spacing w:val="-3"/>
          <w:sz w:val="24"/>
          <w:szCs w:val="24"/>
        </w:rPr>
        <w:t xml:space="preserve"> Pennsylvania LLC</w:t>
      </w:r>
      <w:r w:rsidR="00B651E6">
        <w:rPr>
          <w:rFonts w:ascii="Arial" w:hAnsi="Arial" w:cs="Arial"/>
          <w:spacing w:val="-3"/>
          <w:sz w:val="24"/>
          <w:szCs w:val="24"/>
        </w:rPr>
        <w:t xml:space="preserve"> d/b/a CenturyLink </w:t>
      </w:r>
      <w:r>
        <w:rPr>
          <w:rFonts w:ascii="Arial" w:hAnsi="Arial" w:cs="Arial"/>
          <w:spacing w:val="-3"/>
          <w:sz w:val="24"/>
          <w:szCs w:val="24"/>
        </w:rPr>
        <w:t xml:space="preserve">and Dish Wireless, L.L.C.,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>October</w:t>
      </w:r>
      <w:r w:rsidR="00F07BA2">
        <w:rPr>
          <w:rFonts w:ascii="Arial" w:hAnsi="Arial" w:cs="Arial"/>
          <w:spacing w:val="-3"/>
          <w:sz w:val="24"/>
          <w:szCs w:val="24"/>
        </w:rPr>
        <w:t xml:space="preserve"> 22</w:t>
      </w:r>
      <w:r>
        <w:rPr>
          <w:rFonts w:ascii="Arial" w:hAnsi="Arial" w:cs="Arial"/>
          <w:spacing w:val="-3"/>
          <w:sz w:val="24"/>
          <w:szCs w:val="24"/>
        </w:rPr>
        <w:t>,</w:t>
      </w:r>
      <w:r w:rsidR="00F07BA2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2021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 w:rsidR="00F07BA2">
        <w:rPr>
          <w:rFonts w:ascii="Arial" w:hAnsi="Arial" w:cs="Arial"/>
          <w:spacing w:val="-3"/>
          <w:sz w:val="24"/>
          <w:szCs w:val="24"/>
        </w:rPr>
        <w:t xml:space="preserve">a Commercial Mobile Radio Services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 w:rsidR="00F07BA2">
        <w:rPr>
          <w:rFonts w:ascii="Arial" w:hAnsi="Arial" w:cs="Arial"/>
          <w:spacing w:val="-3"/>
          <w:sz w:val="24"/>
          <w:szCs w:val="24"/>
        </w:rPr>
        <w:t> </w:t>
      </w:r>
      <w:r w:rsidRPr="006577C1">
        <w:rPr>
          <w:rFonts w:ascii="Arial" w:hAnsi="Arial" w:cs="Arial"/>
          <w:spacing w:val="-3"/>
          <w:sz w:val="24"/>
          <w:szCs w:val="24"/>
        </w:rPr>
        <w:t>251 and 252 of the Telecommunications Act of 1996.</w:t>
      </w:r>
    </w:p>
    <w:p w14:paraId="29B89137" w14:textId="77777777" w:rsidR="00E94F5A" w:rsidRPr="006577C1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8A7B802" w14:textId="5B646C0C" w:rsidR="00E94F5A" w:rsidRPr="006577C1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056FC4">
        <w:rPr>
          <w:rFonts w:ascii="Arial" w:hAnsi="Arial" w:cs="Arial"/>
          <w:spacing w:val="-3"/>
          <w:sz w:val="24"/>
          <w:szCs w:val="24"/>
        </w:rPr>
        <w:t>The United Telephone Company of</w:t>
      </w:r>
      <w:r>
        <w:rPr>
          <w:rFonts w:ascii="Arial" w:hAnsi="Arial" w:cs="Arial"/>
          <w:spacing w:val="-3"/>
          <w:sz w:val="24"/>
          <w:szCs w:val="24"/>
        </w:rPr>
        <w:t xml:space="preserve"> Pennsylvania LLC</w:t>
      </w:r>
      <w:r w:rsidR="00056FC4">
        <w:rPr>
          <w:rFonts w:ascii="Arial" w:hAnsi="Arial" w:cs="Arial"/>
          <w:spacing w:val="-3"/>
          <w:sz w:val="24"/>
          <w:szCs w:val="24"/>
        </w:rPr>
        <w:t xml:space="preserve"> </w:t>
      </w:r>
      <w:r w:rsidR="00280665">
        <w:rPr>
          <w:rFonts w:ascii="Arial" w:hAnsi="Arial" w:cs="Arial"/>
          <w:spacing w:val="-3"/>
          <w:sz w:val="24"/>
          <w:szCs w:val="24"/>
        </w:rPr>
        <w:t xml:space="preserve">d/b/a CenturyLink </w:t>
      </w:r>
      <w:r>
        <w:rPr>
          <w:rFonts w:ascii="Arial" w:hAnsi="Arial" w:cs="Arial"/>
          <w:spacing w:val="-3"/>
          <w:sz w:val="24"/>
          <w:szCs w:val="24"/>
        </w:rPr>
        <w:t>and Dish Wireless, L.L.C.,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454AF413" w14:textId="77777777" w:rsidR="00E94F5A" w:rsidRPr="006577C1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7826473" w14:textId="77777777" w:rsidR="00E94F5A" w:rsidRPr="006577C1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10549108" w14:textId="77777777" w:rsidR="00E94F5A" w:rsidRPr="00B6687F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74CA00C" w14:textId="77777777" w:rsidR="00E94F5A" w:rsidRPr="00B6687F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1A4B26A" w14:textId="77777777" w:rsidR="00E94F5A" w:rsidRPr="00B6687F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565D8657" w14:textId="77777777" w:rsidR="00E94F5A" w:rsidRPr="00B6687F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FDF82E" wp14:editId="2226DFFE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79EEE" w14:textId="77777777" w:rsidR="00E94F5A" w:rsidRPr="00B6687F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298FCCF" w14:textId="77777777" w:rsidR="00E94F5A" w:rsidRPr="00B6687F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2275DB3" w14:textId="77777777" w:rsidR="00E94F5A" w:rsidRPr="00B6687F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B428754" w14:textId="77777777" w:rsidR="00E94F5A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624E5930" w14:textId="77777777" w:rsidR="00E94F5A" w:rsidRPr="00B6687F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72C05EB3" w14:textId="77777777" w:rsidR="00E94F5A" w:rsidRPr="00B6687F" w:rsidRDefault="00E94F5A" w:rsidP="00E94F5A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7363E987" w14:textId="77777777" w:rsidR="00735ACC" w:rsidRDefault="00735ACC"/>
    <w:sectPr w:rsidR="00735ACC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5A"/>
    <w:rsid w:val="00056FC4"/>
    <w:rsid w:val="00156119"/>
    <w:rsid w:val="00280665"/>
    <w:rsid w:val="002A0691"/>
    <w:rsid w:val="00735ACC"/>
    <w:rsid w:val="00B651E6"/>
    <w:rsid w:val="00DA3333"/>
    <w:rsid w:val="00E94F5A"/>
    <w:rsid w:val="00F0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D26BB5"/>
  <w15:chartTrackingRefBased/>
  <w15:docId w15:val="{B9298415-2528-41D9-A43A-F30EDEA0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8</cp:revision>
  <dcterms:created xsi:type="dcterms:W3CDTF">2021-10-25T19:19:00Z</dcterms:created>
  <dcterms:modified xsi:type="dcterms:W3CDTF">2021-10-25T19:26:00Z</dcterms:modified>
</cp:coreProperties>
</file>