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003CF91F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</w:t>
      </w:r>
      <w:r w:rsidR="00301DB2">
        <w:rPr>
          <w:rFonts w:ascii="Microsoft Sans Serif" w:hAnsi="Microsoft Sans Serif" w:cs="Microsoft Sans Serif"/>
          <w:sz w:val="24"/>
          <w:szCs w:val="24"/>
        </w:rPr>
        <w:t>6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2699C56B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6863B6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6863B6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863B6" w:rsidRPr="006863B6">
        <w:rPr>
          <w:rFonts w:ascii="Microsoft Sans Serif" w:eastAsia="Microsoft Sans Serif" w:hAnsi="Microsoft Sans Serif" w:cs="Microsoft Sans Serif"/>
          <w:b/>
          <w:sz w:val="24"/>
        </w:rPr>
        <w:t>C-2021-3028464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47074147" w:rsidR="0083110B" w:rsidRPr="00C9770C" w:rsidRDefault="00161479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6863B6">
        <w:rPr>
          <w:rFonts w:ascii="Microsoft Sans Serif" w:eastAsia="Microsoft Sans Serif" w:hAnsi="Microsoft Sans Serif" w:cs="Microsoft Sans Serif"/>
          <w:b/>
          <w:sz w:val="24"/>
        </w:rPr>
        <w:t>Tracy</w:t>
      </w:r>
      <w:r w:rsidRPr="006863B6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FA50CC">
        <w:rPr>
          <w:rFonts w:ascii="Microsoft Sans Serif" w:eastAsia="Microsoft Sans Serif" w:hAnsi="Microsoft Sans Serif" w:cs="Microsoft Sans Serif"/>
          <w:b/>
          <w:sz w:val="24"/>
        </w:rPr>
        <w:t xml:space="preserve">and </w:t>
      </w:r>
      <w:r w:rsidR="006863B6" w:rsidRPr="006863B6">
        <w:rPr>
          <w:rFonts w:ascii="Microsoft Sans Serif" w:eastAsia="Microsoft Sans Serif" w:hAnsi="Microsoft Sans Serif" w:cs="Microsoft Sans Serif"/>
          <w:b/>
          <w:sz w:val="24"/>
        </w:rPr>
        <w:t xml:space="preserve">Jill Troutman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0221D3C9" w14:textId="2309C647" w:rsidR="00161479" w:rsidRDefault="00161479" w:rsidP="00161479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C-2021-3028464 - </w:t>
      </w:r>
      <w:r w:rsidR="00BB2B25">
        <w:rPr>
          <w:rFonts w:ascii="Microsoft Sans Serif" w:eastAsia="Microsoft Sans Serif" w:hAnsi="Microsoft Sans Serif" w:cs="Microsoft Sans Serif"/>
          <w:b/>
          <w:sz w:val="24"/>
          <w:u w:val="single"/>
        </w:rPr>
        <w:t>TRACY</w:t>
      </w:r>
      <w:r w:rsidR="00BB2B25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="00D41443">
        <w:rPr>
          <w:rFonts w:ascii="Microsoft Sans Serif" w:eastAsia="Microsoft Sans Serif" w:hAnsi="Microsoft Sans Serif" w:cs="Microsoft Sans Serif"/>
          <w:b/>
          <w:sz w:val="24"/>
          <w:u w:val="single"/>
        </w:rPr>
        <w:t>AND</w:t>
      </w:r>
      <w:r w:rsidR="00D41443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JILL TROUTMAN v. FIRST ENERGY SERVICE COMPANY/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TRACY &amp; JILL TROUTMAN</w:t>
      </w:r>
      <w:r>
        <w:rPr>
          <w:rFonts w:ascii="Microsoft Sans Serif" w:eastAsia="Microsoft Sans Serif" w:hAnsi="Microsoft Sans Serif" w:cs="Microsoft Sans Serif"/>
          <w:sz w:val="24"/>
        </w:rPr>
        <w:cr/>
        <w:t>160 HAWTHORNE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3AA8">
        <w:rPr>
          <w:rFonts w:ascii="Microsoft Sans Serif" w:eastAsia="Microsoft Sans Serif" w:hAnsi="Microsoft Sans Serif" w:cs="Microsoft Sans Serif"/>
          <w:b/>
          <w:bCs/>
          <w:sz w:val="24"/>
        </w:rPr>
        <w:t>717.533.0844</w:t>
      </w:r>
      <w:r>
        <w:rPr>
          <w:rFonts w:ascii="Microsoft Sans Serif" w:eastAsia="Microsoft Sans Serif" w:hAnsi="Microsoft Sans Serif" w:cs="Microsoft Sans Serif"/>
          <w:sz w:val="24"/>
        </w:rPr>
        <w:cr/>
        <w:t>troutmantracy@outlook.com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</w:p>
    <w:p w14:paraId="6A820860" w14:textId="77777777" w:rsidR="00161479" w:rsidRDefault="00161479" w:rsidP="00161479">
      <w:pPr>
        <w:rPr>
          <w:rFonts w:ascii="Microsoft Sans Serif" w:eastAsia="Microsoft Sans Serif" w:hAnsi="Microsoft Sans Serif" w:cs="Microsoft Sans Serif"/>
          <w:sz w:val="24"/>
        </w:rPr>
      </w:pPr>
    </w:p>
    <w:p w14:paraId="3675AF5F" w14:textId="66C6770F" w:rsidR="00555D9C" w:rsidRDefault="00161479" w:rsidP="00161479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00DC503" w14:textId="77777777" w:rsidR="00555D9C" w:rsidRDefault="00555D9C" w:rsidP="0020300E"/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479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01DB2"/>
    <w:rsid w:val="00327335"/>
    <w:rsid w:val="003911CC"/>
    <w:rsid w:val="00392732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863B6"/>
    <w:rsid w:val="006925F3"/>
    <w:rsid w:val="006952BC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A6EFA"/>
    <w:rsid w:val="00BB2B25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41443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67F34"/>
    <w:rsid w:val="00F7094C"/>
    <w:rsid w:val="00FA50C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2021-10-26T12:15:00Z</dcterms:created>
  <dcterms:modified xsi:type="dcterms:W3CDTF">2021-10-26T12:19:00Z</dcterms:modified>
</cp:coreProperties>
</file>