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3C5456" w14:paraId="1782B8DE" w14:textId="77777777" w:rsidTr="00285A0D">
        <w:trPr>
          <w:trHeight w:val="990"/>
        </w:trPr>
        <w:tc>
          <w:tcPr>
            <w:tcW w:w="2232" w:type="dxa"/>
          </w:tcPr>
          <w:p w14:paraId="415992B1" w14:textId="77777777" w:rsidR="003C5456" w:rsidRDefault="003C5456" w:rsidP="00C15FEF">
            <w:pPr>
              <w:rPr>
                <w:sz w:val="24"/>
              </w:rPr>
            </w:pPr>
            <w:r>
              <w:rPr>
                <w:noProof/>
                <w:sz w:val="24"/>
              </w:rPr>
              <w:drawing>
                <wp:anchor distT="0" distB="0" distL="114300" distR="114300" simplePos="0" relativeHeight="251658240" behindDoc="1" locked="0" layoutInCell="1" allowOverlap="1" wp14:anchorId="0CFAE75B" wp14:editId="108A4536">
                  <wp:simplePos x="0" y="0"/>
                  <wp:positionH relativeFrom="column">
                    <wp:posOffset>-11430</wp:posOffset>
                  </wp:positionH>
                  <wp:positionV relativeFrom="paragraph">
                    <wp:posOffset>119380</wp:posOffset>
                  </wp:positionV>
                  <wp:extent cx="1358900" cy="465455"/>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45D711C" w14:textId="77777777" w:rsidR="003C5456" w:rsidRPr="00D617B5" w:rsidRDefault="003C5456" w:rsidP="00C15FEF">
            <w:pPr>
              <w:suppressAutoHyphens/>
              <w:spacing w:line="204" w:lineRule="auto"/>
              <w:rPr>
                <w:rFonts w:asciiTheme="minorHAnsi" w:hAnsiTheme="minorHAnsi" w:cstheme="minorHAnsi"/>
                <w:b/>
                <w:bCs/>
                <w:color w:val="000099"/>
                <w:spacing w:val="-3"/>
                <w:sz w:val="24"/>
                <w:szCs w:val="24"/>
              </w:rPr>
            </w:pPr>
            <w:r>
              <w:rPr>
                <w:rFonts w:ascii="Arial" w:hAnsi="Arial"/>
                <w:color w:val="000099"/>
                <w:spacing w:val="-3"/>
                <w:sz w:val="26"/>
              </w:rPr>
              <w:t xml:space="preserve">                     </w:t>
            </w:r>
            <w:r w:rsidRPr="00D617B5">
              <w:rPr>
                <w:rFonts w:asciiTheme="minorHAnsi" w:hAnsiTheme="minorHAnsi" w:cstheme="minorHAnsi"/>
                <w:b/>
                <w:bCs/>
                <w:color w:val="000099"/>
                <w:spacing w:val="-3"/>
                <w:sz w:val="24"/>
                <w:szCs w:val="24"/>
              </w:rPr>
              <w:t>COMMONWEALTH OF PENNSYLVANIA</w:t>
            </w:r>
          </w:p>
          <w:p w14:paraId="2FC90CB9" w14:textId="77777777" w:rsidR="003C5456" w:rsidRPr="009637E8" w:rsidRDefault="003C5456" w:rsidP="00C15FEF">
            <w:pPr>
              <w:suppressAutoHyphens/>
              <w:spacing w:line="204" w:lineRule="auto"/>
              <w:jc w:val="center"/>
              <w:rPr>
                <w:rFonts w:asciiTheme="minorHAnsi" w:hAnsiTheme="minorHAnsi" w:cstheme="minorHAnsi"/>
                <w:color w:val="000099"/>
                <w:spacing w:val="-3"/>
                <w:sz w:val="22"/>
                <w:szCs w:val="22"/>
              </w:rPr>
            </w:pPr>
            <w:r w:rsidRPr="009637E8">
              <w:rPr>
                <w:rFonts w:asciiTheme="minorHAnsi" w:hAnsiTheme="minorHAnsi" w:cstheme="minorHAnsi"/>
                <w:color w:val="000099"/>
                <w:spacing w:val="-3"/>
                <w:sz w:val="22"/>
                <w:szCs w:val="22"/>
              </w:rPr>
              <w:t>PENNSYLVANIA PUBLIC UTILITY COMMISSION</w:t>
            </w:r>
          </w:p>
          <w:p w14:paraId="4EF9EEF8" w14:textId="77777777" w:rsidR="003C5456" w:rsidRPr="009637E8" w:rsidRDefault="003C5456" w:rsidP="00C15FEF">
            <w:pPr>
              <w:suppressAutoHyphens/>
              <w:spacing w:line="204" w:lineRule="auto"/>
              <w:jc w:val="center"/>
              <w:rPr>
                <w:rFonts w:asciiTheme="minorHAnsi" w:hAnsiTheme="minorHAnsi" w:cstheme="minorHAnsi"/>
                <w:color w:val="000099"/>
                <w:spacing w:val="-3"/>
                <w:sz w:val="22"/>
                <w:szCs w:val="22"/>
              </w:rPr>
            </w:pPr>
            <w:r w:rsidRPr="009637E8">
              <w:rPr>
                <w:rFonts w:asciiTheme="minorHAnsi" w:hAnsiTheme="minorHAnsi" w:cstheme="minorHAnsi"/>
                <w:color w:val="000099"/>
                <w:spacing w:val="-3"/>
                <w:sz w:val="22"/>
                <w:szCs w:val="22"/>
              </w:rPr>
              <w:t>COMMONWEALTH KEYSTONE BUILDING</w:t>
            </w:r>
          </w:p>
          <w:p w14:paraId="65519129" w14:textId="77777777" w:rsidR="003C5456" w:rsidRPr="009637E8" w:rsidRDefault="003C5456" w:rsidP="00C15FEF">
            <w:pPr>
              <w:jc w:val="center"/>
              <w:rPr>
                <w:rFonts w:asciiTheme="minorHAnsi" w:hAnsiTheme="minorHAnsi" w:cstheme="minorHAnsi"/>
                <w:color w:val="000099"/>
                <w:spacing w:val="-3"/>
                <w:sz w:val="22"/>
                <w:szCs w:val="22"/>
              </w:rPr>
            </w:pPr>
            <w:r w:rsidRPr="009637E8">
              <w:rPr>
                <w:rFonts w:asciiTheme="minorHAnsi" w:hAnsiTheme="minorHAnsi" w:cstheme="minorHAnsi"/>
                <w:color w:val="000099"/>
                <w:spacing w:val="-3"/>
                <w:sz w:val="22"/>
                <w:szCs w:val="22"/>
              </w:rPr>
              <w:t>400 NORTH STREET</w:t>
            </w:r>
          </w:p>
          <w:p w14:paraId="053AAF69" w14:textId="77777777" w:rsidR="003C5456" w:rsidRPr="009637E8" w:rsidRDefault="003C5456" w:rsidP="00C15FEF">
            <w:pPr>
              <w:jc w:val="center"/>
              <w:rPr>
                <w:rFonts w:asciiTheme="minorHAnsi" w:hAnsiTheme="minorHAnsi" w:cstheme="minorHAnsi"/>
                <w:color w:val="000099"/>
                <w:spacing w:val="-3"/>
                <w:sz w:val="22"/>
                <w:szCs w:val="22"/>
              </w:rPr>
            </w:pPr>
            <w:r w:rsidRPr="009637E8">
              <w:rPr>
                <w:rFonts w:asciiTheme="minorHAnsi" w:hAnsiTheme="minorHAnsi" w:cstheme="minorHAnsi"/>
                <w:color w:val="000099"/>
                <w:spacing w:val="-3"/>
                <w:sz w:val="22"/>
                <w:szCs w:val="22"/>
              </w:rPr>
              <w:t>HARRISBURG, PENNSYLVANIA 17120</w:t>
            </w:r>
          </w:p>
          <w:p w14:paraId="3767F6A2" w14:textId="77777777" w:rsidR="003C5456" w:rsidRPr="00671EDA" w:rsidRDefault="003C5456" w:rsidP="00C15FEF">
            <w:pPr>
              <w:ind w:left="-105"/>
              <w:jc w:val="center"/>
              <w:rPr>
                <w:rFonts w:ascii="Arial" w:hAnsi="Arial"/>
                <w:i/>
                <w:iCs/>
                <w:color w:val="002060"/>
                <w:sz w:val="22"/>
                <w:szCs w:val="22"/>
              </w:rPr>
            </w:pPr>
            <w:r w:rsidRPr="00671EDA">
              <w:rPr>
                <w:rFonts w:ascii="Arial" w:hAnsi="Arial"/>
                <w:i/>
                <w:iCs/>
                <w:color w:val="002060"/>
                <w:sz w:val="22"/>
                <w:szCs w:val="22"/>
              </w:rPr>
              <w:t>E-filing and E-service only per Emergency Order M-2020-3019262</w:t>
            </w:r>
          </w:p>
          <w:p w14:paraId="2A6D7421" w14:textId="77777777" w:rsidR="003C5456" w:rsidRPr="002D68F3" w:rsidRDefault="003C5456" w:rsidP="00C15FEF">
            <w:pPr>
              <w:ind w:left="-105"/>
              <w:jc w:val="center"/>
              <w:rPr>
                <w:rFonts w:ascii="Arial" w:hAnsi="Arial"/>
                <w:i/>
                <w:iCs/>
              </w:rPr>
            </w:pPr>
          </w:p>
        </w:tc>
        <w:tc>
          <w:tcPr>
            <w:tcW w:w="1440" w:type="dxa"/>
          </w:tcPr>
          <w:p w14:paraId="440CD035" w14:textId="77777777" w:rsidR="003C5456" w:rsidRDefault="003C5456" w:rsidP="00C15FEF">
            <w:pPr>
              <w:rPr>
                <w:rFonts w:ascii="Arial" w:hAnsi="Arial"/>
                <w:sz w:val="12"/>
              </w:rPr>
            </w:pPr>
          </w:p>
          <w:p w14:paraId="3A9C6043" w14:textId="77777777" w:rsidR="003C5456" w:rsidRDefault="003C5456" w:rsidP="00C15FEF">
            <w:pPr>
              <w:jc w:val="right"/>
              <w:rPr>
                <w:rFonts w:ascii="Arial" w:hAnsi="Arial"/>
                <w:sz w:val="12"/>
                <w:szCs w:val="12"/>
              </w:rPr>
            </w:pPr>
          </w:p>
          <w:p w14:paraId="1C25D078" w14:textId="77777777" w:rsidR="003C5456" w:rsidRDefault="003C5456" w:rsidP="00C15FEF">
            <w:pPr>
              <w:jc w:val="right"/>
              <w:rPr>
                <w:rFonts w:ascii="Arial" w:hAnsi="Arial"/>
                <w:sz w:val="12"/>
                <w:szCs w:val="12"/>
              </w:rPr>
            </w:pPr>
          </w:p>
          <w:p w14:paraId="71BB552C" w14:textId="77777777" w:rsidR="003C5456" w:rsidRDefault="003C5456" w:rsidP="00C15FEF">
            <w:pPr>
              <w:jc w:val="right"/>
              <w:rPr>
                <w:rFonts w:ascii="Arial" w:hAnsi="Arial"/>
                <w:sz w:val="12"/>
                <w:szCs w:val="12"/>
              </w:rPr>
            </w:pPr>
          </w:p>
          <w:p w14:paraId="3ABF610F" w14:textId="77777777" w:rsidR="003C5456" w:rsidRDefault="003C5456" w:rsidP="00C15FEF">
            <w:pPr>
              <w:jc w:val="right"/>
              <w:rPr>
                <w:rFonts w:ascii="Arial" w:hAnsi="Arial"/>
                <w:sz w:val="12"/>
                <w:szCs w:val="12"/>
              </w:rPr>
            </w:pPr>
          </w:p>
          <w:p w14:paraId="5AFB61D3" w14:textId="77777777" w:rsidR="003C5456" w:rsidRDefault="003C5456" w:rsidP="00C15FEF">
            <w:pPr>
              <w:jc w:val="right"/>
              <w:rPr>
                <w:rFonts w:ascii="Arial" w:hAnsi="Arial"/>
                <w:sz w:val="12"/>
                <w:szCs w:val="12"/>
              </w:rPr>
            </w:pPr>
          </w:p>
          <w:p w14:paraId="78E4D2A3" w14:textId="77777777" w:rsidR="003C5456" w:rsidRDefault="003C5456" w:rsidP="00C15FEF">
            <w:pPr>
              <w:jc w:val="right"/>
              <w:rPr>
                <w:rFonts w:ascii="Arial" w:hAnsi="Arial"/>
                <w:sz w:val="12"/>
                <w:szCs w:val="12"/>
              </w:rPr>
            </w:pPr>
          </w:p>
          <w:p w14:paraId="7D71A222" w14:textId="77777777" w:rsidR="003C5456" w:rsidRDefault="003C5456" w:rsidP="00C15FEF">
            <w:pPr>
              <w:jc w:val="right"/>
              <w:rPr>
                <w:rFonts w:ascii="Arial" w:hAnsi="Arial"/>
                <w:sz w:val="12"/>
                <w:szCs w:val="12"/>
              </w:rPr>
            </w:pPr>
          </w:p>
          <w:p w14:paraId="0B65FA5A" w14:textId="77777777" w:rsidR="003C5456" w:rsidRDefault="003C5456" w:rsidP="00C15FEF">
            <w:pPr>
              <w:jc w:val="right"/>
              <w:rPr>
                <w:rFonts w:ascii="Arial" w:hAnsi="Arial"/>
                <w:sz w:val="12"/>
                <w:szCs w:val="12"/>
              </w:rPr>
            </w:pPr>
          </w:p>
          <w:p w14:paraId="6241F5E2" w14:textId="77777777" w:rsidR="003C5456" w:rsidRPr="002D68F3" w:rsidRDefault="003C5456" w:rsidP="00C15FEF">
            <w:pPr>
              <w:jc w:val="right"/>
              <w:rPr>
                <w:rFonts w:ascii="Arial" w:hAnsi="Arial"/>
                <w:sz w:val="12"/>
                <w:szCs w:val="12"/>
              </w:rPr>
            </w:pPr>
            <w:r w:rsidRPr="002D68F3">
              <w:rPr>
                <w:rFonts w:ascii="Arial" w:hAnsi="Arial"/>
                <w:sz w:val="12"/>
                <w:szCs w:val="12"/>
              </w:rPr>
              <w:t>IN REPLY PLEASE REFER TO OUR FILE</w:t>
            </w:r>
          </w:p>
        </w:tc>
      </w:tr>
    </w:tbl>
    <w:p w14:paraId="227488E8" w14:textId="2E7EFB0E" w:rsidR="000C12FB" w:rsidRDefault="007B729E" w:rsidP="007B729E">
      <w:pPr>
        <w:jc w:val="center"/>
        <w:rPr>
          <w:sz w:val="24"/>
          <w:szCs w:val="24"/>
        </w:rPr>
        <w:sectPr w:rsidR="000C12FB" w:rsidSect="00D14B56">
          <w:headerReference w:type="default" r:id="rId10"/>
          <w:footerReference w:type="even" r:id="rId11"/>
          <w:footerReference w:type="default" r:id="rId12"/>
          <w:headerReference w:type="first" r:id="rId13"/>
          <w:footerReference w:type="first" r:id="rId14"/>
          <w:pgSz w:w="12240" w:h="15840"/>
          <w:pgMar w:top="432" w:right="1440" w:bottom="720" w:left="1440" w:header="720" w:footer="720" w:gutter="0"/>
          <w:cols w:space="720"/>
          <w:titlePg/>
        </w:sectPr>
      </w:pPr>
      <w:r>
        <w:rPr>
          <w:sz w:val="24"/>
          <w:szCs w:val="24"/>
        </w:rPr>
        <w:t>October 27, 2021</w:t>
      </w:r>
    </w:p>
    <w:p w14:paraId="0D17B817" w14:textId="21C0A45B" w:rsidR="003465DD" w:rsidRPr="003465DD" w:rsidRDefault="003465DD" w:rsidP="003465DD">
      <w:pPr>
        <w:jc w:val="right"/>
        <w:rPr>
          <w:sz w:val="24"/>
          <w:szCs w:val="24"/>
        </w:rPr>
      </w:pPr>
      <w:r w:rsidRPr="003465DD">
        <w:rPr>
          <w:sz w:val="24"/>
          <w:szCs w:val="24"/>
        </w:rPr>
        <w:t>A-2015-24713</w:t>
      </w:r>
      <w:r w:rsidR="00E74BA5">
        <w:rPr>
          <w:sz w:val="24"/>
          <w:szCs w:val="24"/>
        </w:rPr>
        <w:t>6</w:t>
      </w:r>
      <w:r w:rsidRPr="003465DD">
        <w:rPr>
          <w:sz w:val="24"/>
          <w:szCs w:val="24"/>
        </w:rPr>
        <w:t>0</w:t>
      </w:r>
    </w:p>
    <w:p w14:paraId="11946E21" w14:textId="77777777" w:rsidR="006D7851" w:rsidRDefault="006D7851" w:rsidP="007D2700">
      <w:pPr>
        <w:pStyle w:val="NormalWeb"/>
        <w:spacing w:before="0" w:beforeAutospacing="0" w:after="0" w:afterAutospacing="0"/>
        <w:rPr>
          <w:rStyle w:val="markyqw00twj1"/>
          <w:rFonts w:ascii="inherit" w:hAnsi="inherit" w:cs="Calibri"/>
          <w:b/>
          <w:bCs/>
          <w:color w:val="323130"/>
          <w:u w:val="single"/>
          <w:bdr w:val="none" w:sz="0" w:space="0" w:color="auto" w:frame="1"/>
        </w:rPr>
      </w:pPr>
    </w:p>
    <w:p w14:paraId="1231E61F" w14:textId="0D5BB0A5" w:rsidR="007D2700" w:rsidRPr="00D617B5" w:rsidRDefault="007D2700" w:rsidP="007D2700">
      <w:pPr>
        <w:pStyle w:val="NormalWeb"/>
        <w:spacing w:before="0" w:beforeAutospacing="0" w:after="0" w:afterAutospacing="0"/>
        <w:rPr>
          <w:rFonts w:ascii="Calibri" w:hAnsi="Calibri" w:cs="Calibri"/>
          <w:color w:val="323130"/>
        </w:rPr>
      </w:pPr>
      <w:r w:rsidRPr="00D617B5">
        <w:rPr>
          <w:rStyle w:val="markyqw00twj1"/>
          <w:rFonts w:ascii="inherit" w:hAnsi="inherit" w:cs="Calibri"/>
          <w:b/>
          <w:bCs/>
          <w:color w:val="323130"/>
          <w:u w:val="single"/>
          <w:bdr w:val="none" w:sz="0" w:space="0" w:color="auto" w:frame="1"/>
        </w:rPr>
        <w:t>Via</w:t>
      </w:r>
      <w:r w:rsidRPr="00D617B5">
        <w:rPr>
          <w:rStyle w:val="apple-converted-space"/>
          <w:rFonts w:ascii="inherit" w:hAnsi="inherit" w:cs="Calibri"/>
          <w:b/>
          <w:bCs/>
          <w:color w:val="323130"/>
          <w:u w:val="single"/>
          <w:bdr w:val="none" w:sz="0" w:space="0" w:color="auto" w:frame="1"/>
        </w:rPr>
        <w:t> </w:t>
      </w:r>
      <w:r w:rsidRPr="00D617B5">
        <w:rPr>
          <w:rFonts w:ascii="inherit" w:hAnsi="inherit" w:cs="Calibri"/>
          <w:b/>
          <w:bCs/>
          <w:color w:val="323130"/>
          <w:u w:val="single"/>
          <w:bdr w:val="none" w:sz="0" w:space="0" w:color="auto" w:frame="1"/>
        </w:rPr>
        <w:t>Eservice and</w:t>
      </w:r>
      <w:r w:rsidRPr="00D617B5">
        <w:rPr>
          <w:rStyle w:val="apple-converted-space"/>
          <w:rFonts w:ascii="inherit" w:hAnsi="inherit" w:cs="Calibri"/>
          <w:b/>
          <w:bCs/>
          <w:color w:val="323130"/>
          <w:u w:val="single"/>
          <w:bdr w:val="none" w:sz="0" w:space="0" w:color="auto" w:frame="1"/>
        </w:rPr>
        <w:t> </w:t>
      </w:r>
      <w:r w:rsidRPr="00D617B5">
        <w:rPr>
          <w:rStyle w:val="markxcssslmud"/>
          <w:rFonts w:ascii="inherit" w:hAnsi="inherit" w:cs="Calibri"/>
          <w:b/>
          <w:bCs/>
          <w:color w:val="323130"/>
          <w:u w:val="single"/>
          <w:bdr w:val="none" w:sz="0" w:space="0" w:color="auto" w:frame="1"/>
        </w:rPr>
        <w:t>Email</w:t>
      </w:r>
      <w:r w:rsidRPr="00D617B5">
        <w:rPr>
          <w:rStyle w:val="apple-converted-space"/>
          <w:rFonts w:ascii="inherit" w:hAnsi="inherit" w:cs="Calibri"/>
          <w:b/>
          <w:bCs/>
          <w:color w:val="323130"/>
          <w:u w:val="single"/>
          <w:bdr w:val="none" w:sz="0" w:space="0" w:color="auto" w:frame="1"/>
        </w:rPr>
        <w:t> </w:t>
      </w:r>
      <w:r w:rsidRPr="00D617B5">
        <w:rPr>
          <w:rFonts w:ascii="inherit" w:hAnsi="inherit" w:cs="Calibri"/>
          <w:b/>
          <w:bCs/>
          <w:color w:val="323130"/>
          <w:u w:val="single"/>
          <w:bdr w:val="none" w:sz="0" w:space="0" w:color="auto" w:frame="1"/>
        </w:rPr>
        <w:t>Only</w:t>
      </w:r>
    </w:p>
    <w:p w14:paraId="24B5880E" w14:textId="3F475240" w:rsidR="00160F9E" w:rsidRPr="00D617B5" w:rsidRDefault="007D2700" w:rsidP="007D2700">
      <w:pPr>
        <w:pStyle w:val="NormalWeb"/>
        <w:spacing w:before="0" w:beforeAutospacing="0" w:after="0" w:afterAutospacing="0"/>
        <w:rPr>
          <w:rFonts w:ascii="Calibri" w:hAnsi="Calibri" w:cs="Calibri"/>
          <w:color w:val="323130"/>
        </w:rPr>
      </w:pPr>
      <w:r w:rsidRPr="00D617B5">
        <w:rPr>
          <w:rFonts w:ascii="inherit" w:hAnsi="inherit" w:cs="Calibri"/>
          <w:b/>
          <w:bCs/>
          <w:color w:val="323130"/>
          <w:u w:val="single"/>
          <w:bdr w:val="none" w:sz="0" w:space="0" w:color="auto" w:frame="1"/>
        </w:rPr>
        <w:t>TO PARTIES OF RECORD</w:t>
      </w:r>
    </w:p>
    <w:p w14:paraId="305349B4" w14:textId="5F410236" w:rsidR="00D617B5" w:rsidRPr="007F674A" w:rsidRDefault="002C77A2" w:rsidP="007F674A">
      <w:pPr>
        <w:ind w:firstLine="1440"/>
        <w:rPr>
          <w:spacing w:val="-3"/>
          <w:sz w:val="24"/>
          <w:szCs w:val="24"/>
        </w:rPr>
      </w:pPr>
      <w:r w:rsidRPr="00D617B5">
        <w:rPr>
          <w:spacing w:val="-3"/>
          <w:sz w:val="24"/>
          <w:szCs w:val="24"/>
        </w:rPr>
        <w:t xml:space="preserve"> </w:t>
      </w:r>
    </w:p>
    <w:p w14:paraId="1C1EFDC4" w14:textId="77777777" w:rsidR="006D7851" w:rsidRDefault="006D7851" w:rsidP="00BC41B4">
      <w:pPr>
        <w:ind w:left="1440" w:right="1872"/>
        <w:divId w:val="1401445282"/>
        <w:rPr>
          <w:spacing w:val="-3"/>
          <w:sz w:val="24"/>
          <w:szCs w:val="24"/>
        </w:rPr>
      </w:pPr>
    </w:p>
    <w:p w14:paraId="32CDCA73" w14:textId="4B79C1BC" w:rsidR="00160F9E" w:rsidRPr="00D617B5" w:rsidRDefault="00E74BA5" w:rsidP="00BC41B4">
      <w:pPr>
        <w:ind w:left="1440" w:right="1872"/>
        <w:divId w:val="1401445282"/>
        <w:rPr>
          <w:sz w:val="24"/>
          <w:szCs w:val="24"/>
        </w:rPr>
      </w:pPr>
      <w:r w:rsidRPr="00E74BA5">
        <w:rPr>
          <w:spacing w:val="-3"/>
          <w:sz w:val="24"/>
          <w:szCs w:val="24"/>
        </w:rPr>
        <w:t>Application of the Pennsylvania Department of Transportation for approval of the installation of automatic flashing-light signals at the crossing (DOT 262 844 J) where Petroleum Street (S.R. 0062) crosses at grade the track of Western New York and Pennsylvania Railroad, located in Oil City, Venango County</w:t>
      </w:r>
      <w:r w:rsidR="00160F9E" w:rsidRPr="00D617B5">
        <w:rPr>
          <w:sz w:val="24"/>
          <w:szCs w:val="24"/>
        </w:rPr>
        <w:t>.</w:t>
      </w:r>
    </w:p>
    <w:p w14:paraId="1AD239C1" w14:textId="2BD9690B" w:rsidR="00D617B5" w:rsidRPr="007F674A" w:rsidRDefault="00CA2DEB" w:rsidP="00A84D72">
      <w:pPr>
        <w:tabs>
          <w:tab w:val="left" w:pos="-720"/>
          <w:tab w:val="left" w:pos="0"/>
        </w:tabs>
        <w:suppressAutoHyphens/>
        <w:ind w:right="1440"/>
        <w:jc w:val="both"/>
        <w:rPr>
          <w:spacing w:val="-3"/>
          <w:sz w:val="24"/>
          <w:szCs w:val="24"/>
        </w:rPr>
      </w:pPr>
      <w:r w:rsidRPr="00D617B5">
        <w:rPr>
          <w:spacing w:val="-3"/>
          <w:sz w:val="24"/>
          <w:szCs w:val="24"/>
        </w:rPr>
        <w:tab/>
        <w:t xml:space="preserve"> </w:t>
      </w:r>
      <w:r w:rsidRPr="00D617B5">
        <w:rPr>
          <w:spacing w:val="-3"/>
          <w:sz w:val="24"/>
          <w:szCs w:val="24"/>
        </w:rPr>
        <w:tab/>
      </w:r>
    </w:p>
    <w:p w14:paraId="065B4F14" w14:textId="5EF57634" w:rsidR="006D7851" w:rsidRDefault="006D7851" w:rsidP="00FA1523">
      <w:pPr>
        <w:rPr>
          <w:sz w:val="24"/>
          <w:szCs w:val="24"/>
        </w:rPr>
      </w:pPr>
    </w:p>
    <w:p w14:paraId="09C4849B" w14:textId="77777777" w:rsidR="00E74BA5" w:rsidRDefault="00E74BA5" w:rsidP="00FA1523">
      <w:pPr>
        <w:rPr>
          <w:sz w:val="24"/>
          <w:szCs w:val="24"/>
        </w:rPr>
      </w:pPr>
    </w:p>
    <w:p w14:paraId="445626CC" w14:textId="6AEFA35E" w:rsidR="00FA1523" w:rsidRPr="00D617B5" w:rsidRDefault="00FA1523" w:rsidP="00FA1523">
      <w:pPr>
        <w:rPr>
          <w:sz w:val="24"/>
          <w:szCs w:val="24"/>
        </w:rPr>
      </w:pPr>
      <w:r w:rsidRPr="00D617B5">
        <w:rPr>
          <w:sz w:val="24"/>
          <w:szCs w:val="24"/>
        </w:rPr>
        <w:t>To Whom It May Concern:</w:t>
      </w:r>
    </w:p>
    <w:p w14:paraId="381B3275" w14:textId="77777777" w:rsidR="00FA1523" w:rsidRPr="00D617B5" w:rsidRDefault="00FA1523" w:rsidP="00FA1523">
      <w:pPr>
        <w:ind w:firstLine="1400"/>
        <w:rPr>
          <w:sz w:val="24"/>
          <w:szCs w:val="24"/>
        </w:rPr>
      </w:pPr>
    </w:p>
    <w:p w14:paraId="64C91699" w14:textId="522C51F1" w:rsidR="005446E6" w:rsidRDefault="00EF712D" w:rsidP="00BA1CEC">
      <w:pPr>
        <w:ind w:firstLine="540"/>
        <w:rPr>
          <w:sz w:val="24"/>
          <w:szCs w:val="24"/>
        </w:rPr>
      </w:pPr>
      <w:r>
        <w:rPr>
          <w:sz w:val="24"/>
          <w:szCs w:val="24"/>
        </w:rPr>
        <w:t xml:space="preserve">  </w:t>
      </w:r>
      <w:r>
        <w:rPr>
          <w:sz w:val="24"/>
          <w:szCs w:val="24"/>
        </w:rPr>
        <w:tab/>
        <w:t xml:space="preserve">  </w:t>
      </w:r>
      <w:r>
        <w:rPr>
          <w:sz w:val="24"/>
          <w:szCs w:val="24"/>
        </w:rPr>
        <w:tab/>
      </w:r>
      <w:r w:rsidR="00F27B78" w:rsidRPr="00F27B78">
        <w:rPr>
          <w:sz w:val="24"/>
          <w:szCs w:val="24"/>
        </w:rPr>
        <w:t xml:space="preserve">A final inspection performed by Commission staff on </w:t>
      </w:r>
      <w:r w:rsidR="00D70526">
        <w:rPr>
          <w:sz w:val="24"/>
          <w:szCs w:val="24"/>
        </w:rPr>
        <w:t xml:space="preserve">October </w:t>
      </w:r>
      <w:r w:rsidR="00076008">
        <w:rPr>
          <w:sz w:val="24"/>
          <w:szCs w:val="24"/>
        </w:rPr>
        <w:t>2</w:t>
      </w:r>
      <w:r w:rsidR="0028553D">
        <w:rPr>
          <w:sz w:val="24"/>
          <w:szCs w:val="24"/>
        </w:rPr>
        <w:t>1</w:t>
      </w:r>
      <w:r w:rsidR="00F27B78" w:rsidRPr="00F27B78">
        <w:rPr>
          <w:sz w:val="24"/>
          <w:szCs w:val="24"/>
        </w:rPr>
        <w:t>,</w:t>
      </w:r>
      <w:r w:rsidR="00076008">
        <w:rPr>
          <w:sz w:val="24"/>
          <w:szCs w:val="24"/>
        </w:rPr>
        <w:t xml:space="preserve"> </w:t>
      </w:r>
      <w:r w:rsidR="00C645D6">
        <w:rPr>
          <w:sz w:val="24"/>
          <w:szCs w:val="24"/>
        </w:rPr>
        <w:t>202</w:t>
      </w:r>
      <w:r w:rsidR="00D70526">
        <w:rPr>
          <w:sz w:val="24"/>
          <w:szCs w:val="24"/>
        </w:rPr>
        <w:t>0</w:t>
      </w:r>
      <w:r w:rsidR="00C645D6">
        <w:rPr>
          <w:sz w:val="24"/>
          <w:szCs w:val="24"/>
        </w:rPr>
        <w:t>,</w:t>
      </w:r>
      <w:r w:rsidR="00F27B78" w:rsidRPr="00F27B78">
        <w:rPr>
          <w:sz w:val="24"/>
          <w:szCs w:val="24"/>
        </w:rPr>
        <w:t xml:space="preserve"> revealed </w:t>
      </w:r>
      <w:r w:rsidR="0006302C">
        <w:rPr>
          <w:sz w:val="24"/>
          <w:szCs w:val="24"/>
        </w:rPr>
        <w:t xml:space="preserve">that </w:t>
      </w:r>
      <w:r w:rsidR="00F27B78" w:rsidRPr="00F27B78">
        <w:rPr>
          <w:sz w:val="24"/>
          <w:szCs w:val="24"/>
        </w:rPr>
        <w:t>all work</w:t>
      </w:r>
      <w:r w:rsidR="003220F2">
        <w:rPr>
          <w:sz w:val="24"/>
          <w:szCs w:val="24"/>
        </w:rPr>
        <w:t>,</w:t>
      </w:r>
      <w:r w:rsidR="002B25E1">
        <w:rPr>
          <w:sz w:val="24"/>
          <w:szCs w:val="24"/>
        </w:rPr>
        <w:t xml:space="preserve"> except for </w:t>
      </w:r>
      <w:r w:rsidR="0028553D">
        <w:rPr>
          <w:sz w:val="24"/>
          <w:szCs w:val="24"/>
        </w:rPr>
        <w:t>a</w:t>
      </w:r>
      <w:r w:rsidR="004556FE">
        <w:rPr>
          <w:sz w:val="24"/>
          <w:szCs w:val="24"/>
        </w:rPr>
        <w:t>n</w:t>
      </w:r>
      <w:r w:rsidR="0028553D">
        <w:rPr>
          <w:sz w:val="24"/>
          <w:szCs w:val="24"/>
        </w:rPr>
        <w:t xml:space="preserve"> incorrectly placed </w:t>
      </w:r>
      <w:r w:rsidR="002B25E1">
        <w:rPr>
          <w:sz w:val="24"/>
          <w:szCs w:val="24"/>
        </w:rPr>
        <w:t>stop line</w:t>
      </w:r>
      <w:r w:rsidR="003220F2">
        <w:rPr>
          <w:sz w:val="24"/>
          <w:szCs w:val="24"/>
        </w:rPr>
        <w:t>,</w:t>
      </w:r>
      <w:r w:rsidR="002B25E1">
        <w:rPr>
          <w:sz w:val="24"/>
          <w:szCs w:val="24"/>
        </w:rPr>
        <w:t xml:space="preserve"> </w:t>
      </w:r>
      <w:r w:rsidR="00F27B78" w:rsidRPr="00F27B78">
        <w:rPr>
          <w:sz w:val="24"/>
          <w:szCs w:val="24"/>
        </w:rPr>
        <w:t>ha</w:t>
      </w:r>
      <w:r w:rsidR="002B25E1">
        <w:rPr>
          <w:sz w:val="24"/>
          <w:szCs w:val="24"/>
        </w:rPr>
        <w:t>d</w:t>
      </w:r>
      <w:r w:rsidR="00F27B78" w:rsidRPr="00F27B78">
        <w:rPr>
          <w:sz w:val="24"/>
          <w:szCs w:val="24"/>
        </w:rPr>
        <w:t xml:space="preserve"> been satisfactorily completed in accordance with the Commission’s Secretarial letter issued</w:t>
      </w:r>
      <w:r w:rsidR="003C43BC">
        <w:rPr>
          <w:sz w:val="24"/>
          <w:szCs w:val="24"/>
        </w:rPr>
        <w:t xml:space="preserve"> </w:t>
      </w:r>
      <w:r w:rsidR="009B7EB7" w:rsidRPr="009B7EB7">
        <w:rPr>
          <w:sz w:val="24"/>
          <w:szCs w:val="24"/>
        </w:rPr>
        <w:t>February 12, 2016</w:t>
      </w:r>
      <w:r w:rsidR="00BA1CEC">
        <w:rPr>
          <w:sz w:val="24"/>
          <w:szCs w:val="24"/>
        </w:rPr>
        <w:t xml:space="preserve">. </w:t>
      </w:r>
      <w:r w:rsidR="00597A36">
        <w:rPr>
          <w:sz w:val="24"/>
          <w:szCs w:val="24"/>
        </w:rPr>
        <w:t>By electronic mail</w:t>
      </w:r>
      <w:r w:rsidR="0006302C">
        <w:rPr>
          <w:sz w:val="24"/>
          <w:szCs w:val="24"/>
        </w:rPr>
        <w:t xml:space="preserve"> </w:t>
      </w:r>
      <w:r w:rsidR="001979A6">
        <w:rPr>
          <w:sz w:val="24"/>
          <w:szCs w:val="24"/>
        </w:rPr>
        <w:t>received</w:t>
      </w:r>
      <w:r w:rsidR="00597A36">
        <w:rPr>
          <w:sz w:val="24"/>
          <w:szCs w:val="24"/>
        </w:rPr>
        <w:t xml:space="preserve"> on </w:t>
      </w:r>
      <w:r w:rsidR="004556FE">
        <w:rPr>
          <w:sz w:val="24"/>
          <w:szCs w:val="24"/>
        </w:rPr>
        <w:t>September 1</w:t>
      </w:r>
      <w:r w:rsidR="009B7EB7">
        <w:rPr>
          <w:sz w:val="24"/>
          <w:szCs w:val="24"/>
        </w:rPr>
        <w:t>4</w:t>
      </w:r>
      <w:r w:rsidR="004556FE">
        <w:rPr>
          <w:sz w:val="24"/>
          <w:szCs w:val="24"/>
        </w:rPr>
        <w:t>, 2021</w:t>
      </w:r>
      <w:r w:rsidR="00597A36">
        <w:rPr>
          <w:sz w:val="24"/>
          <w:szCs w:val="24"/>
        </w:rPr>
        <w:t>,</w:t>
      </w:r>
      <w:r w:rsidR="00CB5BF3">
        <w:rPr>
          <w:sz w:val="24"/>
          <w:szCs w:val="24"/>
        </w:rPr>
        <w:t xml:space="preserve"> </w:t>
      </w:r>
      <w:r w:rsidR="00C64240" w:rsidRPr="006A7C55">
        <w:rPr>
          <w:spacing w:val="-3"/>
          <w:sz w:val="24"/>
          <w:szCs w:val="24"/>
        </w:rPr>
        <w:t>Pennsylvania Department of Transportation</w:t>
      </w:r>
      <w:r w:rsidR="00CB5BF3">
        <w:rPr>
          <w:sz w:val="24"/>
          <w:szCs w:val="24"/>
        </w:rPr>
        <w:t xml:space="preserve"> confirm</w:t>
      </w:r>
      <w:r w:rsidR="00333337">
        <w:rPr>
          <w:sz w:val="24"/>
          <w:szCs w:val="24"/>
        </w:rPr>
        <w:t>ed</w:t>
      </w:r>
      <w:r w:rsidR="00CB5BF3">
        <w:rPr>
          <w:sz w:val="24"/>
          <w:szCs w:val="24"/>
        </w:rPr>
        <w:t xml:space="preserve"> that the stop line </w:t>
      </w:r>
      <w:r w:rsidR="00333337">
        <w:rPr>
          <w:sz w:val="24"/>
          <w:szCs w:val="24"/>
        </w:rPr>
        <w:t xml:space="preserve">was relocated </w:t>
      </w:r>
      <w:r w:rsidR="00591964" w:rsidRPr="00F27B78">
        <w:rPr>
          <w:sz w:val="24"/>
          <w:szCs w:val="24"/>
        </w:rPr>
        <w:t>in accordance with the Commission’s Secretarial letter</w:t>
      </w:r>
      <w:r w:rsidR="00BA1CEC">
        <w:rPr>
          <w:sz w:val="24"/>
          <w:szCs w:val="24"/>
        </w:rPr>
        <w:t>.</w:t>
      </w:r>
    </w:p>
    <w:p w14:paraId="2F39E965" w14:textId="77777777" w:rsidR="00591964" w:rsidRPr="00D617B5" w:rsidRDefault="00591964" w:rsidP="005446E6">
      <w:pPr>
        <w:rPr>
          <w:sz w:val="24"/>
          <w:szCs w:val="24"/>
        </w:rPr>
      </w:pPr>
    </w:p>
    <w:p w14:paraId="1174E113" w14:textId="666F7073" w:rsidR="005446E6" w:rsidRDefault="005446E6" w:rsidP="005446E6">
      <w:pPr>
        <w:rPr>
          <w:sz w:val="24"/>
          <w:szCs w:val="24"/>
        </w:rPr>
      </w:pPr>
      <w:r w:rsidRPr="00D617B5">
        <w:rPr>
          <w:sz w:val="24"/>
          <w:szCs w:val="24"/>
        </w:rPr>
        <w:tab/>
      </w:r>
      <w:r w:rsidRPr="00D617B5">
        <w:rPr>
          <w:sz w:val="24"/>
          <w:szCs w:val="24"/>
        </w:rPr>
        <w:tab/>
        <w:t xml:space="preserve">The Commission issues this Secretarial Letter in accordance with Section 2702 of the Public Utility Code </w:t>
      </w:r>
      <w:r w:rsidR="007F674A">
        <w:rPr>
          <w:sz w:val="24"/>
          <w:szCs w:val="24"/>
        </w:rPr>
        <w:t>&amp;</w:t>
      </w:r>
      <w:r w:rsidRPr="00D617B5">
        <w:rPr>
          <w:sz w:val="24"/>
          <w:szCs w:val="24"/>
        </w:rPr>
        <w:t xml:space="preserve"> finds that since all work has been completed, the case be</w:t>
      </w:r>
      <w:r w:rsidR="007F674A">
        <w:rPr>
          <w:sz w:val="24"/>
          <w:szCs w:val="24"/>
        </w:rPr>
        <w:t xml:space="preserve"> </w:t>
      </w:r>
      <w:r w:rsidR="00B23C2A" w:rsidRPr="00D617B5">
        <w:rPr>
          <w:sz w:val="24"/>
          <w:szCs w:val="24"/>
        </w:rPr>
        <w:t>“</w:t>
      </w:r>
      <w:r w:rsidRPr="00D617B5">
        <w:rPr>
          <w:sz w:val="24"/>
          <w:szCs w:val="24"/>
        </w:rPr>
        <w:t>CLOSED.”</w:t>
      </w:r>
    </w:p>
    <w:p w14:paraId="5C39E04A" w14:textId="335E6208" w:rsidR="00A7470B" w:rsidRDefault="00A7470B" w:rsidP="005446E6">
      <w:pPr>
        <w:rPr>
          <w:sz w:val="24"/>
          <w:szCs w:val="24"/>
        </w:rPr>
      </w:pPr>
    </w:p>
    <w:p w14:paraId="522218D4" w14:textId="12624B1D" w:rsidR="00A7470B" w:rsidRPr="00A7470B" w:rsidRDefault="00A7470B" w:rsidP="00A7470B">
      <w:pPr>
        <w:rPr>
          <w:sz w:val="24"/>
          <w:szCs w:val="24"/>
        </w:rPr>
      </w:pPr>
      <w:r>
        <w:rPr>
          <w:sz w:val="24"/>
          <w:szCs w:val="24"/>
        </w:rPr>
        <w:t xml:space="preserve">  </w:t>
      </w:r>
      <w:r>
        <w:rPr>
          <w:sz w:val="24"/>
          <w:szCs w:val="24"/>
        </w:rPr>
        <w:tab/>
        <w:t xml:space="preserve">  </w:t>
      </w:r>
      <w:r>
        <w:rPr>
          <w:sz w:val="24"/>
          <w:szCs w:val="24"/>
        </w:rPr>
        <w:tab/>
      </w:r>
      <w:r w:rsidRPr="00A7470B">
        <w:rPr>
          <w:sz w:val="24"/>
          <w:szCs w:val="24"/>
        </w:rPr>
        <w:t>The Parties are reminded that failure to comply with this or any Order or Secretarial Letter in this proceeding may result in an enforcement action seeking civil penalties and/or other sanctions pursuant to 66 Pa. C.S. § 3301.</w:t>
      </w:r>
    </w:p>
    <w:p w14:paraId="4BEB422F" w14:textId="77777777" w:rsidR="005446E6" w:rsidRPr="00D617B5" w:rsidRDefault="005446E6" w:rsidP="005446E6">
      <w:pPr>
        <w:rPr>
          <w:sz w:val="24"/>
          <w:szCs w:val="24"/>
        </w:rPr>
      </w:pPr>
    </w:p>
    <w:p w14:paraId="2A8005AE" w14:textId="5CB71400" w:rsidR="00A7470B" w:rsidRPr="00333337" w:rsidRDefault="00A84D72" w:rsidP="00333337">
      <w:pPr>
        <w:tabs>
          <w:tab w:val="num" w:pos="0"/>
        </w:tabs>
        <w:ind w:firstLine="1440"/>
        <w:rPr>
          <w:sz w:val="24"/>
          <w:szCs w:val="24"/>
        </w:rPr>
      </w:pPr>
      <w:r w:rsidRPr="00D617B5">
        <w:rPr>
          <w:iCs/>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59F80887" w14:textId="77777777" w:rsidR="00A7470B" w:rsidRPr="00D617B5" w:rsidRDefault="00A7470B" w:rsidP="00A84D72">
      <w:pPr>
        <w:ind w:firstLine="1440"/>
        <w:rPr>
          <w:iCs/>
          <w:sz w:val="24"/>
          <w:szCs w:val="24"/>
        </w:rPr>
      </w:pPr>
    </w:p>
    <w:p w14:paraId="36F89F05" w14:textId="27B3A64C" w:rsidR="006D7851" w:rsidRDefault="00A84D72" w:rsidP="00A7470B">
      <w:pPr>
        <w:ind w:firstLine="1440"/>
        <w:rPr>
          <w:iCs/>
          <w:sz w:val="24"/>
          <w:szCs w:val="24"/>
        </w:rPr>
      </w:pPr>
      <w:r w:rsidRPr="00D617B5">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4BA96799" w14:textId="77777777" w:rsidR="006D7851" w:rsidRPr="00D617B5" w:rsidRDefault="006D7851" w:rsidP="00A84D72">
      <w:pPr>
        <w:ind w:firstLine="1440"/>
        <w:rPr>
          <w:iCs/>
          <w:sz w:val="24"/>
          <w:szCs w:val="24"/>
        </w:rPr>
      </w:pPr>
    </w:p>
    <w:p w14:paraId="6D6E5F07" w14:textId="3398B39F" w:rsidR="00590A61" w:rsidRPr="007F674A" w:rsidRDefault="00A84D72" w:rsidP="007F674A">
      <w:pPr>
        <w:ind w:firstLine="1440"/>
        <w:rPr>
          <w:iCs/>
          <w:sz w:val="24"/>
          <w:szCs w:val="24"/>
        </w:rPr>
      </w:pPr>
      <w:r w:rsidRPr="00D617B5">
        <w:rPr>
          <w:iCs/>
          <w:sz w:val="24"/>
          <w:szCs w:val="24"/>
        </w:rPr>
        <w:lastRenderedPageBreak/>
        <w:t xml:space="preserve">The Petition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 </w:t>
      </w:r>
    </w:p>
    <w:p w14:paraId="3E407A77" w14:textId="77777777" w:rsidR="00590A61" w:rsidRPr="00D617B5" w:rsidRDefault="00590A61" w:rsidP="00590A61">
      <w:pPr>
        <w:rPr>
          <w:sz w:val="24"/>
          <w:szCs w:val="24"/>
        </w:rPr>
      </w:pPr>
    </w:p>
    <w:p w14:paraId="4AA708DD" w14:textId="6EA8FF66" w:rsidR="00BA25BA" w:rsidRPr="00D617B5" w:rsidRDefault="00BA25BA" w:rsidP="00590A61">
      <w:pPr>
        <w:rPr>
          <w:sz w:val="24"/>
          <w:szCs w:val="24"/>
        </w:rPr>
      </w:pPr>
      <w:r w:rsidRPr="00D617B5">
        <w:rPr>
          <w:sz w:val="24"/>
          <w:szCs w:val="24"/>
        </w:rPr>
        <w:tab/>
      </w:r>
      <w:r w:rsidRPr="00D617B5">
        <w:rPr>
          <w:sz w:val="24"/>
          <w:szCs w:val="24"/>
        </w:rPr>
        <w:tab/>
      </w:r>
      <w:r w:rsidRPr="00D617B5">
        <w:rPr>
          <w:sz w:val="24"/>
          <w:szCs w:val="24"/>
        </w:rPr>
        <w:tab/>
      </w:r>
      <w:r w:rsidRPr="00D617B5">
        <w:rPr>
          <w:sz w:val="24"/>
          <w:szCs w:val="24"/>
        </w:rPr>
        <w:tab/>
      </w:r>
      <w:r w:rsidRPr="00D617B5">
        <w:rPr>
          <w:sz w:val="24"/>
          <w:szCs w:val="24"/>
        </w:rPr>
        <w:tab/>
      </w:r>
    </w:p>
    <w:p w14:paraId="050BD3C4" w14:textId="6B70D3E2" w:rsidR="005F0D44" w:rsidRPr="00D617B5" w:rsidRDefault="007B729E" w:rsidP="005F0D44">
      <w:pPr>
        <w:rPr>
          <w:sz w:val="24"/>
          <w:szCs w:val="24"/>
        </w:rPr>
      </w:pPr>
      <w:r>
        <w:rPr>
          <w:noProof/>
        </w:rPr>
        <w:drawing>
          <wp:anchor distT="0" distB="0" distL="114300" distR="114300" simplePos="0" relativeHeight="251660288" behindDoc="1" locked="0" layoutInCell="1" allowOverlap="1" wp14:anchorId="1B964299" wp14:editId="7FC0D55D">
            <wp:simplePos x="0" y="0"/>
            <wp:positionH relativeFrom="column">
              <wp:posOffset>2695575</wp:posOffset>
            </wp:positionH>
            <wp:positionV relativeFrom="paragraph">
              <wp:posOffset>46990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A25BA" w:rsidRPr="00D617B5">
        <w:rPr>
          <w:sz w:val="24"/>
          <w:szCs w:val="24"/>
        </w:rPr>
        <w:tab/>
      </w:r>
      <w:r w:rsidR="00BA25BA" w:rsidRPr="00D617B5">
        <w:rPr>
          <w:sz w:val="24"/>
          <w:szCs w:val="24"/>
        </w:rPr>
        <w:tab/>
      </w:r>
      <w:r w:rsidR="00BA25BA" w:rsidRPr="00D617B5">
        <w:rPr>
          <w:sz w:val="24"/>
          <w:szCs w:val="24"/>
        </w:rPr>
        <w:tab/>
      </w:r>
      <w:r w:rsidR="00BA25BA" w:rsidRPr="00D617B5">
        <w:rPr>
          <w:sz w:val="24"/>
          <w:szCs w:val="24"/>
        </w:rPr>
        <w:tab/>
      </w:r>
      <w:r w:rsidR="00BA25BA" w:rsidRPr="00D617B5">
        <w:rPr>
          <w:sz w:val="24"/>
          <w:szCs w:val="24"/>
        </w:rPr>
        <w:tab/>
      </w:r>
      <w:r w:rsidR="00BA25BA" w:rsidRPr="00D617B5">
        <w:rPr>
          <w:sz w:val="24"/>
          <w:szCs w:val="24"/>
        </w:rPr>
        <w:tab/>
      </w:r>
      <w:r w:rsidR="005F0D44" w:rsidRPr="00D617B5">
        <w:rPr>
          <w:sz w:val="24"/>
          <w:szCs w:val="24"/>
        </w:rPr>
        <w:t>Very truly yours,</w:t>
      </w:r>
    </w:p>
    <w:p w14:paraId="31C7B2A3" w14:textId="77777777" w:rsidR="005F0D44" w:rsidRPr="00D617B5" w:rsidRDefault="005F0D44" w:rsidP="005F0D44">
      <w:pPr>
        <w:rPr>
          <w:sz w:val="24"/>
          <w:szCs w:val="24"/>
        </w:rPr>
      </w:pPr>
    </w:p>
    <w:p w14:paraId="551CE60A" w14:textId="77777777" w:rsidR="005F0D44" w:rsidRPr="00D617B5" w:rsidRDefault="005F0D44" w:rsidP="005F0D44">
      <w:pPr>
        <w:rPr>
          <w:sz w:val="24"/>
          <w:szCs w:val="24"/>
        </w:rPr>
      </w:pPr>
    </w:p>
    <w:p w14:paraId="50B1EAC5" w14:textId="77777777" w:rsidR="005F0D44" w:rsidRPr="00D617B5" w:rsidRDefault="005F0D44" w:rsidP="005F0D44">
      <w:pPr>
        <w:rPr>
          <w:sz w:val="24"/>
          <w:szCs w:val="24"/>
        </w:rPr>
      </w:pPr>
    </w:p>
    <w:p w14:paraId="548858F0" w14:textId="77777777" w:rsidR="005F0D44" w:rsidRPr="00D617B5" w:rsidRDefault="005F0D44" w:rsidP="005F0D44">
      <w:pPr>
        <w:rPr>
          <w:sz w:val="24"/>
          <w:szCs w:val="24"/>
        </w:rPr>
      </w:pPr>
      <w:r w:rsidRPr="00D617B5">
        <w:rPr>
          <w:sz w:val="24"/>
          <w:szCs w:val="24"/>
        </w:rPr>
        <w:tab/>
      </w:r>
      <w:r w:rsidRPr="00D617B5">
        <w:rPr>
          <w:sz w:val="24"/>
          <w:szCs w:val="24"/>
        </w:rPr>
        <w:tab/>
      </w:r>
      <w:r w:rsidRPr="00D617B5">
        <w:rPr>
          <w:sz w:val="24"/>
          <w:szCs w:val="24"/>
        </w:rPr>
        <w:tab/>
      </w:r>
      <w:r w:rsidRPr="00D617B5">
        <w:rPr>
          <w:sz w:val="24"/>
          <w:szCs w:val="24"/>
        </w:rPr>
        <w:tab/>
      </w:r>
      <w:r w:rsidRPr="00D617B5">
        <w:rPr>
          <w:sz w:val="24"/>
          <w:szCs w:val="24"/>
        </w:rPr>
        <w:tab/>
      </w:r>
      <w:r w:rsidRPr="00D617B5">
        <w:rPr>
          <w:sz w:val="24"/>
          <w:szCs w:val="24"/>
        </w:rPr>
        <w:tab/>
        <w:t>Rosemary Chiavetta</w:t>
      </w:r>
    </w:p>
    <w:p w14:paraId="3CF8FBB8" w14:textId="38213285" w:rsidR="00BA25BA" w:rsidRPr="00D617B5" w:rsidRDefault="005F0D44" w:rsidP="00B11A06">
      <w:pPr>
        <w:rPr>
          <w:sz w:val="24"/>
          <w:szCs w:val="24"/>
        </w:rPr>
      </w:pPr>
      <w:r w:rsidRPr="00D617B5">
        <w:rPr>
          <w:sz w:val="24"/>
          <w:szCs w:val="24"/>
        </w:rPr>
        <w:tab/>
      </w:r>
      <w:r w:rsidRPr="00D617B5">
        <w:rPr>
          <w:sz w:val="24"/>
          <w:szCs w:val="24"/>
        </w:rPr>
        <w:tab/>
      </w:r>
      <w:r w:rsidRPr="00D617B5">
        <w:rPr>
          <w:sz w:val="24"/>
          <w:szCs w:val="24"/>
        </w:rPr>
        <w:tab/>
      </w:r>
      <w:r w:rsidRPr="00D617B5">
        <w:rPr>
          <w:sz w:val="24"/>
          <w:szCs w:val="24"/>
        </w:rPr>
        <w:tab/>
      </w:r>
      <w:r w:rsidRPr="00D617B5">
        <w:rPr>
          <w:sz w:val="24"/>
          <w:szCs w:val="24"/>
        </w:rPr>
        <w:tab/>
      </w:r>
      <w:r w:rsidRPr="00D617B5">
        <w:rPr>
          <w:sz w:val="24"/>
          <w:szCs w:val="24"/>
        </w:rPr>
        <w:tab/>
        <w:t>Secretar</w:t>
      </w:r>
      <w:r w:rsidR="007F674A">
        <w:rPr>
          <w:sz w:val="24"/>
          <w:szCs w:val="24"/>
        </w:rPr>
        <w:t>y</w:t>
      </w:r>
    </w:p>
    <w:sectPr w:rsidR="00BA25BA" w:rsidRPr="00D617B5" w:rsidSect="00D14B56">
      <w:headerReference w:type="default" r:id="rId16"/>
      <w:headerReference w:type="first" r:id="rId17"/>
      <w:footerReference w:type="first" r:id="rId18"/>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707C" w14:textId="77777777" w:rsidR="003A490A" w:rsidRDefault="003A490A">
      <w:r>
        <w:separator/>
      </w:r>
    </w:p>
  </w:endnote>
  <w:endnote w:type="continuationSeparator" w:id="0">
    <w:p w14:paraId="530BFC73" w14:textId="77777777" w:rsidR="003A490A" w:rsidRDefault="003A490A">
      <w:r>
        <w:continuationSeparator/>
      </w:r>
    </w:p>
  </w:endnote>
  <w:endnote w:type="continuationNotice" w:id="1">
    <w:p w14:paraId="0181CF96" w14:textId="77777777" w:rsidR="003A490A" w:rsidRDefault="003A4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8BB7" w14:textId="77777777" w:rsidR="003A5ECC" w:rsidRDefault="003A5ECC" w:rsidP="00D14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BAB223" w14:textId="77777777" w:rsidR="003A5ECC" w:rsidRDefault="003A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2040" w14:textId="77777777" w:rsidR="003A5ECC" w:rsidRDefault="003A5ECC" w:rsidP="00D14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40F24B" w14:textId="77777777" w:rsidR="003A5ECC" w:rsidRDefault="003A5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B1A729" w14:paraId="17817D95" w14:textId="77777777" w:rsidTr="21B1A729">
      <w:tc>
        <w:tcPr>
          <w:tcW w:w="3120" w:type="dxa"/>
        </w:tcPr>
        <w:p w14:paraId="5C353153" w14:textId="75FF327C" w:rsidR="21B1A729" w:rsidRDefault="21B1A729" w:rsidP="21B1A729">
          <w:pPr>
            <w:pStyle w:val="Header"/>
            <w:ind w:left="-115"/>
          </w:pPr>
        </w:p>
      </w:tc>
      <w:tc>
        <w:tcPr>
          <w:tcW w:w="3120" w:type="dxa"/>
        </w:tcPr>
        <w:p w14:paraId="2AD401EC" w14:textId="46274B8C" w:rsidR="21B1A729" w:rsidRDefault="21B1A729" w:rsidP="21B1A729">
          <w:pPr>
            <w:pStyle w:val="Header"/>
            <w:jc w:val="center"/>
          </w:pPr>
        </w:p>
      </w:tc>
      <w:tc>
        <w:tcPr>
          <w:tcW w:w="3120" w:type="dxa"/>
        </w:tcPr>
        <w:p w14:paraId="5F8FD418" w14:textId="2C3F44C4" w:rsidR="21B1A729" w:rsidRDefault="21B1A729" w:rsidP="21B1A729">
          <w:pPr>
            <w:pStyle w:val="Header"/>
            <w:ind w:right="-115"/>
            <w:jc w:val="right"/>
          </w:pPr>
        </w:p>
      </w:tc>
    </w:tr>
  </w:tbl>
  <w:p w14:paraId="616DD3B7" w14:textId="4AF55B7B" w:rsidR="21B1A729" w:rsidRDefault="21B1A729" w:rsidP="21B1A7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B1A729" w14:paraId="47A2EDCB" w14:textId="77777777" w:rsidTr="21B1A729">
      <w:tc>
        <w:tcPr>
          <w:tcW w:w="3120" w:type="dxa"/>
        </w:tcPr>
        <w:p w14:paraId="5CEA3F98" w14:textId="11C37A15" w:rsidR="21B1A729" w:rsidRDefault="21B1A729" w:rsidP="21B1A729">
          <w:pPr>
            <w:pStyle w:val="Header"/>
            <w:ind w:left="-115"/>
          </w:pPr>
        </w:p>
      </w:tc>
      <w:tc>
        <w:tcPr>
          <w:tcW w:w="3120" w:type="dxa"/>
        </w:tcPr>
        <w:p w14:paraId="0076BBDF" w14:textId="2AA5D6A9" w:rsidR="21B1A729" w:rsidRDefault="21B1A729" w:rsidP="21B1A729">
          <w:pPr>
            <w:pStyle w:val="Header"/>
            <w:jc w:val="center"/>
          </w:pPr>
        </w:p>
      </w:tc>
      <w:tc>
        <w:tcPr>
          <w:tcW w:w="3120" w:type="dxa"/>
        </w:tcPr>
        <w:p w14:paraId="08230EDF" w14:textId="56348627" w:rsidR="21B1A729" w:rsidRDefault="21B1A729" w:rsidP="21B1A729">
          <w:pPr>
            <w:pStyle w:val="Header"/>
            <w:ind w:right="-115"/>
            <w:jc w:val="right"/>
          </w:pPr>
        </w:p>
      </w:tc>
    </w:tr>
  </w:tbl>
  <w:p w14:paraId="62D17CF4" w14:textId="534A28FE" w:rsidR="21B1A729" w:rsidRDefault="21B1A729" w:rsidP="21B1A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1C46" w14:textId="77777777" w:rsidR="003A490A" w:rsidRDefault="003A490A">
      <w:r>
        <w:separator/>
      </w:r>
    </w:p>
  </w:footnote>
  <w:footnote w:type="continuationSeparator" w:id="0">
    <w:p w14:paraId="1F9DD9AA" w14:textId="77777777" w:rsidR="003A490A" w:rsidRDefault="003A490A">
      <w:r>
        <w:continuationSeparator/>
      </w:r>
    </w:p>
  </w:footnote>
  <w:footnote w:type="continuationNotice" w:id="1">
    <w:p w14:paraId="656D6D7A" w14:textId="77777777" w:rsidR="003A490A" w:rsidRDefault="003A4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B1A729" w14:paraId="71BE07CC" w14:textId="77777777" w:rsidTr="21B1A729">
      <w:tc>
        <w:tcPr>
          <w:tcW w:w="3120" w:type="dxa"/>
        </w:tcPr>
        <w:p w14:paraId="065966F6" w14:textId="5751DC41" w:rsidR="21B1A729" w:rsidRDefault="21B1A729" w:rsidP="21B1A729">
          <w:pPr>
            <w:pStyle w:val="Header"/>
            <w:ind w:left="-115"/>
          </w:pPr>
        </w:p>
      </w:tc>
      <w:tc>
        <w:tcPr>
          <w:tcW w:w="3120" w:type="dxa"/>
        </w:tcPr>
        <w:p w14:paraId="3832F7BA" w14:textId="76D7B1FA" w:rsidR="21B1A729" w:rsidRDefault="21B1A729" w:rsidP="21B1A729">
          <w:pPr>
            <w:pStyle w:val="Header"/>
            <w:jc w:val="center"/>
          </w:pPr>
        </w:p>
      </w:tc>
      <w:tc>
        <w:tcPr>
          <w:tcW w:w="3120" w:type="dxa"/>
        </w:tcPr>
        <w:p w14:paraId="3DEA8912" w14:textId="67AFDE30" w:rsidR="21B1A729" w:rsidRDefault="21B1A729" w:rsidP="21B1A729">
          <w:pPr>
            <w:pStyle w:val="Header"/>
            <w:ind w:right="-115"/>
            <w:jc w:val="right"/>
          </w:pPr>
        </w:p>
      </w:tc>
    </w:tr>
  </w:tbl>
  <w:p w14:paraId="2A057DD3" w14:textId="5A2252AA" w:rsidR="21B1A729" w:rsidRDefault="21B1A729" w:rsidP="21B1A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B1A729" w14:paraId="0DA055AE" w14:textId="77777777" w:rsidTr="21B1A729">
      <w:tc>
        <w:tcPr>
          <w:tcW w:w="3120" w:type="dxa"/>
        </w:tcPr>
        <w:p w14:paraId="7C4384E1" w14:textId="6F6C8C3D" w:rsidR="21B1A729" w:rsidRDefault="21B1A729" w:rsidP="21B1A729">
          <w:pPr>
            <w:pStyle w:val="Header"/>
            <w:ind w:left="-115"/>
          </w:pPr>
        </w:p>
      </w:tc>
      <w:tc>
        <w:tcPr>
          <w:tcW w:w="3120" w:type="dxa"/>
        </w:tcPr>
        <w:p w14:paraId="16D87941" w14:textId="5BA4BC2A" w:rsidR="21B1A729" w:rsidRDefault="21B1A729" w:rsidP="21B1A729">
          <w:pPr>
            <w:pStyle w:val="Header"/>
            <w:jc w:val="center"/>
          </w:pPr>
        </w:p>
      </w:tc>
      <w:tc>
        <w:tcPr>
          <w:tcW w:w="3120" w:type="dxa"/>
        </w:tcPr>
        <w:p w14:paraId="15DC50DE" w14:textId="6C4018B2" w:rsidR="21B1A729" w:rsidRDefault="21B1A729" w:rsidP="21B1A729">
          <w:pPr>
            <w:pStyle w:val="Header"/>
            <w:ind w:right="-115"/>
            <w:jc w:val="right"/>
          </w:pPr>
        </w:p>
      </w:tc>
    </w:tr>
  </w:tbl>
  <w:p w14:paraId="5A0D2C21" w14:textId="3FCC1A87" w:rsidR="21B1A729" w:rsidRDefault="21B1A729" w:rsidP="21B1A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B1A729" w14:paraId="2A678A3E" w14:textId="77777777" w:rsidTr="21B1A729">
      <w:tc>
        <w:tcPr>
          <w:tcW w:w="3120" w:type="dxa"/>
        </w:tcPr>
        <w:p w14:paraId="0DC771B1" w14:textId="754EABA5" w:rsidR="21B1A729" w:rsidRDefault="21B1A729" w:rsidP="21B1A729">
          <w:pPr>
            <w:pStyle w:val="Header"/>
            <w:ind w:left="-115"/>
          </w:pPr>
        </w:p>
      </w:tc>
      <w:tc>
        <w:tcPr>
          <w:tcW w:w="3120" w:type="dxa"/>
        </w:tcPr>
        <w:p w14:paraId="44541D83" w14:textId="25815023" w:rsidR="21B1A729" w:rsidRDefault="21B1A729" w:rsidP="21B1A729">
          <w:pPr>
            <w:pStyle w:val="Header"/>
            <w:jc w:val="center"/>
          </w:pPr>
        </w:p>
      </w:tc>
      <w:tc>
        <w:tcPr>
          <w:tcW w:w="3120" w:type="dxa"/>
        </w:tcPr>
        <w:p w14:paraId="694C968B" w14:textId="6B606F17" w:rsidR="21B1A729" w:rsidRDefault="21B1A729" w:rsidP="21B1A729">
          <w:pPr>
            <w:pStyle w:val="Header"/>
            <w:ind w:right="-115"/>
            <w:jc w:val="right"/>
          </w:pPr>
        </w:p>
      </w:tc>
    </w:tr>
  </w:tbl>
  <w:p w14:paraId="780B0442" w14:textId="5976B126" w:rsidR="21B1A729" w:rsidRDefault="21B1A729" w:rsidP="21B1A7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B1A729" w14:paraId="5C20A91F" w14:textId="77777777" w:rsidTr="21B1A729">
      <w:tc>
        <w:tcPr>
          <w:tcW w:w="3120" w:type="dxa"/>
        </w:tcPr>
        <w:p w14:paraId="46267F21" w14:textId="2A247360" w:rsidR="21B1A729" w:rsidRDefault="21B1A729" w:rsidP="21B1A729">
          <w:pPr>
            <w:pStyle w:val="Header"/>
            <w:ind w:left="-115"/>
          </w:pPr>
        </w:p>
      </w:tc>
      <w:tc>
        <w:tcPr>
          <w:tcW w:w="3120" w:type="dxa"/>
        </w:tcPr>
        <w:p w14:paraId="157B1956" w14:textId="5FBF48BE" w:rsidR="21B1A729" w:rsidRDefault="21B1A729" w:rsidP="21B1A729">
          <w:pPr>
            <w:pStyle w:val="Header"/>
            <w:jc w:val="center"/>
          </w:pPr>
        </w:p>
      </w:tc>
      <w:tc>
        <w:tcPr>
          <w:tcW w:w="3120" w:type="dxa"/>
        </w:tcPr>
        <w:p w14:paraId="12353C17" w14:textId="0B528BED" w:rsidR="21B1A729" w:rsidRDefault="21B1A729" w:rsidP="21B1A729">
          <w:pPr>
            <w:pStyle w:val="Header"/>
            <w:ind w:right="-115"/>
            <w:jc w:val="right"/>
          </w:pPr>
        </w:p>
      </w:tc>
    </w:tr>
  </w:tbl>
  <w:p w14:paraId="65B34B17" w14:textId="756E5CEB" w:rsidR="21B1A729" w:rsidRDefault="21B1A729" w:rsidP="21B1A7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6"/>
    <w:rsid w:val="00014E72"/>
    <w:rsid w:val="00021F99"/>
    <w:rsid w:val="0003083C"/>
    <w:rsid w:val="00052488"/>
    <w:rsid w:val="00052B9D"/>
    <w:rsid w:val="0006302C"/>
    <w:rsid w:val="00066947"/>
    <w:rsid w:val="00073F99"/>
    <w:rsid w:val="00076008"/>
    <w:rsid w:val="00081FC7"/>
    <w:rsid w:val="000847FA"/>
    <w:rsid w:val="00086F04"/>
    <w:rsid w:val="00090AA7"/>
    <w:rsid w:val="00091A0A"/>
    <w:rsid w:val="00092D49"/>
    <w:rsid w:val="00095CB5"/>
    <w:rsid w:val="000A3A92"/>
    <w:rsid w:val="000A5048"/>
    <w:rsid w:val="000C12FB"/>
    <w:rsid w:val="000C330E"/>
    <w:rsid w:val="000C37D1"/>
    <w:rsid w:val="000C704E"/>
    <w:rsid w:val="000D19AB"/>
    <w:rsid w:val="000D2AA4"/>
    <w:rsid w:val="000E2060"/>
    <w:rsid w:val="000E2F41"/>
    <w:rsid w:val="000E6CAB"/>
    <w:rsid w:val="000F00A5"/>
    <w:rsid w:val="000F717D"/>
    <w:rsid w:val="00101FC8"/>
    <w:rsid w:val="00106B6F"/>
    <w:rsid w:val="001076D0"/>
    <w:rsid w:val="00110615"/>
    <w:rsid w:val="00116082"/>
    <w:rsid w:val="00116DB9"/>
    <w:rsid w:val="001218D4"/>
    <w:rsid w:val="00126710"/>
    <w:rsid w:val="0014243E"/>
    <w:rsid w:val="00143AE4"/>
    <w:rsid w:val="0014642A"/>
    <w:rsid w:val="0015691C"/>
    <w:rsid w:val="00160F9E"/>
    <w:rsid w:val="00166119"/>
    <w:rsid w:val="00170F4E"/>
    <w:rsid w:val="001721D8"/>
    <w:rsid w:val="0017278F"/>
    <w:rsid w:val="00175A2C"/>
    <w:rsid w:val="001979A6"/>
    <w:rsid w:val="001A494D"/>
    <w:rsid w:val="001A50AB"/>
    <w:rsid w:val="001A75E0"/>
    <w:rsid w:val="001B093C"/>
    <w:rsid w:val="001B15A0"/>
    <w:rsid w:val="001B2536"/>
    <w:rsid w:val="001B51AA"/>
    <w:rsid w:val="001B7FA1"/>
    <w:rsid w:val="001C2AA7"/>
    <w:rsid w:val="001C397F"/>
    <w:rsid w:val="001D5A4B"/>
    <w:rsid w:val="001E2236"/>
    <w:rsid w:val="001E334D"/>
    <w:rsid w:val="001E4BB3"/>
    <w:rsid w:val="001F095A"/>
    <w:rsid w:val="002005C2"/>
    <w:rsid w:val="00210E83"/>
    <w:rsid w:val="00212014"/>
    <w:rsid w:val="002128EB"/>
    <w:rsid w:val="002140FF"/>
    <w:rsid w:val="00214333"/>
    <w:rsid w:val="00221D62"/>
    <w:rsid w:val="002224E5"/>
    <w:rsid w:val="00231E50"/>
    <w:rsid w:val="00256FF4"/>
    <w:rsid w:val="002579CF"/>
    <w:rsid w:val="00267430"/>
    <w:rsid w:val="0027672D"/>
    <w:rsid w:val="0028553D"/>
    <w:rsid w:val="00285A0D"/>
    <w:rsid w:val="00294C73"/>
    <w:rsid w:val="002A3046"/>
    <w:rsid w:val="002A3B4E"/>
    <w:rsid w:val="002A6C67"/>
    <w:rsid w:val="002A7F86"/>
    <w:rsid w:val="002B25E1"/>
    <w:rsid w:val="002C5238"/>
    <w:rsid w:val="002C77A2"/>
    <w:rsid w:val="002D17B8"/>
    <w:rsid w:val="002E2D41"/>
    <w:rsid w:val="002F2BF2"/>
    <w:rsid w:val="00300415"/>
    <w:rsid w:val="00300D6D"/>
    <w:rsid w:val="00305152"/>
    <w:rsid w:val="003065C2"/>
    <w:rsid w:val="00315E5A"/>
    <w:rsid w:val="003220F2"/>
    <w:rsid w:val="00333337"/>
    <w:rsid w:val="003361F7"/>
    <w:rsid w:val="003465DD"/>
    <w:rsid w:val="003469B4"/>
    <w:rsid w:val="0035582B"/>
    <w:rsid w:val="00355BB8"/>
    <w:rsid w:val="003604B4"/>
    <w:rsid w:val="0037736C"/>
    <w:rsid w:val="003813B6"/>
    <w:rsid w:val="0038195B"/>
    <w:rsid w:val="00391323"/>
    <w:rsid w:val="0039136D"/>
    <w:rsid w:val="003950A8"/>
    <w:rsid w:val="003A2293"/>
    <w:rsid w:val="003A490A"/>
    <w:rsid w:val="003A4FD1"/>
    <w:rsid w:val="003A5ECC"/>
    <w:rsid w:val="003B2C8F"/>
    <w:rsid w:val="003C43BC"/>
    <w:rsid w:val="003C5456"/>
    <w:rsid w:val="003D1A67"/>
    <w:rsid w:val="003D705D"/>
    <w:rsid w:val="003E4741"/>
    <w:rsid w:val="003E7B9E"/>
    <w:rsid w:val="003F5E05"/>
    <w:rsid w:val="004046EC"/>
    <w:rsid w:val="00412E7A"/>
    <w:rsid w:val="00421C61"/>
    <w:rsid w:val="00430C0F"/>
    <w:rsid w:val="00435DE4"/>
    <w:rsid w:val="004423BC"/>
    <w:rsid w:val="00442470"/>
    <w:rsid w:val="00446BF6"/>
    <w:rsid w:val="00447C08"/>
    <w:rsid w:val="004556FE"/>
    <w:rsid w:val="004636EE"/>
    <w:rsid w:val="004661E4"/>
    <w:rsid w:val="004831C8"/>
    <w:rsid w:val="00487F15"/>
    <w:rsid w:val="00492D6B"/>
    <w:rsid w:val="00494EE8"/>
    <w:rsid w:val="00497D45"/>
    <w:rsid w:val="004A2724"/>
    <w:rsid w:val="004A5956"/>
    <w:rsid w:val="004A66E9"/>
    <w:rsid w:val="004C1DCD"/>
    <w:rsid w:val="004C2322"/>
    <w:rsid w:val="004C6AD6"/>
    <w:rsid w:val="004C768E"/>
    <w:rsid w:val="004D2E76"/>
    <w:rsid w:val="004E0A4E"/>
    <w:rsid w:val="004E32BE"/>
    <w:rsid w:val="004E7DBC"/>
    <w:rsid w:val="00534A87"/>
    <w:rsid w:val="005352E6"/>
    <w:rsid w:val="005446E6"/>
    <w:rsid w:val="005510A2"/>
    <w:rsid w:val="00555ACB"/>
    <w:rsid w:val="00576BF6"/>
    <w:rsid w:val="00582F6E"/>
    <w:rsid w:val="005838EE"/>
    <w:rsid w:val="00590A61"/>
    <w:rsid w:val="00591620"/>
    <w:rsid w:val="00591964"/>
    <w:rsid w:val="00597A36"/>
    <w:rsid w:val="005A48E8"/>
    <w:rsid w:val="005B0C7B"/>
    <w:rsid w:val="005B5C41"/>
    <w:rsid w:val="005C249C"/>
    <w:rsid w:val="005D4694"/>
    <w:rsid w:val="005E096C"/>
    <w:rsid w:val="005E1B65"/>
    <w:rsid w:val="005E2C6E"/>
    <w:rsid w:val="005F0D44"/>
    <w:rsid w:val="006150B6"/>
    <w:rsid w:val="0062380E"/>
    <w:rsid w:val="0063210F"/>
    <w:rsid w:val="00633E58"/>
    <w:rsid w:val="00636B4B"/>
    <w:rsid w:val="00637F49"/>
    <w:rsid w:val="00640AED"/>
    <w:rsid w:val="006425A7"/>
    <w:rsid w:val="00652C7B"/>
    <w:rsid w:val="00667AEC"/>
    <w:rsid w:val="00671EDA"/>
    <w:rsid w:val="00677E1C"/>
    <w:rsid w:val="00684650"/>
    <w:rsid w:val="00687F36"/>
    <w:rsid w:val="006919B5"/>
    <w:rsid w:val="0069643D"/>
    <w:rsid w:val="006A70D0"/>
    <w:rsid w:val="006A7C55"/>
    <w:rsid w:val="006B02C6"/>
    <w:rsid w:val="006B5952"/>
    <w:rsid w:val="006B6FC7"/>
    <w:rsid w:val="006C16D0"/>
    <w:rsid w:val="006C1D67"/>
    <w:rsid w:val="006C255F"/>
    <w:rsid w:val="006C5624"/>
    <w:rsid w:val="006D7851"/>
    <w:rsid w:val="006E09B6"/>
    <w:rsid w:val="006E2378"/>
    <w:rsid w:val="006E2EE2"/>
    <w:rsid w:val="006F28F9"/>
    <w:rsid w:val="007004E4"/>
    <w:rsid w:val="00701B57"/>
    <w:rsid w:val="00713953"/>
    <w:rsid w:val="007167B4"/>
    <w:rsid w:val="00720A86"/>
    <w:rsid w:val="00731BD2"/>
    <w:rsid w:val="0073208A"/>
    <w:rsid w:val="0073765C"/>
    <w:rsid w:val="007478D6"/>
    <w:rsid w:val="00754EFD"/>
    <w:rsid w:val="00755E3F"/>
    <w:rsid w:val="00757A7C"/>
    <w:rsid w:val="00761980"/>
    <w:rsid w:val="00767A10"/>
    <w:rsid w:val="00767BC2"/>
    <w:rsid w:val="00780A11"/>
    <w:rsid w:val="007847BD"/>
    <w:rsid w:val="007909E8"/>
    <w:rsid w:val="007A2522"/>
    <w:rsid w:val="007B23FB"/>
    <w:rsid w:val="007B729E"/>
    <w:rsid w:val="007D2700"/>
    <w:rsid w:val="007D5241"/>
    <w:rsid w:val="007E5D7D"/>
    <w:rsid w:val="007F444E"/>
    <w:rsid w:val="007F674A"/>
    <w:rsid w:val="00810786"/>
    <w:rsid w:val="0081579D"/>
    <w:rsid w:val="00841355"/>
    <w:rsid w:val="008419C5"/>
    <w:rsid w:val="00845622"/>
    <w:rsid w:val="0084641F"/>
    <w:rsid w:val="00852725"/>
    <w:rsid w:val="00852771"/>
    <w:rsid w:val="0085289D"/>
    <w:rsid w:val="008529C1"/>
    <w:rsid w:val="00855DE5"/>
    <w:rsid w:val="00856F65"/>
    <w:rsid w:val="00865329"/>
    <w:rsid w:val="008708A5"/>
    <w:rsid w:val="00874DF1"/>
    <w:rsid w:val="00883FFD"/>
    <w:rsid w:val="00887D30"/>
    <w:rsid w:val="00892F86"/>
    <w:rsid w:val="008B27C7"/>
    <w:rsid w:val="008B53C1"/>
    <w:rsid w:val="008D0B7D"/>
    <w:rsid w:val="008E0594"/>
    <w:rsid w:val="009100D1"/>
    <w:rsid w:val="00941A8B"/>
    <w:rsid w:val="00942E75"/>
    <w:rsid w:val="00947E3A"/>
    <w:rsid w:val="00951CEE"/>
    <w:rsid w:val="009526B5"/>
    <w:rsid w:val="0095383A"/>
    <w:rsid w:val="00954502"/>
    <w:rsid w:val="00954997"/>
    <w:rsid w:val="009637E8"/>
    <w:rsid w:val="00971668"/>
    <w:rsid w:val="0097188A"/>
    <w:rsid w:val="00980794"/>
    <w:rsid w:val="0098135B"/>
    <w:rsid w:val="00985939"/>
    <w:rsid w:val="00986065"/>
    <w:rsid w:val="009920B2"/>
    <w:rsid w:val="009A39FB"/>
    <w:rsid w:val="009B02C8"/>
    <w:rsid w:val="009B7EB7"/>
    <w:rsid w:val="009C7031"/>
    <w:rsid w:val="009C73A3"/>
    <w:rsid w:val="009D3715"/>
    <w:rsid w:val="009D5E60"/>
    <w:rsid w:val="009D6CBE"/>
    <w:rsid w:val="009D7ACF"/>
    <w:rsid w:val="009E3FAB"/>
    <w:rsid w:val="009F03F6"/>
    <w:rsid w:val="009F6F0D"/>
    <w:rsid w:val="00A00A94"/>
    <w:rsid w:val="00A01B3D"/>
    <w:rsid w:val="00A074A0"/>
    <w:rsid w:val="00A1345C"/>
    <w:rsid w:val="00A20374"/>
    <w:rsid w:val="00A23DF5"/>
    <w:rsid w:val="00A3305C"/>
    <w:rsid w:val="00A3442E"/>
    <w:rsid w:val="00A347DD"/>
    <w:rsid w:val="00A50F32"/>
    <w:rsid w:val="00A601AC"/>
    <w:rsid w:val="00A63D1A"/>
    <w:rsid w:val="00A675A1"/>
    <w:rsid w:val="00A73E46"/>
    <w:rsid w:val="00A7470B"/>
    <w:rsid w:val="00A76FB5"/>
    <w:rsid w:val="00A813D5"/>
    <w:rsid w:val="00A84D72"/>
    <w:rsid w:val="00A859E4"/>
    <w:rsid w:val="00A87BA2"/>
    <w:rsid w:val="00A92F0D"/>
    <w:rsid w:val="00A961DC"/>
    <w:rsid w:val="00A978EE"/>
    <w:rsid w:val="00AA3220"/>
    <w:rsid w:val="00AB2A98"/>
    <w:rsid w:val="00AB3CCE"/>
    <w:rsid w:val="00AC12ED"/>
    <w:rsid w:val="00AC5552"/>
    <w:rsid w:val="00AC7344"/>
    <w:rsid w:val="00AD4642"/>
    <w:rsid w:val="00AE01F1"/>
    <w:rsid w:val="00AE1017"/>
    <w:rsid w:val="00AF4533"/>
    <w:rsid w:val="00AF56CD"/>
    <w:rsid w:val="00B11A06"/>
    <w:rsid w:val="00B139A5"/>
    <w:rsid w:val="00B16D2B"/>
    <w:rsid w:val="00B21E8C"/>
    <w:rsid w:val="00B22C41"/>
    <w:rsid w:val="00B23C2A"/>
    <w:rsid w:val="00B30D02"/>
    <w:rsid w:val="00B51AF1"/>
    <w:rsid w:val="00B5313D"/>
    <w:rsid w:val="00B648D9"/>
    <w:rsid w:val="00B67AF5"/>
    <w:rsid w:val="00B7698F"/>
    <w:rsid w:val="00B85C1C"/>
    <w:rsid w:val="00B9566A"/>
    <w:rsid w:val="00BA0357"/>
    <w:rsid w:val="00BA1CEC"/>
    <w:rsid w:val="00BA25BA"/>
    <w:rsid w:val="00BA5686"/>
    <w:rsid w:val="00BC41B4"/>
    <w:rsid w:val="00BD2F9F"/>
    <w:rsid w:val="00BF3B81"/>
    <w:rsid w:val="00C00D7B"/>
    <w:rsid w:val="00C07C0C"/>
    <w:rsid w:val="00C156B0"/>
    <w:rsid w:val="00C15FEF"/>
    <w:rsid w:val="00C20E1B"/>
    <w:rsid w:val="00C216E9"/>
    <w:rsid w:val="00C2341A"/>
    <w:rsid w:val="00C35105"/>
    <w:rsid w:val="00C401C8"/>
    <w:rsid w:val="00C44AE2"/>
    <w:rsid w:val="00C51625"/>
    <w:rsid w:val="00C51C10"/>
    <w:rsid w:val="00C641D1"/>
    <w:rsid w:val="00C64240"/>
    <w:rsid w:val="00C645D6"/>
    <w:rsid w:val="00C7024C"/>
    <w:rsid w:val="00C7242A"/>
    <w:rsid w:val="00C93D91"/>
    <w:rsid w:val="00C9510E"/>
    <w:rsid w:val="00C95916"/>
    <w:rsid w:val="00C968C7"/>
    <w:rsid w:val="00CA2DEB"/>
    <w:rsid w:val="00CA58BD"/>
    <w:rsid w:val="00CB0A64"/>
    <w:rsid w:val="00CB1FD5"/>
    <w:rsid w:val="00CB224C"/>
    <w:rsid w:val="00CB5BF3"/>
    <w:rsid w:val="00CC56CA"/>
    <w:rsid w:val="00CC6598"/>
    <w:rsid w:val="00CD1C7E"/>
    <w:rsid w:val="00CD2783"/>
    <w:rsid w:val="00CE3940"/>
    <w:rsid w:val="00CF5CA8"/>
    <w:rsid w:val="00D00EA8"/>
    <w:rsid w:val="00D01FDB"/>
    <w:rsid w:val="00D02FE2"/>
    <w:rsid w:val="00D04504"/>
    <w:rsid w:val="00D04557"/>
    <w:rsid w:val="00D14B56"/>
    <w:rsid w:val="00D15D54"/>
    <w:rsid w:val="00D218E6"/>
    <w:rsid w:val="00D22F08"/>
    <w:rsid w:val="00D24A31"/>
    <w:rsid w:val="00D256B7"/>
    <w:rsid w:val="00D35CE9"/>
    <w:rsid w:val="00D44137"/>
    <w:rsid w:val="00D54070"/>
    <w:rsid w:val="00D55B68"/>
    <w:rsid w:val="00D56F05"/>
    <w:rsid w:val="00D617B5"/>
    <w:rsid w:val="00D657A0"/>
    <w:rsid w:val="00D66433"/>
    <w:rsid w:val="00D70487"/>
    <w:rsid w:val="00D70526"/>
    <w:rsid w:val="00D70FD8"/>
    <w:rsid w:val="00D72785"/>
    <w:rsid w:val="00D7539D"/>
    <w:rsid w:val="00D83F8E"/>
    <w:rsid w:val="00D85E1C"/>
    <w:rsid w:val="00DB1E97"/>
    <w:rsid w:val="00DB313B"/>
    <w:rsid w:val="00DB40C8"/>
    <w:rsid w:val="00DC6472"/>
    <w:rsid w:val="00DC7906"/>
    <w:rsid w:val="00DD671C"/>
    <w:rsid w:val="00DF0FE3"/>
    <w:rsid w:val="00DF73FF"/>
    <w:rsid w:val="00E01124"/>
    <w:rsid w:val="00E02CFC"/>
    <w:rsid w:val="00E06E66"/>
    <w:rsid w:val="00E127AC"/>
    <w:rsid w:val="00E13DA8"/>
    <w:rsid w:val="00E1635D"/>
    <w:rsid w:val="00E167A1"/>
    <w:rsid w:val="00E22607"/>
    <w:rsid w:val="00E229BD"/>
    <w:rsid w:val="00E30674"/>
    <w:rsid w:val="00E37344"/>
    <w:rsid w:val="00E40420"/>
    <w:rsid w:val="00E4517A"/>
    <w:rsid w:val="00E46407"/>
    <w:rsid w:val="00E4753E"/>
    <w:rsid w:val="00E51676"/>
    <w:rsid w:val="00E65BE1"/>
    <w:rsid w:val="00E67964"/>
    <w:rsid w:val="00E7313A"/>
    <w:rsid w:val="00E73E60"/>
    <w:rsid w:val="00E74502"/>
    <w:rsid w:val="00E74BA5"/>
    <w:rsid w:val="00E92B29"/>
    <w:rsid w:val="00EB52F4"/>
    <w:rsid w:val="00EB5924"/>
    <w:rsid w:val="00EB7B33"/>
    <w:rsid w:val="00EC0106"/>
    <w:rsid w:val="00EC1AEA"/>
    <w:rsid w:val="00EC7A0A"/>
    <w:rsid w:val="00ED3067"/>
    <w:rsid w:val="00EE0DCF"/>
    <w:rsid w:val="00EE3803"/>
    <w:rsid w:val="00EE4123"/>
    <w:rsid w:val="00EF712D"/>
    <w:rsid w:val="00F00E69"/>
    <w:rsid w:val="00F01DFB"/>
    <w:rsid w:val="00F06268"/>
    <w:rsid w:val="00F10C64"/>
    <w:rsid w:val="00F133D9"/>
    <w:rsid w:val="00F14327"/>
    <w:rsid w:val="00F154F0"/>
    <w:rsid w:val="00F27B78"/>
    <w:rsid w:val="00F358D8"/>
    <w:rsid w:val="00F35C1D"/>
    <w:rsid w:val="00F414DB"/>
    <w:rsid w:val="00F50C9D"/>
    <w:rsid w:val="00F600A2"/>
    <w:rsid w:val="00F61B86"/>
    <w:rsid w:val="00F63EBB"/>
    <w:rsid w:val="00F67BE6"/>
    <w:rsid w:val="00F74548"/>
    <w:rsid w:val="00F8015A"/>
    <w:rsid w:val="00F94968"/>
    <w:rsid w:val="00F97E63"/>
    <w:rsid w:val="00FA1523"/>
    <w:rsid w:val="00FA1CF5"/>
    <w:rsid w:val="00FA4F31"/>
    <w:rsid w:val="00FB3482"/>
    <w:rsid w:val="00FC0854"/>
    <w:rsid w:val="00FC6F41"/>
    <w:rsid w:val="00FD1210"/>
    <w:rsid w:val="00FE560B"/>
    <w:rsid w:val="00FE7538"/>
    <w:rsid w:val="00FF0E32"/>
    <w:rsid w:val="00FF57C7"/>
    <w:rsid w:val="21B1A729"/>
    <w:rsid w:val="581F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9CA70"/>
  <w15:chartTrackingRefBased/>
  <w15:docId w15:val="{2DC3D2DC-BBDD-4791-9A6C-42003FB7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BA2"/>
  </w:style>
  <w:style w:type="paragraph" w:styleId="Heading1">
    <w:name w:val="heading 1"/>
    <w:basedOn w:val="Normal"/>
    <w:next w:val="Normal"/>
    <w:link w:val="Heading1Char"/>
    <w:qFormat/>
    <w:rsid w:val="00D218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character" w:customStyle="1" w:styleId="Heading1Char">
    <w:name w:val="Heading 1 Char"/>
    <w:basedOn w:val="DefaultParagraphFont"/>
    <w:link w:val="Heading1"/>
    <w:rsid w:val="00D218E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D2700"/>
    <w:pPr>
      <w:spacing w:before="100" w:beforeAutospacing="1" w:after="100" w:afterAutospacing="1"/>
    </w:pPr>
    <w:rPr>
      <w:sz w:val="24"/>
      <w:szCs w:val="24"/>
    </w:rPr>
  </w:style>
  <w:style w:type="character" w:customStyle="1" w:styleId="apple-converted-space">
    <w:name w:val="apple-converted-space"/>
    <w:rsid w:val="007D2700"/>
  </w:style>
  <w:style w:type="character" w:customStyle="1" w:styleId="markyqw00twj1">
    <w:name w:val="markyqw00twj1"/>
    <w:rsid w:val="007D2700"/>
  </w:style>
  <w:style w:type="character" w:customStyle="1" w:styleId="markxcssslmud">
    <w:name w:val="markxcssslmud"/>
    <w:rsid w:val="007D2700"/>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92D6B"/>
    <w:rPr>
      <w:sz w:val="16"/>
      <w:szCs w:val="16"/>
    </w:rPr>
  </w:style>
  <w:style w:type="paragraph" w:styleId="CommentText">
    <w:name w:val="annotation text"/>
    <w:basedOn w:val="Normal"/>
    <w:link w:val="CommentTextChar"/>
    <w:rsid w:val="00492D6B"/>
  </w:style>
  <w:style w:type="character" w:customStyle="1" w:styleId="CommentTextChar">
    <w:name w:val="Comment Text Char"/>
    <w:basedOn w:val="DefaultParagraphFont"/>
    <w:link w:val="CommentText"/>
    <w:rsid w:val="00492D6B"/>
  </w:style>
  <w:style w:type="paragraph" w:styleId="CommentSubject">
    <w:name w:val="annotation subject"/>
    <w:basedOn w:val="CommentText"/>
    <w:next w:val="CommentText"/>
    <w:link w:val="CommentSubjectChar"/>
    <w:rsid w:val="00492D6B"/>
    <w:rPr>
      <w:b/>
      <w:bCs/>
    </w:rPr>
  </w:style>
  <w:style w:type="character" w:customStyle="1" w:styleId="CommentSubjectChar">
    <w:name w:val="Comment Subject Char"/>
    <w:basedOn w:val="CommentTextChar"/>
    <w:link w:val="CommentSubject"/>
    <w:rsid w:val="00492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314">
      <w:bodyDiv w:val="1"/>
      <w:marLeft w:val="0"/>
      <w:marRight w:val="0"/>
      <w:marTop w:val="0"/>
      <w:marBottom w:val="0"/>
      <w:divBdr>
        <w:top w:val="none" w:sz="0" w:space="0" w:color="auto"/>
        <w:left w:val="none" w:sz="0" w:space="0" w:color="auto"/>
        <w:bottom w:val="none" w:sz="0" w:space="0" w:color="auto"/>
        <w:right w:val="none" w:sz="0" w:space="0" w:color="auto"/>
      </w:divBdr>
    </w:div>
    <w:div w:id="129324108">
      <w:bodyDiv w:val="1"/>
      <w:marLeft w:val="0"/>
      <w:marRight w:val="0"/>
      <w:marTop w:val="0"/>
      <w:marBottom w:val="0"/>
      <w:divBdr>
        <w:top w:val="none" w:sz="0" w:space="0" w:color="auto"/>
        <w:left w:val="none" w:sz="0" w:space="0" w:color="auto"/>
        <w:bottom w:val="none" w:sz="0" w:space="0" w:color="auto"/>
        <w:right w:val="none" w:sz="0" w:space="0" w:color="auto"/>
      </w:divBdr>
    </w:div>
    <w:div w:id="255989408">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867448910">
      <w:bodyDiv w:val="1"/>
      <w:marLeft w:val="0"/>
      <w:marRight w:val="0"/>
      <w:marTop w:val="0"/>
      <w:marBottom w:val="0"/>
      <w:divBdr>
        <w:top w:val="none" w:sz="0" w:space="0" w:color="auto"/>
        <w:left w:val="none" w:sz="0" w:space="0" w:color="auto"/>
        <w:bottom w:val="none" w:sz="0" w:space="0" w:color="auto"/>
        <w:right w:val="none" w:sz="0" w:space="0" w:color="auto"/>
      </w:divBdr>
    </w:div>
    <w:div w:id="1345471275">
      <w:bodyDiv w:val="1"/>
      <w:marLeft w:val="0"/>
      <w:marRight w:val="0"/>
      <w:marTop w:val="0"/>
      <w:marBottom w:val="0"/>
      <w:divBdr>
        <w:top w:val="none" w:sz="0" w:space="0" w:color="auto"/>
        <w:left w:val="none" w:sz="0" w:space="0" w:color="auto"/>
        <w:bottom w:val="none" w:sz="0" w:space="0" w:color="auto"/>
        <w:right w:val="none" w:sz="0" w:space="0" w:color="auto"/>
      </w:divBdr>
    </w:div>
    <w:div w:id="1401445282">
      <w:bodyDiv w:val="1"/>
      <w:marLeft w:val="0"/>
      <w:marRight w:val="0"/>
      <w:marTop w:val="0"/>
      <w:marBottom w:val="0"/>
      <w:divBdr>
        <w:top w:val="none" w:sz="0" w:space="0" w:color="auto"/>
        <w:left w:val="none" w:sz="0" w:space="0" w:color="auto"/>
        <w:bottom w:val="none" w:sz="0" w:space="0" w:color="auto"/>
        <w:right w:val="none" w:sz="0" w:space="0" w:color="auto"/>
      </w:divBdr>
    </w:div>
    <w:div w:id="1558976478">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c3af803641335a44f8590b0b07744a07">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c4797ffd3527993ed89aac2f51bd066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DDB46-302D-4526-BCE8-CB011E232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9040D-F18A-40FB-B731-D45CF3EA14E6}">
  <ds:schemaRefs>
    <ds:schemaRef ds:uri="http://schemas.microsoft.com/sharepoint/v3/contenttype/forms"/>
  </ds:schemaRefs>
</ds:datastoreItem>
</file>

<file path=customXml/itemProps3.xml><?xml version="1.0" encoding="utf-8"?>
<ds:datastoreItem xmlns:ds="http://schemas.openxmlformats.org/officeDocument/2006/customXml" ds:itemID="{0970FEE4-350F-4F00-A27F-889A9CBDEC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2477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c:creator>
  <cp:keywords/>
  <cp:lastModifiedBy>Wagner, Nathan R</cp:lastModifiedBy>
  <cp:revision>2</cp:revision>
  <cp:lastPrinted>2019-09-24T17:54:00Z</cp:lastPrinted>
  <dcterms:created xsi:type="dcterms:W3CDTF">2021-10-27T17:10:00Z</dcterms:created>
  <dcterms:modified xsi:type="dcterms:W3CDTF">2021-10-27T17:10:00Z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