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2997" w14:textId="77777777" w:rsidR="00A83643" w:rsidRDefault="00A83643" w:rsidP="00A83643">
      <w:pPr>
        <w:outlineLvl w:val="0"/>
      </w:pPr>
      <w:r>
        <w:rPr>
          <w:b/>
          <w:bCs/>
        </w:rPr>
        <w:t>From:</w:t>
      </w:r>
      <w:r>
        <w:t xml:space="preserve"> Chiavetta, Rosemary </w:t>
      </w:r>
      <w:r>
        <w:br/>
      </w:r>
      <w:r>
        <w:rPr>
          <w:b/>
          <w:bCs/>
        </w:rPr>
        <w:t>Sent:</w:t>
      </w:r>
      <w:r>
        <w:t xml:space="preserve"> Thursday, October 28, 2021 11:48 AM</w:t>
      </w:r>
      <w:r>
        <w:br/>
      </w:r>
      <w:r>
        <w:rPr>
          <w:b/>
          <w:bCs/>
        </w:rPr>
        <w:t>To:</w:t>
      </w:r>
      <w:r>
        <w:t xml:space="preserve"> </w:t>
      </w:r>
      <w:hyperlink r:id="rId4" w:history="1">
        <w:r>
          <w:rPr>
            <w:rStyle w:val="Hyperlink"/>
            <w:rFonts w:cs="Calibri"/>
            <w:color w:val="000000"/>
            <w14:textFill>
              <w14:solidFill>
                <w14:srgbClr w14:val="000000"/>
              </w14:solidFill>
            </w14:textFill>
          </w:rPr>
          <w:t>richard.c.culbertson@gmail.com</w:t>
        </w:r>
      </w:hyperlink>
      <w:r>
        <w:t xml:space="preserve">; 'Joseph </w:t>
      </w:r>
      <w:proofErr w:type="spellStart"/>
      <w:r>
        <w:t>Vullo</w:t>
      </w:r>
      <w:proofErr w:type="spellEnd"/>
      <w:r>
        <w:t>' &lt;</w:t>
      </w:r>
      <w:hyperlink r:id="rId5" w:history="1">
        <w:r>
          <w:rPr>
            <w:rStyle w:val="Hyperlink"/>
            <w:rFonts w:cs="Calibri"/>
            <w:color w:val="000000"/>
            <w14:textFill>
              <w14:solidFill>
                <w14:srgbClr w14:val="000000"/>
              </w14:solidFill>
            </w14:textFill>
          </w:rPr>
          <w:t>jlvullo@bvrrlaw.com</w:t>
        </w:r>
      </w:hyperlink>
      <w:r>
        <w:t>&gt;; Hoyer, Mark A &lt;</w:t>
      </w:r>
      <w:hyperlink r:id="rId6" w:history="1">
        <w:r>
          <w:rPr>
            <w:rStyle w:val="Hyperlink"/>
            <w:rFonts w:cs="Calibri"/>
            <w:color w:val="000000"/>
            <w14:textFill>
              <w14:solidFill>
                <w14:srgbClr w14:val="000000"/>
              </w14:solidFill>
            </w14:textFill>
          </w:rPr>
          <w:t>mhoyer@pa.gov</w:t>
        </w:r>
      </w:hyperlink>
      <w:r>
        <w:t xml:space="preserve">&gt;; 'Amy E. </w:t>
      </w:r>
      <w:proofErr w:type="spellStart"/>
      <w:r>
        <w:t>Hirakis</w:t>
      </w:r>
      <w:proofErr w:type="spellEnd"/>
      <w:r>
        <w:t>' &lt;</w:t>
      </w:r>
      <w:hyperlink r:id="rId7" w:history="1">
        <w:r>
          <w:rPr>
            <w:rStyle w:val="Hyperlink"/>
            <w:rFonts w:cs="Calibri"/>
            <w:color w:val="000000"/>
            <w14:textFill>
              <w14:solidFill>
                <w14:srgbClr w14:val="000000"/>
              </w14:solidFill>
            </w14:textFill>
          </w:rPr>
          <w:t>ahirakis@nisource.com</w:t>
        </w:r>
      </w:hyperlink>
      <w:r>
        <w:t>&gt;; 'Berkstresser, Lindsay' &lt;</w:t>
      </w:r>
      <w:hyperlink r:id="rId8" w:history="1">
        <w:r>
          <w:rPr>
            <w:rStyle w:val="Hyperlink"/>
            <w:rFonts w:cs="Calibri"/>
            <w:color w:val="000000"/>
            <w14:textFill>
              <w14:solidFill>
                <w14:srgbClr w14:val="000000"/>
              </w14:solidFill>
            </w14:textFill>
          </w:rPr>
          <w:t>LBerkstresser@PostSchell.com</w:t>
        </w:r>
      </w:hyperlink>
      <w:r>
        <w:t>&gt;; 'Charis Mincavage Esquire' &lt;</w:t>
      </w:r>
      <w:hyperlink r:id="rId9" w:history="1">
        <w:r>
          <w:rPr>
            <w:rStyle w:val="Hyperlink"/>
            <w:rFonts w:cs="Calibri"/>
            <w:color w:val="000000"/>
            <w14:textFill>
              <w14:solidFill>
                <w14:srgbClr w14:val="000000"/>
              </w14:solidFill>
            </w14:textFill>
          </w:rPr>
          <w:t>cmincavage@mcneeslaw.com</w:t>
        </w:r>
      </w:hyperlink>
      <w:r>
        <w:t>&gt;; McLain, Erika &lt;</w:t>
      </w:r>
      <w:hyperlink r:id="rId10" w:history="1">
        <w:r>
          <w:rPr>
            <w:rStyle w:val="Hyperlink"/>
            <w:rFonts w:cs="Calibri"/>
            <w:color w:val="000000"/>
            <w14:textFill>
              <w14:solidFill>
                <w14:srgbClr w14:val="000000"/>
              </w14:solidFill>
            </w14:textFill>
          </w:rPr>
          <w:t>ermclain@pa.gov</w:t>
        </w:r>
      </w:hyperlink>
      <w:r>
        <w:t>&gt;; Hassell, Michael &lt;</w:t>
      </w:r>
      <w:hyperlink r:id="rId11" w:history="1">
        <w:r>
          <w:rPr>
            <w:rStyle w:val="Hyperlink"/>
            <w:rFonts w:cs="Calibri"/>
            <w:color w:val="000000"/>
            <w14:textFill>
              <w14:solidFill>
                <w14:srgbClr w14:val="000000"/>
              </w14:solidFill>
            </w14:textFill>
          </w:rPr>
          <w:t>mhassell@postschell.com</w:t>
        </w:r>
      </w:hyperlink>
      <w:r>
        <w:t>&gt;; Stark, Ken &lt;</w:t>
      </w:r>
      <w:hyperlink r:id="rId12" w:history="1">
        <w:r>
          <w:rPr>
            <w:rStyle w:val="Hyperlink"/>
            <w:rFonts w:cs="Calibri"/>
            <w:color w:val="000000"/>
            <w14:textFill>
              <w14:solidFill>
                <w14:srgbClr w14:val="000000"/>
              </w14:solidFill>
            </w14:textFill>
          </w:rPr>
          <w:t>kstark@mcneeslaw.com</w:t>
        </w:r>
      </w:hyperlink>
      <w:r>
        <w:t xml:space="preserve">&gt;; 'Laura J. </w:t>
      </w:r>
      <w:proofErr w:type="spellStart"/>
      <w:r>
        <w:t>Antinucci</w:t>
      </w:r>
      <w:proofErr w:type="spellEnd"/>
      <w:r>
        <w:t xml:space="preserve"> Esquire' &lt;</w:t>
      </w:r>
      <w:hyperlink r:id="rId13" w:history="1">
        <w:r>
          <w:rPr>
            <w:rStyle w:val="Hyperlink"/>
            <w:rFonts w:cs="Calibri"/>
            <w:color w:val="000000"/>
            <w14:textFill>
              <w14:solidFill>
                <w14:srgbClr w14:val="000000"/>
              </w14:solidFill>
            </w14:textFill>
          </w:rPr>
          <w:t>LAntinucci@paoca.org</w:t>
        </w:r>
      </w:hyperlink>
      <w:r>
        <w:t>&gt;; 'OCA Group' &lt;</w:t>
      </w:r>
      <w:hyperlink r:id="rId14" w:history="1">
        <w:r>
          <w:rPr>
            <w:rStyle w:val="Hyperlink"/>
            <w:rFonts w:cs="Calibri"/>
            <w:color w:val="000000"/>
            <w14:textFill>
              <w14:solidFill>
                <w14:srgbClr w14:val="000000"/>
              </w14:solidFill>
            </w14:textFill>
          </w:rPr>
          <w:t>OCAColumbiaGas2021@paoca.org</w:t>
        </w:r>
      </w:hyperlink>
      <w:r>
        <w:t xml:space="preserve">&gt;; </w:t>
      </w:r>
      <w:hyperlink r:id="rId15" w:history="1">
        <w:r>
          <w:rPr>
            <w:rStyle w:val="Hyperlink"/>
            <w:rFonts w:cs="Calibri"/>
            <w:color w:val="000000"/>
            <w14:textFill>
              <w14:solidFill>
                <w14:srgbClr w14:val="000000"/>
              </w14:solidFill>
            </w14:textFill>
          </w:rPr>
          <w:t>pulp@pautilitylawproject.org</w:t>
        </w:r>
      </w:hyperlink>
      <w:r>
        <w:t>; 'Ronald Lamb' &lt;</w:t>
      </w:r>
      <w:hyperlink r:id="rId16" w:history="1">
        <w:r>
          <w:rPr>
            <w:rStyle w:val="Hyperlink"/>
            <w:rFonts w:cs="Calibri"/>
            <w:color w:val="000000"/>
            <w14:textFill>
              <w14:solidFill>
                <w14:srgbClr w14:val="000000"/>
              </w14:solidFill>
            </w14:textFill>
          </w:rPr>
          <w:t>quraiskyzz@gmail.com</w:t>
        </w:r>
      </w:hyperlink>
      <w:r>
        <w:t>&gt;; Gray, Steven &lt;</w:t>
      </w:r>
      <w:hyperlink r:id="rId17" w:history="1">
        <w:r>
          <w:rPr>
            <w:rStyle w:val="Hyperlink"/>
            <w:rFonts w:cs="Calibri"/>
            <w:color w:val="000000"/>
            <w14:textFill>
              <w14:solidFill>
                <w14:srgbClr w14:val="000000"/>
              </w14:solidFill>
            </w14:textFill>
          </w:rPr>
          <w:t>sgray@pa.gov</w:t>
        </w:r>
      </w:hyperlink>
      <w:r>
        <w:t>&gt;; 'Theodore J. Gallagher' &lt;</w:t>
      </w:r>
      <w:hyperlink r:id="rId18" w:history="1">
        <w:r>
          <w:rPr>
            <w:rStyle w:val="Hyperlink"/>
            <w:rFonts w:cs="Calibri"/>
            <w:color w:val="000000"/>
            <w14:textFill>
              <w14:solidFill>
                <w14:srgbClr w14:val="000000"/>
              </w14:solidFill>
            </w14:textFill>
          </w:rPr>
          <w:t>tjgallagher@nisource.com</w:t>
        </w:r>
      </w:hyperlink>
      <w:r>
        <w:t xml:space="preserve">&gt;; 'Thomas J. </w:t>
      </w:r>
      <w:proofErr w:type="spellStart"/>
      <w:r>
        <w:t>Sniscak</w:t>
      </w:r>
      <w:proofErr w:type="spellEnd"/>
      <w:r>
        <w:t>' &lt;</w:t>
      </w:r>
      <w:hyperlink r:id="rId19" w:history="1">
        <w:r>
          <w:rPr>
            <w:rStyle w:val="Hyperlink"/>
            <w:rFonts w:cs="Calibri"/>
            <w:color w:val="000000"/>
            <w14:textFill>
              <w14:solidFill>
                <w14:srgbClr w14:val="000000"/>
              </w14:solidFill>
            </w14:textFill>
          </w:rPr>
          <w:t>tjsniscak@hmslegal.com</w:t>
        </w:r>
      </w:hyperlink>
      <w:r>
        <w:t>&gt;; Todd Stewart &lt;</w:t>
      </w:r>
      <w:hyperlink r:id="rId20" w:history="1">
        <w:r>
          <w:rPr>
            <w:rStyle w:val="Hyperlink"/>
            <w:rFonts w:cs="Calibri"/>
            <w:color w:val="000000"/>
            <w14:textFill>
              <w14:solidFill>
                <w14:srgbClr w14:val="000000"/>
              </w14:solidFill>
            </w14:textFill>
          </w:rPr>
          <w:t>tsstewart@hmslegal.com</w:t>
        </w:r>
      </w:hyperlink>
      <w:r>
        <w:t>&gt;; Whitney Snyder &lt;</w:t>
      </w:r>
      <w:hyperlink r:id="rId21" w:history="1">
        <w:r>
          <w:rPr>
            <w:rStyle w:val="Hyperlink"/>
            <w:rFonts w:cs="Calibri"/>
            <w:color w:val="000000"/>
            <w14:textFill>
              <w14:solidFill>
                <w14:srgbClr w14:val="000000"/>
              </w14:solidFill>
            </w14:textFill>
          </w:rPr>
          <w:t>wesnyder@hmslegal.com</w:t>
        </w:r>
      </w:hyperlink>
      <w:r>
        <w:t>&gt;; PC, OSA &lt;</w:t>
      </w:r>
      <w:hyperlink r:id="rId22" w:history="1">
        <w:r>
          <w:rPr>
            <w:rStyle w:val="Hyperlink"/>
            <w:rFonts w:cs="Calibri"/>
            <w:color w:val="000000"/>
            <w14:textFill>
              <w14:solidFill>
                <w14:srgbClr w14:val="000000"/>
              </w14:solidFill>
            </w14:textFill>
          </w:rPr>
          <w:t>RA-OSA@pa.gov</w:t>
        </w:r>
      </w:hyperlink>
      <w:r>
        <w:t>&gt;</w:t>
      </w:r>
      <w:r>
        <w:br/>
      </w:r>
      <w:r>
        <w:rPr>
          <w:b/>
          <w:bCs/>
        </w:rPr>
        <w:t>Subject:</w:t>
      </w:r>
      <w:r>
        <w:t xml:space="preserve"> RE: [External] RE: Reply to Exceptions Richard C Culbertson - Complainant of Recommended Decision of Columbia Gas Rate Case R-2021-3024296 </w:t>
      </w:r>
    </w:p>
    <w:p w14:paraId="2AF46457" w14:textId="77777777" w:rsidR="00A83643" w:rsidRDefault="00A83643" w:rsidP="00A83643"/>
    <w:p w14:paraId="7CBA3950" w14:textId="77777777" w:rsidR="00A83643" w:rsidRDefault="00A83643" w:rsidP="00A83643"/>
    <w:p w14:paraId="0F35BEDB" w14:textId="77777777" w:rsidR="00A83643" w:rsidRDefault="00A83643" w:rsidP="00A83643">
      <w:pPr>
        <w:rPr>
          <w:rFonts w:cs="Times New Roman"/>
        </w:rPr>
      </w:pPr>
      <w:r>
        <w:object w:dxaOrig="1440" w:dyaOrig="1215" w14:anchorId="51672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6pt" o:ole="">
            <v:imagedata r:id="rId23" o:title=""/>
          </v:shape>
          <o:OLEObject Type="Embed" ProgID="MailMsgAtt" ShapeID="_x0000_i1025" DrawAspect="Icon" ObjectID="_1696931962" r:id="rId24"/>
        </w:object>
      </w:r>
    </w:p>
    <w:p w14:paraId="1BE796BA" w14:textId="77777777" w:rsidR="00A83643" w:rsidRDefault="00A83643" w:rsidP="00A83643">
      <w:pPr>
        <w:rPr>
          <w:rFonts w:cs="Times New Roman"/>
        </w:rPr>
      </w:pPr>
    </w:p>
    <w:p w14:paraId="1E8E15C5" w14:textId="77777777" w:rsidR="00A83643" w:rsidRDefault="00A83643" w:rsidP="00A83643">
      <w:pPr>
        <w:rPr>
          <w:rFonts w:cs="Times New Roman"/>
        </w:rPr>
      </w:pPr>
      <w:r>
        <w:rPr>
          <w:rFonts w:cs="Times New Roman"/>
        </w:rPr>
        <w:t xml:space="preserve">Thank </w:t>
      </w:r>
      <w:proofErr w:type="gramStart"/>
      <w:r>
        <w:rPr>
          <w:rFonts w:cs="Times New Roman"/>
        </w:rPr>
        <w:t>you Mr. Culbertson</w:t>
      </w:r>
      <w:proofErr w:type="gramEnd"/>
      <w:r>
        <w:rPr>
          <w:rFonts w:cs="Times New Roman"/>
        </w:rPr>
        <w:t xml:space="preserve"> for your comments.  Your “Reply to Exceptions” filing is not acceptable and will not be placed on the record for the reasons stated in my previous attached email.  However, my email to you and the Parties of Record will be placed on the record of the docket, and therefore, if you decide to eventually appeal to the Commonwealth Court of Pennsylvania, you may make your arguments in that forum. </w:t>
      </w:r>
    </w:p>
    <w:p w14:paraId="4BE5E2E2" w14:textId="77777777" w:rsidR="00A83643" w:rsidRDefault="00A83643" w:rsidP="00A83643">
      <w:pPr>
        <w:rPr>
          <w:rFonts w:cs="Times New Roman"/>
        </w:rPr>
      </w:pPr>
    </w:p>
    <w:p w14:paraId="4D3DDA68" w14:textId="77777777" w:rsidR="00A83643" w:rsidRDefault="00A83643" w:rsidP="00A83643">
      <w:pPr>
        <w:rPr>
          <w:rFonts w:cs="Times New Roman"/>
          <w:noProof/>
          <w:color w:val="000000"/>
        </w:rPr>
      </w:pPr>
      <w:r>
        <w:rPr>
          <w:rFonts w:cs="Times New Roman"/>
          <w:b/>
          <w:bCs/>
          <w:i/>
          <w:iCs/>
          <w:noProof/>
          <w:color w:val="244061"/>
          <w:sz w:val="20"/>
          <w:szCs w:val="20"/>
        </w:rPr>
        <w:t>Secretary Rosemary Chiavetta, Esq.</w:t>
      </w:r>
    </w:p>
    <w:p w14:paraId="58F0AD9C" w14:textId="77777777" w:rsidR="00A83643" w:rsidRDefault="00A83643" w:rsidP="00A83643">
      <w:pPr>
        <w:rPr>
          <w:rFonts w:cs="Times New Roman"/>
          <w:noProof/>
          <w:color w:val="000000"/>
        </w:rPr>
      </w:pPr>
      <w:r>
        <w:rPr>
          <w:rFonts w:cs="Times New Roman"/>
          <w:b/>
          <w:bCs/>
          <w:i/>
          <w:iCs/>
          <w:noProof/>
          <w:color w:val="244061"/>
          <w:sz w:val="20"/>
          <w:szCs w:val="20"/>
        </w:rPr>
        <w:t>Pennsylvania Public Utility Commission</w:t>
      </w:r>
    </w:p>
    <w:p w14:paraId="24410DBE" w14:textId="77777777" w:rsidR="00A83643" w:rsidRDefault="00A83643" w:rsidP="00A83643">
      <w:pPr>
        <w:rPr>
          <w:rFonts w:cs="Times New Roman"/>
          <w:noProof/>
          <w:color w:val="000000"/>
        </w:rPr>
      </w:pPr>
      <w:r>
        <w:rPr>
          <w:rFonts w:cs="Times New Roman"/>
          <w:b/>
          <w:bCs/>
          <w:i/>
          <w:iCs/>
          <w:noProof/>
          <w:color w:val="244061"/>
          <w:sz w:val="20"/>
          <w:szCs w:val="20"/>
        </w:rPr>
        <w:t>Commonwealth Keystone Building</w:t>
      </w:r>
    </w:p>
    <w:p w14:paraId="6EB90438" w14:textId="77777777" w:rsidR="00A83643" w:rsidRDefault="00A83643" w:rsidP="00A83643">
      <w:pPr>
        <w:rPr>
          <w:rFonts w:cs="Times New Roman"/>
          <w:noProof/>
          <w:color w:val="000000"/>
        </w:rPr>
      </w:pPr>
      <w:r>
        <w:rPr>
          <w:rFonts w:cs="Times New Roman"/>
          <w:b/>
          <w:bCs/>
          <w:i/>
          <w:iCs/>
          <w:noProof/>
          <w:color w:val="244061"/>
          <w:sz w:val="20"/>
          <w:szCs w:val="20"/>
        </w:rPr>
        <w:t>400 North Street</w:t>
      </w:r>
    </w:p>
    <w:p w14:paraId="4AE3BC26" w14:textId="77777777" w:rsidR="00A83643" w:rsidRDefault="00A83643" w:rsidP="00A83643">
      <w:pPr>
        <w:rPr>
          <w:rFonts w:cs="Times New Roman"/>
          <w:noProof/>
          <w:color w:val="000000"/>
        </w:rPr>
      </w:pPr>
      <w:r>
        <w:rPr>
          <w:rFonts w:cs="Times New Roman"/>
          <w:b/>
          <w:bCs/>
          <w:i/>
          <w:iCs/>
          <w:noProof/>
          <w:color w:val="244061"/>
          <w:sz w:val="20"/>
          <w:szCs w:val="20"/>
        </w:rPr>
        <w:t>Harrisburg, Pennsylvania 17120</w:t>
      </w:r>
    </w:p>
    <w:p w14:paraId="1DB5D58C" w14:textId="77777777" w:rsidR="00A83643" w:rsidRDefault="00A83643" w:rsidP="00A83643">
      <w:pPr>
        <w:rPr>
          <w:rFonts w:cs="Times New Roman"/>
          <w:noProof/>
          <w:color w:val="000000"/>
        </w:rPr>
      </w:pPr>
      <w:hyperlink r:id="rId25" w:history="1">
        <w:r>
          <w:rPr>
            <w:rStyle w:val="Hyperlink"/>
            <w:b/>
            <w:bCs/>
            <w:i/>
            <w:iCs/>
            <w:noProof/>
            <w:color w:val="000000"/>
            <w:sz w:val="20"/>
            <w:szCs w:val="20"/>
            <w14:textFill>
              <w14:solidFill>
                <w14:srgbClr w14:val="000000"/>
              </w14:solidFill>
            </w14:textFill>
          </w:rPr>
          <w:t>rchiavetta@pa.gov</w:t>
        </w:r>
      </w:hyperlink>
    </w:p>
    <w:p w14:paraId="63CE2A3C" w14:textId="77777777" w:rsidR="00A83643" w:rsidRDefault="00A83643" w:rsidP="00A83643">
      <w:pPr>
        <w:rPr>
          <w:rFonts w:cs="Times New Roman"/>
          <w:noProof/>
          <w:color w:val="000000"/>
        </w:rPr>
      </w:pPr>
      <w:r>
        <w:rPr>
          <w:rFonts w:cs="Times New Roman"/>
          <w:b/>
          <w:bCs/>
          <w:i/>
          <w:iCs/>
          <w:noProof/>
          <w:color w:val="244061"/>
          <w:sz w:val="20"/>
          <w:szCs w:val="20"/>
        </w:rPr>
        <w:t>717-787-8009</w:t>
      </w:r>
    </w:p>
    <w:p w14:paraId="7737197C" w14:textId="712FDF2B" w:rsidR="00A83643" w:rsidRDefault="00A83643" w:rsidP="00A83643">
      <w:pPr>
        <w:rPr>
          <w:rFonts w:cs="Times New Roman"/>
          <w:noProof/>
          <w:color w:val="000000"/>
        </w:rPr>
      </w:pPr>
      <w:r>
        <w:rPr>
          <w:noProof/>
        </w:rPr>
        <w:drawing>
          <wp:inline distT="0" distB="0" distL="0" distR="0" wp14:anchorId="7C9A1171" wp14:editId="603F2308">
            <wp:extent cx="266700" cy="259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p>
    <w:p w14:paraId="41548562" w14:textId="77777777" w:rsidR="00C43258" w:rsidRDefault="00C43258"/>
    <w:sectPr w:rsidR="00C4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43"/>
    <w:rsid w:val="00A83643"/>
    <w:rsid w:val="00C4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B15F"/>
  <w15:chartTrackingRefBased/>
  <w15:docId w15:val="{C501D586-5480-471F-A715-4B42BDE8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643"/>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3643"/>
    <w:rPr>
      <w:rFonts w:ascii="Times New Roman" w:hAnsi="Times New Roman" w:cs="Times New Roman" w:hint="default"/>
      <w:color w:val="0000FF"/>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erkstresser@PostSchell.com" TargetMode="External"/><Relationship Id="rId13" Type="http://schemas.openxmlformats.org/officeDocument/2006/relationships/hyperlink" Target="mailto:LAntinucci@paoca.org" TargetMode="External"/><Relationship Id="rId18" Type="http://schemas.openxmlformats.org/officeDocument/2006/relationships/hyperlink" Target="mailto:tjgallagher@nisource.com" TargetMode="External"/><Relationship Id="rId26"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mailto:wesnyder@hmslegal.com" TargetMode="External"/><Relationship Id="rId7" Type="http://schemas.openxmlformats.org/officeDocument/2006/relationships/hyperlink" Target="mailto:ahirakis@nisource.com" TargetMode="External"/><Relationship Id="rId12" Type="http://schemas.openxmlformats.org/officeDocument/2006/relationships/hyperlink" Target="mailto:kstark@mcneeslaw.com" TargetMode="External"/><Relationship Id="rId17" Type="http://schemas.openxmlformats.org/officeDocument/2006/relationships/hyperlink" Target="mailto:sgray@pa.gov" TargetMode="External"/><Relationship Id="rId25" Type="http://schemas.openxmlformats.org/officeDocument/2006/relationships/hyperlink" Target="mailto:rchiavetta@pa.gov" TargetMode="External"/><Relationship Id="rId2" Type="http://schemas.openxmlformats.org/officeDocument/2006/relationships/settings" Target="settings.xml"/><Relationship Id="rId16" Type="http://schemas.openxmlformats.org/officeDocument/2006/relationships/hyperlink" Target="mailto:quraiskyzz@gmail.com" TargetMode="External"/><Relationship Id="rId20" Type="http://schemas.openxmlformats.org/officeDocument/2006/relationships/hyperlink" Target="mailto:tsstewart@hmslegal.com" TargetMode="External"/><Relationship Id="rId1" Type="http://schemas.openxmlformats.org/officeDocument/2006/relationships/styles" Target="styles.xml"/><Relationship Id="rId6" Type="http://schemas.openxmlformats.org/officeDocument/2006/relationships/hyperlink" Target="mailto:mhoyer@pa.gov" TargetMode="External"/><Relationship Id="rId11" Type="http://schemas.openxmlformats.org/officeDocument/2006/relationships/hyperlink" Target="mailto:mhassell@postschell.com" TargetMode="External"/><Relationship Id="rId24" Type="http://schemas.openxmlformats.org/officeDocument/2006/relationships/oleObject" Target="embeddings/oleObject1.bin"/><Relationship Id="rId5" Type="http://schemas.openxmlformats.org/officeDocument/2006/relationships/hyperlink" Target="mailto:jlvullo@bvrrlaw.com" TargetMode="External"/><Relationship Id="rId15" Type="http://schemas.openxmlformats.org/officeDocument/2006/relationships/hyperlink" Target="mailto:pulp@pautilitylawproject.org" TargetMode="External"/><Relationship Id="rId23" Type="http://schemas.openxmlformats.org/officeDocument/2006/relationships/image" Target="media/image1.wmf"/><Relationship Id="rId28" Type="http://schemas.openxmlformats.org/officeDocument/2006/relationships/theme" Target="theme/theme1.xml"/><Relationship Id="rId10" Type="http://schemas.openxmlformats.org/officeDocument/2006/relationships/hyperlink" Target="mailto:ermclain@pa.gov" TargetMode="External"/><Relationship Id="rId19" Type="http://schemas.openxmlformats.org/officeDocument/2006/relationships/hyperlink" Target="mailto:tjsniscak@hmslegal.com" TargetMode="External"/><Relationship Id="rId4" Type="http://schemas.openxmlformats.org/officeDocument/2006/relationships/hyperlink" Target="mailto:richard.c.culbertson@gmail.com" TargetMode="External"/><Relationship Id="rId9" Type="http://schemas.openxmlformats.org/officeDocument/2006/relationships/hyperlink" Target="mailto:cmincavage@mcneeslaw.com" TargetMode="External"/><Relationship Id="rId14" Type="http://schemas.openxmlformats.org/officeDocument/2006/relationships/hyperlink" Target="mailto:OCAColumbiaGas2021@paoca.org" TargetMode="External"/><Relationship Id="rId22" Type="http://schemas.openxmlformats.org/officeDocument/2006/relationships/hyperlink" Target="mailto:RA-OSA@p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Ariel</dc:creator>
  <cp:keywords/>
  <dc:description/>
  <cp:lastModifiedBy>Wolf, Ariel</cp:lastModifiedBy>
  <cp:revision>1</cp:revision>
  <dcterms:created xsi:type="dcterms:W3CDTF">2021-10-28T17:12:00Z</dcterms:created>
  <dcterms:modified xsi:type="dcterms:W3CDTF">2021-10-28T17:13:00Z</dcterms:modified>
</cp:coreProperties>
</file>