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708FA" w14:textId="51F1365F" w:rsidR="00791C40" w:rsidRDefault="00791C40" w:rsidP="00791C40">
      <w:pPr>
        <w:pStyle w:val="Heading5"/>
        <w:spacing w:before="0" w:after="0"/>
        <w:ind w:right="-630"/>
        <w:jc w:val="center"/>
        <w:rPr>
          <w:i w:val="0"/>
          <w:sz w:val="24"/>
          <w:szCs w:val="24"/>
        </w:rPr>
      </w:pPr>
      <w:r>
        <w:rPr>
          <w:i w:val="0"/>
          <w:sz w:val="24"/>
          <w:szCs w:val="24"/>
        </w:rPr>
        <w:t>November 4, 2021</w:t>
      </w:r>
    </w:p>
    <w:p w14:paraId="5B84ECA2" w14:textId="3DE7B77D" w:rsidR="00A45538" w:rsidRPr="00A41C9B" w:rsidRDefault="00A45538" w:rsidP="003A346F">
      <w:pPr>
        <w:pStyle w:val="Heading5"/>
        <w:spacing w:before="0" w:after="0"/>
        <w:ind w:left="7920" w:right="-630" w:hanging="720"/>
        <w:jc w:val="right"/>
        <w:rPr>
          <w:i w:val="0"/>
          <w:sz w:val="24"/>
          <w:szCs w:val="24"/>
        </w:rPr>
      </w:pPr>
      <w:r w:rsidRPr="00A41C9B">
        <w:rPr>
          <w:i w:val="0"/>
          <w:sz w:val="24"/>
          <w:szCs w:val="24"/>
        </w:rPr>
        <w:t>A-</w:t>
      </w:r>
      <w:r w:rsidR="00C67D9C">
        <w:rPr>
          <w:i w:val="0"/>
          <w:sz w:val="24"/>
          <w:szCs w:val="24"/>
        </w:rPr>
        <w:t>8924676</w:t>
      </w:r>
    </w:p>
    <w:p w14:paraId="1576DAE5" w14:textId="0043880E" w:rsidR="00A45538" w:rsidRDefault="00435EB6" w:rsidP="003A346F">
      <w:pPr>
        <w:pStyle w:val="Heading5"/>
        <w:spacing w:before="0" w:after="0"/>
        <w:ind w:left="7920" w:right="-630" w:hanging="720"/>
        <w:jc w:val="right"/>
        <w:rPr>
          <w:i w:val="0"/>
          <w:sz w:val="24"/>
          <w:szCs w:val="24"/>
        </w:rPr>
      </w:pPr>
      <w:r w:rsidRPr="00A41C9B">
        <w:rPr>
          <w:i w:val="0"/>
          <w:sz w:val="24"/>
          <w:szCs w:val="24"/>
        </w:rPr>
        <w:t>A-</w:t>
      </w:r>
      <w:r w:rsidR="00224906">
        <w:rPr>
          <w:i w:val="0"/>
          <w:sz w:val="24"/>
          <w:szCs w:val="24"/>
        </w:rPr>
        <w:t>2021-</w:t>
      </w:r>
      <w:r w:rsidR="00C67D9C">
        <w:rPr>
          <w:i w:val="0"/>
          <w:sz w:val="24"/>
          <w:szCs w:val="24"/>
        </w:rPr>
        <w:t>3029402</w:t>
      </w:r>
    </w:p>
    <w:p w14:paraId="0BB84714" w14:textId="0C05562F" w:rsidR="004E703A" w:rsidRPr="00A41C9B" w:rsidRDefault="00E20898" w:rsidP="00E20898">
      <w:pPr>
        <w:ind w:right="-630"/>
        <w:jc w:val="right"/>
        <w:rPr>
          <w:b/>
          <w:szCs w:val="24"/>
        </w:rPr>
      </w:pPr>
      <w:r w:rsidRPr="00E20898">
        <w:rPr>
          <w:b/>
          <w:bCs/>
          <w:sz w:val="24"/>
          <w:szCs w:val="24"/>
        </w:rPr>
        <w:t xml:space="preserve">DOT </w:t>
      </w:r>
      <w:r w:rsidR="00B22AFB">
        <w:rPr>
          <w:b/>
          <w:bCs/>
          <w:sz w:val="24"/>
          <w:szCs w:val="24"/>
        </w:rPr>
        <w:t>36</w:t>
      </w:r>
      <w:r w:rsidR="00C67D9C">
        <w:rPr>
          <w:b/>
          <w:bCs/>
          <w:sz w:val="24"/>
          <w:szCs w:val="24"/>
        </w:rPr>
        <w:t>91707</w:t>
      </w:r>
    </w:p>
    <w:p w14:paraId="378B9379" w14:textId="77777777" w:rsidR="0020766B" w:rsidRPr="00A41C9B" w:rsidRDefault="0020766B" w:rsidP="0020766B">
      <w:pPr>
        <w:rPr>
          <w:b/>
          <w:sz w:val="24"/>
          <w:szCs w:val="24"/>
        </w:rPr>
      </w:pPr>
    </w:p>
    <w:p w14:paraId="3944FA89" w14:textId="57E1B8A3" w:rsidR="00B22AFB" w:rsidRDefault="00C67D9C" w:rsidP="009E7E12">
      <w:pPr>
        <w:rPr>
          <w:b/>
          <w:sz w:val="24"/>
          <w:szCs w:val="24"/>
        </w:rPr>
      </w:pPr>
      <w:r>
        <w:rPr>
          <w:b/>
          <w:sz w:val="24"/>
          <w:szCs w:val="24"/>
        </w:rPr>
        <w:t>T&amp;E HAULING</w:t>
      </w:r>
      <w:r w:rsidR="00B22AFB">
        <w:rPr>
          <w:b/>
          <w:sz w:val="24"/>
          <w:szCs w:val="24"/>
        </w:rPr>
        <w:t xml:space="preserve"> LLC</w:t>
      </w:r>
    </w:p>
    <w:p w14:paraId="39E7D7DC" w14:textId="77777777" w:rsidR="00C67D9C" w:rsidRDefault="00C67D9C" w:rsidP="009E7E12">
      <w:pPr>
        <w:rPr>
          <w:b/>
          <w:sz w:val="24"/>
          <w:szCs w:val="24"/>
        </w:rPr>
      </w:pPr>
      <w:r w:rsidRPr="00C67D9C">
        <w:rPr>
          <w:b/>
          <w:sz w:val="24"/>
          <w:szCs w:val="24"/>
        </w:rPr>
        <w:t>5566 MORRIS R</w:t>
      </w:r>
      <w:r>
        <w:rPr>
          <w:b/>
          <w:sz w:val="24"/>
          <w:szCs w:val="24"/>
        </w:rPr>
        <w:t>D</w:t>
      </w:r>
    </w:p>
    <w:p w14:paraId="7643440E" w14:textId="5FA0C521" w:rsidR="00E80524" w:rsidRDefault="00C67D9C" w:rsidP="009E7E12">
      <w:pPr>
        <w:rPr>
          <w:b/>
          <w:sz w:val="24"/>
          <w:szCs w:val="24"/>
        </w:rPr>
      </w:pPr>
      <w:r w:rsidRPr="00C67D9C">
        <w:rPr>
          <w:b/>
          <w:sz w:val="24"/>
          <w:szCs w:val="24"/>
        </w:rPr>
        <w:t>NEW ALBANY</w:t>
      </w:r>
      <w:r>
        <w:rPr>
          <w:b/>
          <w:sz w:val="24"/>
          <w:szCs w:val="24"/>
        </w:rPr>
        <w:t xml:space="preserve"> </w:t>
      </w:r>
      <w:r w:rsidR="00226DB9" w:rsidRPr="00226DB9">
        <w:rPr>
          <w:b/>
          <w:sz w:val="24"/>
          <w:szCs w:val="24"/>
        </w:rPr>
        <w:t xml:space="preserve">PA </w:t>
      </w:r>
      <w:r w:rsidRPr="00C67D9C">
        <w:rPr>
          <w:b/>
          <w:sz w:val="24"/>
          <w:szCs w:val="24"/>
        </w:rPr>
        <w:t>18833</w:t>
      </w:r>
    </w:p>
    <w:p w14:paraId="5EDBD278" w14:textId="107CEC35" w:rsidR="00226DB9" w:rsidRPr="009E7E12" w:rsidRDefault="00226DB9" w:rsidP="009E7E12">
      <w:pPr>
        <w:rPr>
          <w:b/>
          <w:sz w:val="24"/>
          <w:szCs w:val="24"/>
        </w:rPr>
      </w:pPr>
    </w:p>
    <w:p w14:paraId="5C644F3B" w14:textId="78D681A8" w:rsidR="00A41C9B" w:rsidRDefault="009E7E12" w:rsidP="009E7E12">
      <w:pPr>
        <w:rPr>
          <w:b/>
          <w:sz w:val="24"/>
          <w:szCs w:val="24"/>
        </w:rPr>
      </w:pPr>
      <w:r w:rsidRPr="009E7E12">
        <w:rPr>
          <w:b/>
          <w:sz w:val="24"/>
          <w:szCs w:val="24"/>
        </w:rPr>
        <w:t xml:space="preserve">RE:   Application of </w:t>
      </w:r>
      <w:r w:rsidR="00C67D9C">
        <w:rPr>
          <w:b/>
          <w:sz w:val="24"/>
          <w:szCs w:val="24"/>
        </w:rPr>
        <w:t xml:space="preserve">T&amp;E </w:t>
      </w:r>
      <w:r w:rsidR="0010383D">
        <w:rPr>
          <w:b/>
          <w:sz w:val="24"/>
          <w:szCs w:val="24"/>
        </w:rPr>
        <w:t>Hauling</w:t>
      </w:r>
      <w:r w:rsidR="005744BA">
        <w:rPr>
          <w:b/>
          <w:sz w:val="24"/>
          <w:szCs w:val="24"/>
        </w:rPr>
        <w:t>, LLC</w:t>
      </w:r>
      <w:r w:rsidR="000E06B3">
        <w:rPr>
          <w:b/>
          <w:sz w:val="24"/>
          <w:szCs w:val="24"/>
        </w:rPr>
        <w:t xml:space="preserve">, </w:t>
      </w:r>
      <w:r w:rsidR="0010383D" w:rsidRPr="00C67D9C">
        <w:rPr>
          <w:b/>
          <w:sz w:val="24"/>
          <w:szCs w:val="24"/>
        </w:rPr>
        <w:t>5566 Morris R</w:t>
      </w:r>
      <w:r w:rsidR="0010383D">
        <w:rPr>
          <w:b/>
          <w:sz w:val="24"/>
          <w:szCs w:val="24"/>
        </w:rPr>
        <w:t>d.,</w:t>
      </w:r>
      <w:r w:rsidR="0010383D" w:rsidRPr="00E80524">
        <w:rPr>
          <w:b/>
          <w:sz w:val="24"/>
          <w:szCs w:val="24"/>
        </w:rPr>
        <w:t xml:space="preserve"> </w:t>
      </w:r>
      <w:r w:rsidR="0010383D" w:rsidRPr="00C67D9C">
        <w:rPr>
          <w:b/>
          <w:sz w:val="24"/>
          <w:szCs w:val="24"/>
        </w:rPr>
        <w:t>New Albany</w:t>
      </w:r>
      <w:r w:rsidR="00BD3489" w:rsidRPr="00BD3489">
        <w:rPr>
          <w:b/>
          <w:sz w:val="24"/>
          <w:szCs w:val="24"/>
        </w:rPr>
        <w:t>,</w:t>
      </w:r>
      <w:r w:rsidR="00BD3489">
        <w:rPr>
          <w:b/>
          <w:sz w:val="24"/>
          <w:szCs w:val="24"/>
        </w:rPr>
        <w:t xml:space="preserve"> </w:t>
      </w:r>
      <w:r w:rsidR="00C67D9C">
        <w:rPr>
          <w:b/>
          <w:sz w:val="24"/>
          <w:szCs w:val="24"/>
        </w:rPr>
        <w:t>Bradford</w:t>
      </w:r>
      <w:r w:rsidR="00BD3489">
        <w:rPr>
          <w:b/>
          <w:sz w:val="24"/>
          <w:szCs w:val="24"/>
        </w:rPr>
        <w:t xml:space="preserve"> County,</w:t>
      </w:r>
      <w:r w:rsidR="00BD3489" w:rsidRPr="00BD3489">
        <w:rPr>
          <w:b/>
          <w:sz w:val="24"/>
          <w:szCs w:val="24"/>
        </w:rPr>
        <w:t xml:space="preserve"> P</w:t>
      </w:r>
      <w:r w:rsidR="00B22AFB">
        <w:rPr>
          <w:b/>
          <w:sz w:val="24"/>
          <w:szCs w:val="24"/>
        </w:rPr>
        <w:t>A</w:t>
      </w:r>
      <w:r w:rsidR="00BD3489">
        <w:rPr>
          <w:b/>
          <w:sz w:val="24"/>
          <w:szCs w:val="24"/>
        </w:rPr>
        <w:t xml:space="preserve">. </w:t>
      </w:r>
      <w:r w:rsidR="00C67D9C" w:rsidRPr="00C67D9C">
        <w:rPr>
          <w:b/>
          <w:sz w:val="24"/>
          <w:szCs w:val="24"/>
        </w:rPr>
        <w:t>18833</w:t>
      </w:r>
      <w:r w:rsidR="00B22AFB">
        <w:rPr>
          <w:b/>
          <w:sz w:val="24"/>
          <w:szCs w:val="24"/>
        </w:rPr>
        <w:t xml:space="preserve">. </w:t>
      </w:r>
      <w:r w:rsidR="00C67D9C" w:rsidRPr="00C67D9C">
        <w:rPr>
          <w:b/>
          <w:sz w:val="24"/>
          <w:szCs w:val="24"/>
        </w:rPr>
        <w:t>570-637-6674</w:t>
      </w:r>
    </w:p>
    <w:p w14:paraId="74398253" w14:textId="77777777" w:rsidR="009E7E12" w:rsidRPr="008C438D" w:rsidRDefault="009E7E12" w:rsidP="009E7E12">
      <w:pPr>
        <w:rPr>
          <w:b/>
          <w:i/>
          <w:sz w:val="24"/>
          <w:szCs w:val="24"/>
        </w:rPr>
      </w:pPr>
    </w:p>
    <w:p w14:paraId="4B74D3C8" w14:textId="02C267B7" w:rsidR="009E3065" w:rsidRPr="00AE10CB" w:rsidRDefault="009E3065" w:rsidP="009E3065">
      <w:pPr>
        <w:tabs>
          <w:tab w:val="left" w:pos="-720"/>
        </w:tabs>
        <w:suppressAutoHyphens/>
        <w:jc w:val="both"/>
        <w:rPr>
          <w:spacing w:val="-3"/>
          <w:sz w:val="24"/>
          <w:szCs w:val="24"/>
        </w:rPr>
      </w:pPr>
      <w:r w:rsidRPr="00AE10CB">
        <w:rPr>
          <w:spacing w:val="-3"/>
          <w:sz w:val="24"/>
          <w:szCs w:val="24"/>
        </w:rPr>
        <w:t>To Whom It May Concern:</w:t>
      </w:r>
    </w:p>
    <w:p w14:paraId="5BED773F" w14:textId="77777777" w:rsidR="009E3065" w:rsidRPr="00AE10CB" w:rsidRDefault="009E3065" w:rsidP="009E3065">
      <w:pPr>
        <w:tabs>
          <w:tab w:val="left" w:pos="-720"/>
        </w:tabs>
        <w:suppressAutoHyphens/>
        <w:jc w:val="both"/>
        <w:rPr>
          <w:spacing w:val="-3"/>
          <w:sz w:val="24"/>
          <w:szCs w:val="24"/>
        </w:rPr>
      </w:pPr>
    </w:p>
    <w:p w14:paraId="400492B0" w14:textId="3F239B00" w:rsidR="009E3065" w:rsidRPr="00AE10CB" w:rsidRDefault="009E3065" w:rsidP="009E3065">
      <w:pPr>
        <w:tabs>
          <w:tab w:val="left" w:pos="-720"/>
        </w:tabs>
        <w:suppressAutoHyphens/>
        <w:jc w:val="both"/>
        <w:rPr>
          <w:spacing w:val="-3"/>
          <w:sz w:val="24"/>
          <w:szCs w:val="24"/>
        </w:rPr>
      </w:pPr>
      <w:r w:rsidRPr="00AE10CB">
        <w:rPr>
          <w:spacing w:val="-3"/>
          <w:sz w:val="24"/>
          <w:szCs w:val="24"/>
        </w:rPr>
        <w:tab/>
        <w:t xml:space="preserve">Your application has been reviewed and it has been determined that a certificate of public convenience with </w:t>
      </w:r>
      <w:r w:rsidRPr="00AE10CB">
        <w:rPr>
          <w:b/>
          <w:spacing w:val="-3"/>
          <w:sz w:val="24"/>
          <w:szCs w:val="24"/>
        </w:rPr>
        <w:t>PUC No. A-</w:t>
      </w:r>
      <w:r w:rsidR="00C67D9C">
        <w:rPr>
          <w:b/>
          <w:spacing w:val="-3"/>
          <w:sz w:val="24"/>
          <w:szCs w:val="24"/>
        </w:rPr>
        <w:t>8924676</w:t>
      </w:r>
      <w:r w:rsidRPr="00AE10CB">
        <w:rPr>
          <w:b/>
          <w:spacing w:val="-3"/>
          <w:sz w:val="24"/>
          <w:szCs w:val="24"/>
        </w:rPr>
        <w:t xml:space="preserve"> </w:t>
      </w:r>
      <w:r w:rsidRPr="00AE10CB">
        <w:rPr>
          <w:spacing w:val="-3"/>
          <w:sz w:val="24"/>
          <w:szCs w:val="24"/>
        </w:rPr>
        <w:t>shall issue only upon compliance; Therefore,</w:t>
      </w:r>
    </w:p>
    <w:p w14:paraId="0A7C4BDF" w14:textId="0193372F" w:rsidR="009E3065" w:rsidRPr="00AE10CB" w:rsidRDefault="009E3065" w:rsidP="009E3065">
      <w:pPr>
        <w:tabs>
          <w:tab w:val="left" w:pos="-720"/>
        </w:tabs>
        <w:suppressAutoHyphens/>
        <w:jc w:val="both"/>
        <w:rPr>
          <w:spacing w:val="-3"/>
          <w:sz w:val="24"/>
          <w:szCs w:val="24"/>
        </w:rPr>
      </w:pPr>
    </w:p>
    <w:p w14:paraId="5D776CFF" w14:textId="64C690E1" w:rsidR="009E3065" w:rsidRPr="00AE10CB" w:rsidRDefault="009E3065" w:rsidP="009E3065">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Pr>
          <w:b/>
          <w:sz w:val="24"/>
          <w:szCs w:val="24"/>
        </w:rPr>
        <w:t xml:space="preserve">  </w:t>
      </w:r>
    </w:p>
    <w:p w14:paraId="499D5B50" w14:textId="77777777" w:rsidR="009E3065" w:rsidRPr="00AE10CB" w:rsidRDefault="009E3065" w:rsidP="009E3065">
      <w:pPr>
        <w:rPr>
          <w:sz w:val="24"/>
          <w:szCs w:val="24"/>
        </w:rPr>
      </w:pPr>
    </w:p>
    <w:p w14:paraId="34C4DC63" w14:textId="24E80CE8" w:rsidR="009E3065" w:rsidRPr="00AE10CB" w:rsidRDefault="009E3065" w:rsidP="009E3065">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7F479103" w14:textId="77777777" w:rsidR="009E3065" w:rsidRPr="00AE10CB" w:rsidRDefault="009E3065" w:rsidP="009E3065">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02B6782" w14:textId="243AC73F" w:rsidR="009E3065" w:rsidRPr="00E80524" w:rsidRDefault="009E3065" w:rsidP="00E80524">
      <w:pPr>
        <w:numPr>
          <w:ilvl w:val="0"/>
          <w:numId w:val="1"/>
        </w:numPr>
        <w:ind w:right="1440"/>
        <w:rPr>
          <w:b/>
          <w:spacing w:val="-3"/>
          <w:sz w:val="24"/>
          <w:szCs w:val="24"/>
        </w:rPr>
      </w:pPr>
      <w:r w:rsidRPr="00AE10CB">
        <w:rPr>
          <w:spacing w:val="-3"/>
          <w:sz w:val="24"/>
          <w:szCs w:val="24"/>
        </w:rPr>
        <w:t xml:space="preserve">An acceptable </w:t>
      </w:r>
      <w:r w:rsidRPr="00AE10CB">
        <w:rPr>
          <w:b/>
          <w:spacing w:val="-3"/>
          <w:sz w:val="24"/>
          <w:szCs w:val="24"/>
        </w:rPr>
        <w:t>Form E</w:t>
      </w:r>
      <w:r w:rsidRPr="00AE10CB">
        <w:rPr>
          <w:spacing w:val="-3"/>
          <w:sz w:val="24"/>
          <w:szCs w:val="24"/>
        </w:rPr>
        <w:t xml:space="preserve">, as evidence of bodily injury and property damage liability insurance. </w:t>
      </w:r>
      <w:r w:rsidRPr="00E80524">
        <w:rPr>
          <w:sz w:val="24"/>
          <w:szCs w:val="24"/>
        </w:rPr>
        <w:t xml:space="preserve">Your insurance company must file a Form E with the exact name of the applicant as it appears on this Letter – </w:t>
      </w:r>
      <w:r w:rsidR="00C67D9C">
        <w:rPr>
          <w:b/>
          <w:sz w:val="24"/>
          <w:szCs w:val="24"/>
        </w:rPr>
        <w:t>T&amp;E HAULING</w:t>
      </w:r>
      <w:r w:rsidR="00E80524" w:rsidRPr="00E80524">
        <w:rPr>
          <w:b/>
          <w:sz w:val="24"/>
          <w:szCs w:val="24"/>
        </w:rPr>
        <w:t>, LLC</w:t>
      </w:r>
      <w:r w:rsidRPr="00E80524">
        <w:rPr>
          <w:i/>
          <w:sz w:val="24"/>
          <w:szCs w:val="24"/>
        </w:rPr>
        <w:t xml:space="preserve">.  </w:t>
      </w:r>
      <w:r w:rsidRPr="00E80524">
        <w:rPr>
          <w:sz w:val="24"/>
          <w:szCs w:val="24"/>
        </w:rPr>
        <w:t xml:space="preserve">You should also advise your insurance company to place the following numbers at the top of your insurance form:  </w:t>
      </w:r>
      <w:r w:rsidRPr="00E80524">
        <w:rPr>
          <w:b/>
          <w:sz w:val="24"/>
          <w:szCs w:val="24"/>
        </w:rPr>
        <w:t>A-2021-</w:t>
      </w:r>
      <w:r w:rsidR="00C67D9C">
        <w:rPr>
          <w:b/>
          <w:sz w:val="24"/>
          <w:szCs w:val="24"/>
        </w:rPr>
        <w:t>3029402</w:t>
      </w:r>
      <w:r w:rsidR="00725E4B" w:rsidRPr="00E80524">
        <w:rPr>
          <w:b/>
          <w:sz w:val="24"/>
          <w:szCs w:val="24"/>
        </w:rPr>
        <w:t xml:space="preserve"> </w:t>
      </w:r>
      <w:r w:rsidRPr="00E80524">
        <w:rPr>
          <w:b/>
          <w:sz w:val="24"/>
          <w:szCs w:val="24"/>
        </w:rPr>
        <w:t>and</w:t>
      </w:r>
      <w:r w:rsidRPr="00E80524">
        <w:rPr>
          <w:sz w:val="24"/>
          <w:szCs w:val="24"/>
        </w:rPr>
        <w:t xml:space="preserve"> </w:t>
      </w:r>
      <w:r w:rsidRPr="00E80524">
        <w:rPr>
          <w:b/>
          <w:sz w:val="24"/>
          <w:szCs w:val="24"/>
        </w:rPr>
        <w:t>A-</w:t>
      </w:r>
      <w:r w:rsidR="00C67D9C">
        <w:rPr>
          <w:b/>
          <w:sz w:val="24"/>
          <w:szCs w:val="24"/>
        </w:rPr>
        <w:t>8924676</w:t>
      </w:r>
      <w:r w:rsidRPr="00E80524">
        <w:rPr>
          <w:sz w:val="24"/>
          <w:szCs w:val="24"/>
        </w:rPr>
        <w:t>.</w:t>
      </w:r>
    </w:p>
    <w:p w14:paraId="7C2ED93D" w14:textId="77777777" w:rsidR="009E3065" w:rsidRPr="00AE10CB" w:rsidRDefault="009E3065" w:rsidP="00E80524">
      <w:pPr>
        <w:ind w:left="1440" w:right="1440"/>
        <w:rPr>
          <w:b/>
          <w:spacing w:val="-3"/>
          <w:sz w:val="24"/>
          <w:szCs w:val="24"/>
        </w:rPr>
      </w:pPr>
    </w:p>
    <w:p w14:paraId="2C50F265" w14:textId="77777777" w:rsidR="009E3065" w:rsidRDefault="009E3065" w:rsidP="00E80524">
      <w:pPr>
        <w:ind w:right="1440"/>
        <w:rPr>
          <w:spacing w:val="-3"/>
          <w:sz w:val="24"/>
          <w:szCs w:val="24"/>
        </w:rPr>
      </w:pPr>
    </w:p>
    <w:p w14:paraId="386FE2A3" w14:textId="0C5B2B47" w:rsidR="009E3065" w:rsidRPr="00AE10CB" w:rsidRDefault="009E3065" w:rsidP="00E80524">
      <w:pPr>
        <w:numPr>
          <w:ilvl w:val="0"/>
          <w:numId w:val="1"/>
        </w:numPr>
        <w:ind w:right="1440"/>
        <w:rPr>
          <w:b/>
          <w:spacing w:val="-3"/>
          <w:sz w:val="24"/>
          <w:szCs w:val="24"/>
        </w:rPr>
      </w:pPr>
      <w:r w:rsidRPr="00AE10CB">
        <w:rPr>
          <w:spacing w:val="-3"/>
          <w:sz w:val="24"/>
          <w:szCs w:val="24"/>
        </w:rPr>
        <w:t xml:space="preserve">An acceptable Form H, as evidence of cargo liability insurance; </w:t>
      </w:r>
      <w:r w:rsidRPr="00AE10CB">
        <w:rPr>
          <w:b/>
          <w:spacing w:val="-3"/>
          <w:sz w:val="24"/>
          <w:szCs w:val="24"/>
        </w:rPr>
        <w:t>or</w:t>
      </w:r>
      <w:r w:rsidRPr="00AE10CB">
        <w:rPr>
          <w:spacing w:val="-3"/>
          <w:sz w:val="24"/>
          <w:szCs w:val="24"/>
        </w:rPr>
        <w:t xml:space="preserve"> an acceptable </w:t>
      </w:r>
      <w:r w:rsidRPr="00AE10CB">
        <w:rPr>
          <w:b/>
          <w:spacing w:val="-3"/>
          <w:sz w:val="24"/>
          <w:szCs w:val="24"/>
        </w:rPr>
        <w:t>cargo waiver</w:t>
      </w:r>
      <w:r w:rsidRPr="00AE10CB">
        <w:rPr>
          <w:spacing w:val="-3"/>
          <w:sz w:val="24"/>
          <w:szCs w:val="24"/>
        </w:rPr>
        <w:t xml:space="preserve">.  </w:t>
      </w:r>
      <w:r w:rsidRPr="00AE10CB">
        <w:rPr>
          <w:sz w:val="24"/>
          <w:szCs w:val="24"/>
        </w:rPr>
        <w:t xml:space="preserve">Your insurance company must file a Form H with the exact name of the applicant as it appears on this Letter – </w:t>
      </w:r>
      <w:r w:rsidR="00C67D9C">
        <w:rPr>
          <w:b/>
          <w:sz w:val="24"/>
          <w:szCs w:val="24"/>
        </w:rPr>
        <w:t>T&amp;E HAULING</w:t>
      </w:r>
      <w:r w:rsidR="00E80524">
        <w:rPr>
          <w:b/>
          <w:sz w:val="24"/>
          <w:szCs w:val="24"/>
        </w:rPr>
        <w:t>, LLC</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C67D9C">
        <w:rPr>
          <w:b/>
          <w:sz w:val="24"/>
          <w:szCs w:val="24"/>
        </w:rPr>
        <w:t>3029402</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C67D9C">
        <w:rPr>
          <w:b/>
          <w:sz w:val="24"/>
          <w:szCs w:val="24"/>
        </w:rPr>
        <w:t>8924676</w:t>
      </w:r>
      <w:r w:rsidRPr="00AE10CB">
        <w:rPr>
          <w:sz w:val="24"/>
          <w:szCs w:val="24"/>
        </w:rPr>
        <w:t>.</w:t>
      </w:r>
    </w:p>
    <w:p w14:paraId="375647CE" w14:textId="77777777" w:rsidR="009E3065" w:rsidRPr="00AE10CB" w:rsidRDefault="009E3065" w:rsidP="009E3065">
      <w:pPr>
        <w:tabs>
          <w:tab w:val="left" w:pos="-720"/>
        </w:tabs>
        <w:suppressAutoHyphens/>
        <w:jc w:val="both"/>
        <w:rPr>
          <w:b/>
          <w:spacing w:val="-3"/>
          <w:sz w:val="24"/>
          <w:szCs w:val="24"/>
        </w:rPr>
      </w:pPr>
    </w:p>
    <w:p w14:paraId="040D7358" w14:textId="77777777" w:rsidR="009E3065" w:rsidRDefault="009E3065" w:rsidP="009E3065">
      <w:pPr>
        <w:tabs>
          <w:tab w:val="left" w:pos="-720"/>
        </w:tabs>
        <w:suppressAutoHyphens/>
        <w:jc w:val="both"/>
        <w:rPr>
          <w:b/>
          <w:spacing w:val="-3"/>
          <w:sz w:val="24"/>
          <w:szCs w:val="24"/>
        </w:rPr>
      </w:pPr>
      <w:r>
        <w:rPr>
          <w:b/>
          <w:spacing w:val="-3"/>
          <w:sz w:val="24"/>
          <w:szCs w:val="24"/>
        </w:rPr>
        <w:tab/>
      </w:r>
    </w:p>
    <w:p w14:paraId="130EB1B7" w14:textId="3F01B3AC" w:rsidR="009E3065" w:rsidRDefault="009E3065" w:rsidP="009E3065">
      <w:pPr>
        <w:tabs>
          <w:tab w:val="left" w:pos="-720"/>
        </w:tabs>
        <w:suppressAutoHyphens/>
        <w:jc w:val="both"/>
        <w:rPr>
          <w:b/>
          <w:sz w:val="24"/>
          <w:szCs w:val="24"/>
        </w:rPr>
      </w:pPr>
      <w:r>
        <w:rPr>
          <w:b/>
          <w:spacing w:val="-3"/>
          <w:sz w:val="24"/>
          <w:szCs w:val="24"/>
        </w:rPr>
        <w:lastRenderedPageBreak/>
        <w:tab/>
      </w:r>
      <w:r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Pr>
          <w:b/>
          <w:sz w:val="24"/>
          <w:szCs w:val="24"/>
        </w:rPr>
        <w:t xml:space="preserve">Cargo waivers may be filed by the carriers directly by utilizing this Commission’s </w:t>
      </w:r>
      <w:proofErr w:type="spellStart"/>
      <w:r>
        <w:rPr>
          <w:b/>
          <w:sz w:val="24"/>
          <w:szCs w:val="24"/>
        </w:rPr>
        <w:t>efile</w:t>
      </w:r>
      <w:proofErr w:type="spellEnd"/>
      <w:r>
        <w:rPr>
          <w:b/>
          <w:sz w:val="24"/>
          <w:szCs w:val="24"/>
        </w:rPr>
        <w:t xml:space="preserve"> syst</w:t>
      </w:r>
      <w:r w:rsidR="002D1E7F">
        <w:rPr>
          <w:b/>
          <w:sz w:val="24"/>
          <w:szCs w:val="24"/>
        </w:rPr>
        <w:t xml:space="preserve">em </w:t>
      </w:r>
      <w:hyperlink r:id="rId7" w:history="1">
        <w:r w:rsidRPr="00D242B1">
          <w:rPr>
            <w:rStyle w:val="Hyperlink"/>
            <w:b/>
            <w:sz w:val="24"/>
            <w:szCs w:val="24"/>
          </w:rPr>
          <w:t>https://www.puc.state.pa.us/efiling/default.aspx</w:t>
        </w:r>
      </w:hyperlink>
      <w:r>
        <w:rPr>
          <w:b/>
          <w:sz w:val="24"/>
          <w:szCs w:val="24"/>
        </w:rPr>
        <w:t>.</w:t>
      </w:r>
    </w:p>
    <w:p w14:paraId="35C47C8B" w14:textId="77777777" w:rsidR="009E3065" w:rsidRDefault="009E3065" w:rsidP="009E3065">
      <w:pPr>
        <w:tabs>
          <w:tab w:val="left" w:pos="-720"/>
        </w:tabs>
        <w:suppressAutoHyphens/>
        <w:jc w:val="both"/>
        <w:rPr>
          <w:b/>
          <w:sz w:val="24"/>
          <w:szCs w:val="24"/>
        </w:rPr>
      </w:pPr>
    </w:p>
    <w:p w14:paraId="4DEAA9C7" w14:textId="77777777" w:rsidR="009E3065" w:rsidRPr="00AE10CB" w:rsidRDefault="009E3065" w:rsidP="009E3065">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3E80037F" w14:textId="77777777" w:rsidR="009E3065" w:rsidRPr="00AE10CB" w:rsidRDefault="009E3065" w:rsidP="009E3065">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5012EE8F" w14:textId="77777777" w:rsidR="009E3065" w:rsidRPr="00AE10CB" w:rsidRDefault="009E3065" w:rsidP="009E3065">
      <w:pPr>
        <w:tabs>
          <w:tab w:val="left" w:pos="-720"/>
        </w:tabs>
        <w:suppressAutoHyphens/>
        <w:rPr>
          <w:spacing w:val="-3"/>
          <w:sz w:val="24"/>
          <w:szCs w:val="24"/>
        </w:rPr>
      </w:pPr>
      <w:r w:rsidRPr="00AE10CB">
        <w:rPr>
          <w:spacing w:val="-3"/>
          <w:sz w:val="24"/>
          <w:szCs w:val="24"/>
        </w:rPr>
        <w:tab/>
        <w:t>Upon the filing of acceptable evidence of insurance, and upon compliance with any other provision of this letter, a certificate of public convenience will be issued authorizing the right to operate as follows:</w:t>
      </w:r>
    </w:p>
    <w:p w14:paraId="0156D279" w14:textId="77777777" w:rsidR="009E3065" w:rsidRPr="00AE10CB" w:rsidRDefault="009E3065" w:rsidP="009E3065">
      <w:pPr>
        <w:tabs>
          <w:tab w:val="left" w:pos="-720"/>
        </w:tabs>
        <w:suppressAutoHyphens/>
        <w:rPr>
          <w:i/>
          <w:spacing w:val="-3"/>
          <w:sz w:val="24"/>
          <w:szCs w:val="24"/>
        </w:rPr>
      </w:pPr>
    </w:p>
    <w:p w14:paraId="7AD51C5C" w14:textId="77777777" w:rsidR="009E3065" w:rsidRPr="00AE10CB" w:rsidRDefault="009E3065" w:rsidP="009E3065">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5CADDC4C" w14:textId="77777777" w:rsidR="009E3065" w:rsidRPr="00AE10CB" w:rsidRDefault="009E3065" w:rsidP="009E3065">
      <w:pPr>
        <w:tabs>
          <w:tab w:val="left" w:pos="-720"/>
        </w:tabs>
        <w:suppressAutoHyphens/>
        <w:rPr>
          <w:spacing w:val="-3"/>
          <w:sz w:val="24"/>
          <w:szCs w:val="24"/>
        </w:rPr>
      </w:pPr>
    </w:p>
    <w:p w14:paraId="14E94420" w14:textId="3B90B212" w:rsidR="009E3065" w:rsidRPr="00AE10CB" w:rsidRDefault="009E3065" w:rsidP="009E3065">
      <w:pPr>
        <w:tabs>
          <w:tab w:val="left" w:pos="-720"/>
        </w:tabs>
        <w:suppressAutoHyphens/>
        <w:rPr>
          <w:spacing w:val="-3"/>
          <w:sz w:val="24"/>
          <w:szCs w:val="24"/>
        </w:rPr>
      </w:pPr>
      <w:r w:rsidRPr="00AE10CB">
        <w:rPr>
          <w:spacing w:val="-3"/>
          <w:sz w:val="24"/>
          <w:szCs w:val="24"/>
        </w:rPr>
        <w:tab/>
        <w:t xml:space="preserve">If you have not previously submitted a copy of a current satisfactory safety rating from the U.S. Department of Transportation or another state with safety regulations comparable to Pennsylvania, you must </w:t>
      </w:r>
      <w:r w:rsidR="002D1E7F">
        <w:rPr>
          <w:spacing w:val="-3"/>
          <w:sz w:val="24"/>
          <w:szCs w:val="24"/>
        </w:rPr>
        <w:t>demonstrate</w:t>
      </w:r>
      <w:r w:rsidRPr="00AE10CB">
        <w:rPr>
          <w:spacing w:val="-3"/>
          <w:sz w:val="24"/>
          <w:szCs w:val="24"/>
        </w:rPr>
        <w:t xml:space="preserve"> safety fitness by completing a Safety Fitness Review which will be scheduled by a PUC </w:t>
      </w:r>
      <w:r w:rsidR="002D1E7F" w:rsidRPr="00AE10CB">
        <w:rPr>
          <w:spacing w:val="-3"/>
          <w:sz w:val="24"/>
          <w:szCs w:val="24"/>
        </w:rPr>
        <w:t>enforc</w:t>
      </w:r>
      <w:r w:rsidR="002D1E7F">
        <w:rPr>
          <w:spacing w:val="-3"/>
          <w:sz w:val="24"/>
          <w:szCs w:val="24"/>
        </w:rPr>
        <w:t>em</w:t>
      </w:r>
      <w:r w:rsidR="002D1E7F" w:rsidRPr="00AE10CB">
        <w:rPr>
          <w:spacing w:val="-3"/>
          <w:sz w:val="24"/>
          <w:szCs w:val="24"/>
        </w:rPr>
        <w:t>ent</w:t>
      </w:r>
      <w:r w:rsidRPr="00AE10CB">
        <w:rPr>
          <w:spacing w:val="-3"/>
          <w:sz w:val="24"/>
          <w:szCs w:val="24"/>
        </w:rPr>
        <w:t xml:space="preserve"> officer within 180 days of the date your certificate of public convenience is issued/entered.  </w:t>
      </w:r>
      <w:r w:rsidRPr="00AE10CB">
        <w:rPr>
          <w:spacing w:val="-3"/>
          <w:sz w:val="24"/>
          <w:szCs w:val="24"/>
          <w:u w:val="single"/>
        </w:rPr>
        <w:t>Failure to submit to the Safety Fitness Review will result in the cancellation of your certificate.</w:t>
      </w:r>
      <w:r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Pr="00AE10CB">
          <w:rPr>
            <w:rStyle w:val="Hyperlink"/>
            <w:spacing w:val="-3"/>
            <w:sz w:val="24"/>
            <w:szCs w:val="24"/>
          </w:rPr>
          <w:t>http://www.puc.pa.gov/</w:t>
        </w:r>
      </w:hyperlink>
      <w:r w:rsidRPr="00AE10CB">
        <w:rPr>
          <w:spacing w:val="-3"/>
          <w:sz w:val="24"/>
          <w:szCs w:val="24"/>
        </w:rPr>
        <w:t xml:space="preserve">then select:  </w:t>
      </w:r>
      <w:r w:rsidRPr="00AE10CB">
        <w:rPr>
          <w:bCs/>
          <w:sz w:val="24"/>
          <w:szCs w:val="24"/>
        </w:rPr>
        <w:t>Filing</w:t>
      </w:r>
      <w:r>
        <w:rPr>
          <w:bCs/>
          <w:sz w:val="24"/>
          <w:szCs w:val="24"/>
        </w:rPr>
        <w:t xml:space="preserve"> </w:t>
      </w:r>
      <w:r w:rsidRPr="00AE10CB">
        <w:rPr>
          <w:bCs/>
          <w:sz w:val="24"/>
          <w:szCs w:val="24"/>
        </w:rPr>
        <w:t>&amp;</w:t>
      </w:r>
      <w:r>
        <w:rPr>
          <w:bCs/>
          <w:sz w:val="24"/>
          <w:szCs w:val="24"/>
        </w:rPr>
        <w:t xml:space="preserve"> </w:t>
      </w:r>
      <w:r w:rsidRPr="00AE10CB">
        <w:rPr>
          <w:bCs/>
          <w:sz w:val="24"/>
          <w:szCs w:val="24"/>
        </w:rPr>
        <w:t>Resources -Online Forms, Motor Carrier Forms, Safety Fitness Compliance.</w:t>
      </w:r>
      <w:r w:rsidRPr="00AE10CB">
        <w:rPr>
          <w:spacing w:val="-3"/>
          <w:sz w:val="24"/>
          <w:szCs w:val="24"/>
        </w:rPr>
        <w:t xml:space="preserve"> </w:t>
      </w:r>
    </w:p>
    <w:p w14:paraId="53E74469" w14:textId="77777777" w:rsidR="009E3065" w:rsidRPr="00AE10CB" w:rsidRDefault="009E3065" w:rsidP="009E3065">
      <w:pPr>
        <w:tabs>
          <w:tab w:val="left" w:pos="-720"/>
        </w:tabs>
        <w:suppressAutoHyphens/>
        <w:rPr>
          <w:rFonts w:ascii="Courier New" w:hAnsi="Courier New" w:cs="Courier New"/>
          <w:sz w:val="24"/>
          <w:szCs w:val="24"/>
        </w:rPr>
      </w:pPr>
    </w:p>
    <w:p w14:paraId="6A38403E" w14:textId="64D3FE67" w:rsidR="009E3065" w:rsidRPr="00AE10CB" w:rsidRDefault="009E3065" w:rsidP="009E3065">
      <w:pPr>
        <w:rPr>
          <w:sz w:val="24"/>
          <w:szCs w:val="24"/>
        </w:rPr>
      </w:pPr>
      <w:r w:rsidRPr="00AE10CB">
        <w:rPr>
          <w:sz w:val="24"/>
          <w:szCs w:val="24"/>
        </w:rPr>
        <w:tab/>
        <w:t xml:space="preserve">The applicant is hereby advised of its obligation </w:t>
      </w:r>
      <w:r w:rsidRPr="00AE10CB">
        <w:rPr>
          <w:i/>
          <w:sz w:val="24"/>
          <w:szCs w:val="24"/>
        </w:rPr>
        <w:t>to know</w:t>
      </w:r>
      <w:r w:rsidRPr="00AE10CB">
        <w:rPr>
          <w:sz w:val="24"/>
          <w:szCs w:val="24"/>
        </w:rPr>
        <w:t xml:space="preserve"> the </w:t>
      </w:r>
      <w:r w:rsidR="002D1E7F" w:rsidRPr="00AE10CB">
        <w:rPr>
          <w:sz w:val="24"/>
          <w:szCs w:val="24"/>
        </w:rPr>
        <w:t>requir</w:t>
      </w:r>
      <w:r w:rsidR="002D1E7F">
        <w:rPr>
          <w:sz w:val="24"/>
          <w:szCs w:val="24"/>
        </w:rPr>
        <w:t>eme</w:t>
      </w:r>
      <w:r w:rsidR="002D1E7F" w:rsidRPr="00AE10CB">
        <w:rPr>
          <w:sz w:val="24"/>
          <w:szCs w:val="24"/>
        </w:rPr>
        <w:t>nts</w:t>
      </w:r>
      <w:r w:rsidRPr="00AE10CB">
        <w:rPr>
          <w:sz w:val="24"/>
          <w:szCs w:val="24"/>
        </w:rPr>
        <w:t xml:space="preserve"> of 52 Pa. Code as applicable to the operation of a common carrier as authorized by this Secretarial Letter.  Applicant is further advised that failure to comply with all applicable </w:t>
      </w:r>
      <w:r w:rsidR="002D1E7F" w:rsidRPr="00AE10CB">
        <w:rPr>
          <w:sz w:val="24"/>
          <w:szCs w:val="24"/>
        </w:rPr>
        <w:t>requir</w:t>
      </w:r>
      <w:r w:rsidR="002D1E7F">
        <w:rPr>
          <w:sz w:val="24"/>
          <w:szCs w:val="24"/>
        </w:rPr>
        <w:t>eme</w:t>
      </w:r>
      <w:r w:rsidR="002D1E7F" w:rsidRPr="00AE10CB">
        <w:rPr>
          <w:sz w:val="24"/>
          <w:szCs w:val="24"/>
        </w:rPr>
        <w:t>nts</w:t>
      </w:r>
      <w:r w:rsidRPr="00AE10CB">
        <w:rPr>
          <w:sz w:val="24"/>
          <w:szCs w:val="24"/>
        </w:rPr>
        <w:t xml:space="preserve"> may subject the carrier to penalties, including fines, suspension of operating rights or cancellation of its authority. Title 52 of the Pennsylvania Code is available online at </w:t>
      </w:r>
      <w:hyperlink r:id="rId9" w:history="1">
        <w:r w:rsidRPr="00AE10CB">
          <w:rPr>
            <w:rStyle w:val="Hyperlink"/>
            <w:sz w:val="24"/>
            <w:szCs w:val="24"/>
          </w:rPr>
          <w:t>www.pacode.com</w:t>
        </w:r>
      </w:hyperlink>
      <w:r w:rsidRPr="00AE10CB">
        <w:rPr>
          <w:sz w:val="24"/>
          <w:szCs w:val="24"/>
        </w:rPr>
        <w:t>.</w:t>
      </w:r>
    </w:p>
    <w:p w14:paraId="0B056B09" w14:textId="77777777" w:rsidR="009E3065" w:rsidRPr="00AE10CB" w:rsidRDefault="009E3065" w:rsidP="009E3065">
      <w:pPr>
        <w:rPr>
          <w:sz w:val="24"/>
          <w:szCs w:val="24"/>
        </w:rPr>
      </w:pPr>
    </w:p>
    <w:p w14:paraId="69E7E9F2" w14:textId="77777777" w:rsidR="009E3065" w:rsidRPr="00AE10CB" w:rsidRDefault="009E3065" w:rsidP="009E3065">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0106D32B" w14:textId="659A6B8B" w:rsidR="009E3065" w:rsidRPr="00AE10CB" w:rsidRDefault="00791C40" w:rsidP="009E3065">
      <w:pPr>
        <w:tabs>
          <w:tab w:val="left" w:pos="-720"/>
        </w:tabs>
        <w:suppressAutoHyphens/>
        <w:rPr>
          <w:bCs/>
          <w:sz w:val="24"/>
          <w:szCs w:val="24"/>
        </w:rPr>
      </w:pPr>
      <w:hyperlink r:id="rId10" w:history="1">
        <w:r w:rsidR="009E3065" w:rsidRPr="00AE10CB">
          <w:rPr>
            <w:rStyle w:val="Hyperlink"/>
            <w:spacing w:val="-3"/>
            <w:sz w:val="24"/>
            <w:szCs w:val="24"/>
          </w:rPr>
          <w:t>http://www.puc.pa.gov/</w:t>
        </w:r>
      </w:hyperlink>
      <w:r w:rsidR="009E3065" w:rsidRPr="00AE10CB">
        <w:rPr>
          <w:spacing w:val="-3"/>
          <w:sz w:val="24"/>
          <w:szCs w:val="24"/>
        </w:rPr>
        <w:t xml:space="preserve"> then select:  </w:t>
      </w:r>
      <w:r w:rsidR="009E3065" w:rsidRPr="00AE10CB">
        <w:rPr>
          <w:bCs/>
          <w:sz w:val="24"/>
          <w:szCs w:val="24"/>
        </w:rPr>
        <w:t>Filing</w:t>
      </w:r>
      <w:r w:rsidR="002D1E7F">
        <w:rPr>
          <w:bCs/>
          <w:sz w:val="24"/>
          <w:szCs w:val="24"/>
        </w:rPr>
        <w:t xml:space="preserve"> </w:t>
      </w:r>
      <w:r w:rsidR="009E3065" w:rsidRPr="00AE10CB">
        <w:rPr>
          <w:bCs/>
          <w:sz w:val="24"/>
          <w:szCs w:val="24"/>
        </w:rPr>
        <w:t>&amp;</w:t>
      </w:r>
      <w:r w:rsidR="002D1E7F">
        <w:rPr>
          <w:bCs/>
          <w:sz w:val="24"/>
          <w:szCs w:val="24"/>
        </w:rPr>
        <w:t xml:space="preserve">- </w:t>
      </w:r>
      <w:r w:rsidR="009E3065" w:rsidRPr="00AE10CB">
        <w:rPr>
          <w:bCs/>
          <w:sz w:val="24"/>
          <w:szCs w:val="24"/>
        </w:rPr>
        <w:t>Resources - Online Forms – Motor Carrier Forms.</w:t>
      </w:r>
    </w:p>
    <w:p w14:paraId="7DDFBB76" w14:textId="77777777" w:rsidR="009E3065" w:rsidRPr="00AE10CB" w:rsidRDefault="009E3065" w:rsidP="009E3065">
      <w:pPr>
        <w:tabs>
          <w:tab w:val="left" w:pos="-720"/>
        </w:tabs>
        <w:suppressAutoHyphens/>
        <w:rPr>
          <w:spacing w:val="-3"/>
          <w:sz w:val="24"/>
          <w:szCs w:val="24"/>
        </w:rPr>
      </w:pPr>
    </w:p>
    <w:p w14:paraId="0B278978" w14:textId="6159C058" w:rsidR="009E3065" w:rsidRPr="00AE10CB" w:rsidRDefault="00791C40" w:rsidP="009E3065">
      <w:pPr>
        <w:tabs>
          <w:tab w:val="left" w:pos="-720"/>
        </w:tabs>
        <w:suppressAutoHyphens/>
        <w:rPr>
          <w:spacing w:val="-3"/>
          <w:sz w:val="24"/>
          <w:szCs w:val="24"/>
        </w:rPr>
      </w:pPr>
      <w:r>
        <w:rPr>
          <w:noProof/>
        </w:rPr>
        <w:drawing>
          <wp:anchor distT="0" distB="0" distL="114300" distR="114300" simplePos="0" relativeHeight="251659264" behindDoc="1" locked="0" layoutInCell="1" allowOverlap="1" wp14:anchorId="465B2D40" wp14:editId="2FF7D2F8">
            <wp:simplePos x="0" y="0"/>
            <wp:positionH relativeFrom="column">
              <wp:posOffset>3076575</wp:posOffset>
            </wp:positionH>
            <wp:positionV relativeFrom="paragraph">
              <wp:posOffset>151765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6D17951" w14:textId="11E38B0A"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2D27DF29" w14:textId="4866AD53" w:rsidR="009E3065" w:rsidRPr="00AE10CB" w:rsidRDefault="009E3065" w:rsidP="009E3065">
      <w:pPr>
        <w:tabs>
          <w:tab w:val="left" w:pos="-720"/>
        </w:tabs>
        <w:suppressAutoHyphens/>
        <w:jc w:val="both"/>
        <w:rPr>
          <w:spacing w:val="-3"/>
          <w:sz w:val="24"/>
          <w:szCs w:val="24"/>
        </w:rPr>
      </w:pPr>
    </w:p>
    <w:p w14:paraId="6DA8ED5A" w14:textId="45806D31"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04A67E26" w14:textId="71351912"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00EE3AA3" w:rsidRPr="00EE3AA3">
        <w:rPr>
          <w:spacing w:val="-3"/>
          <w:sz w:val="24"/>
          <w:szCs w:val="24"/>
        </w:rPr>
        <w:t xml:space="preserve">Rosemary </w:t>
      </w:r>
      <w:r w:rsidRPr="00AE10CB">
        <w:rPr>
          <w:spacing w:val="-3"/>
          <w:sz w:val="24"/>
          <w:szCs w:val="24"/>
        </w:rPr>
        <w:t>Chiavetta</w:t>
      </w:r>
    </w:p>
    <w:p w14:paraId="02423360" w14:textId="5C1C2F2D" w:rsidR="009E3065" w:rsidRPr="00AE10CB" w:rsidRDefault="009E3065" w:rsidP="009E3065">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40B9ACDC" w14:textId="77777777" w:rsidR="009E3065" w:rsidRPr="007B418C" w:rsidRDefault="009E3065" w:rsidP="009E3065">
      <w:pPr>
        <w:tabs>
          <w:tab w:val="left" w:pos="-720"/>
        </w:tabs>
        <w:suppressAutoHyphens/>
        <w:jc w:val="both"/>
      </w:pPr>
      <w:r w:rsidRPr="007B418C">
        <w:tab/>
      </w:r>
    </w:p>
    <w:p w14:paraId="2E295C9A" w14:textId="56A865BF" w:rsidR="009E3065" w:rsidRPr="007B418C" w:rsidRDefault="009E3065" w:rsidP="009E3065">
      <w:pPr>
        <w:tabs>
          <w:tab w:val="left" w:pos="-720"/>
        </w:tabs>
        <w:suppressAutoHyphens/>
        <w:rPr>
          <w:spacing w:val="-3"/>
        </w:rPr>
      </w:pPr>
      <w:r w:rsidRPr="007B418C">
        <w:t>C</w:t>
      </w:r>
      <w:r w:rsidRPr="007B418C">
        <w:rPr>
          <w:spacing w:val="-3"/>
        </w:rPr>
        <w:t>ontact:   Insurance</w:t>
      </w:r>
      <w:proofErr w:type="gramStart"/>
      <w:r w:rsidRPr="007B418C">
        <w:rPr>
          <w:spacing w:val="-3"/>
        </w:rPr>
        <w:t xml:space="preserve"> </w:t>
      </w:r>
      <w:r>
        <w:rPr>
          <w:spacing w:val="-3"/>
        </w:rPr>
        <w:t xml:space="preserve"> </w:t>
      </w:r>
      <w:r w:rsidRPr="007B418C">
        <w:rPr>
          <w:spacing w:val="-3"/>
        </w:rPr>
        <w:t xml:space="preserve"> (</w:t>
      </w:r>
      <w:proofErr w:type="gramEnd"/>
      <w:r w:rsidRPr="007B418C">
        <w:rPr>
          <w:spacing w:val="-3"/>
        </w:rPr>
        <w:t>717</w:t>
      </w:r>
      <w:r>
        <w:rPr>
          <w:spacing w:val="-3"/>
        </w:rPr>
        <w:t xml:space="preserve">) </w:t>
      </w:r>
      <w:r w:rsidRPr="007B418C">
        <w:rPr>
          <w:spacing w:val="-3"/>
        </w:rPr>
        <w:t>787-1227</w:t>
      </w:r>
    </w:p>
    <w:p w14:paraId="03D240EA" w14:textId="77777777" w:rsidR="009E3065" w:rsidRPr="007B418C" w:rsidRDefault="009E3065" w:rsidP="009E3065">
      <w:r>
        <w:rPr>
          <w:spacing w:val="-3"/>
        </w:rPr>
        <w:tab/>
        <w:t xml:space="preserve">   Safety       </w:t>
      </w:r>
      <w:r>
        <w:t>(717) 787-7598</w:t>
      </w:r>
    </w:p>
    <w:p w14:paraId="3EDE591E" w14:textId="40099A64" w:rsidR="0092331E" w:rsidRPr="0079128B" w:rsidRDefault="0092331E" w:rsidP="009E3065">
      <w:pPr>
        <w:tabs>
          <w:tab w:val="left" w:pos="-720"/>
        </w:tabs>
        <w:suppressAutoHyphens/>
        <w:jc w:val="both"/>
        <w:rPr>
          <w:sz w:val="24"/>
          <w:szCs w:val="24"/>
        </w:rPr>
      </w:pPr>
    </w:p>
    <w:sectPr w:rsidR="0092331E" w:rsidRPr="0079128B" w:rsidSect="003F2541">
      <w:head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7F7BB" w14:textId="77777777" w:rsidR="00EB44FD" w:rsidRDefault="00EB44FD" w:rsidP="00224906">
      <w:r>
        <w:separator/>
      </w:r>
    </w:p>
  </w:endnote>
  <w:endnote w:type="continuationSeparator" w:id="0">
    <w:p w14:paraId="0B8AD430" w14:textId="77777777" w:rsidR="00EB44FD" w:rsidRDefault="00EB44FD" w:rsidP="002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6435" w14:textId="77777777" w:rsidR="00EB44FD" w:rsidRDefault="00EB44FD" w:rsidP="00224906">
      <w:r>
        <w:separator/>
      </w:r>
    </w:p>
  </w:footnote>
  <w:footnote w:type="continuationSeparator" w:id="0">
    <w:p w14:paraId="296E1717" w14:textId="77777777" w:rsidR="00EB44FD" w:rsidRDefault="00EB44FD" w:rsidP="0022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858A" w14:textId="77777777" w:rsidR="003F2541" w:rsidRPr="0040184C" w:rsidRDefault="003F2541" w:rsidP="003F2541">
    <w:pPr>
      <w:suppressAutoHyphens/>
      <w:spacing w:line="204" w:lineRule="auto"/>
      <w:jc w:val="center"/>
      <w:rPr>
        <w:rFonts w:ascii="Calibri" w:hAnsi="Calibri" w:cs="Calibri"/>
        <w:b/>
        <w:bCs/>
        <w:color w:val="000099"/>
        <w:spacing w:val="-3"/>
        <w:sz w:val="26"/>
      </w:rPr>
    </w:pPr>
    <w:r>
      <w:rPr>
        <w:rFonts w:ascii="Calibri" w:hAnsi="Calibri" w:cs="Calibri"/>
        <w:noProof/>
        <w:color w:val="000099"/>
        <w:spacing w:val="-3"/>
      </w:rPr>
      <w:drawing>
        <wp:anchor distT="0" distB="0" distL="114300" distR="114300" simplePos="0" relativeHeight="251659264" behindDoc="0" locked="0" layoutInCell="1" allowOverlap="1" wp14:anchorId="2F65BB06" wp14:editId="6CC4A354">
          <wp:simplePos x="0" y="0"/>
          <wp:positionH relativeFrom="column">
            <wp:posOffset>-200025</wp:posOffset>
          </wp:positionH>
          <wp:positionV relativeFrom="paragraph">
            <wp:posOffset>190500</wp:posOffset>
          </wp:positionV>
          <wp:extent cx="1353185" cy="4692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69265"/>
                  </a:xfrm>
                  <a:prstGeom prst="rect">
                    <a:avLst/>
                  </a:prstGeom>
                  <a:noFill/>
                </pic:spPr>
              </pic:pic>
            </a:graphicData>
          </a:graphic>
          <wp14:sizeRelH relativeFrom="page">
            <wp14:pctWidth>0</wp14:pctWidth>
          </wp14:sizeRelH>
          <wp14:sizeRelV relativeFrom="page">
            <wp14:pctHeight>0</wp14:pctHeight>
          </wp14:sizeRelV>
        </wp:anchor>
      </w:drawing>
    </w:r>
    <w:r w:rsidRPr="0040184C">
      <w:rPr>
        <w:rFonts w:ascii="Calibri" w:hAnsi="Calibri" w:cs="Calibri"/>
        <w:b/>
        <w:bCs/>
        <w:color w:val="000099"/>
        <w:spacing w:val="-3"/>
        <w:sz w:val="26"/>
      </w:rPr>
      <w:t>COMMONWEALTH OF PENNSYLVANIA</w:t>
    </w:r>
  </w:p>
  <w:p w14:paraId="19E8C2F2"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18B8027"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FC02186"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400 NORTH STREET</w:t>
    </w:r>
  </w:p>
  <w:p w14:paraId="78D2E4D9"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HARRISBURG, PENNSYLVANIA 17120</w:t>
    </w:r>
  </w:p>
  <w:p w14:paraId="4DA24A7F" w14:textId="77777777" w:rsidR="003F2541" w:rsidRDefault="00791C40" w:rsidP="003F2541">
    <w:pPr>
      <w:jc w:val="center"/>
      <w:rPr>
        <w:rFonts w:ascii="Calibri" w:hAnsi="Calibri" w:cs="Calibri"/>
        <w:color w:val="0000FF"/>
        <w:spacing w:val="-3"/>
        <w:u w:val="single"/>
      </w:rPr>
    </w:pPr>
    <w:hyperlink r:id="rId2" w:history="1">
      <w:r w:rsidR="003F2541" w:rsidRPr="0040184C">
        <w:rPr>
          <w:rFonts w:ascii="Calibri" w:hAnsi="Calibri" w:cs="Calibri"/>
          <w:color w:val="0000FF"/>
          <w:spacing w:val="-3"/>
          <w:u w:val="single"/>
        </w:rPr>
        <w:t>http://www.puc.pa.gov</w:t>
      </w:r>
    </w:hyperlink>
  </w:p>
  <w:p w14:paraId="5D5BC9D4" w14:textId="77777777" w:rsidR="00224906" w:rsidRDefault="0022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8"/>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828"/>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0FC6"/>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046"/>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3945"/>
    <w:rsid w:val="00074C0A"/>
    <w:rsid w:val="00074CAD"/>
    <w:rsid w:val="00074D5B"/>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4F2"/>
    <w:rsid w:val="000D35D4"/>
    <w:rsid w:val="000D3AB6"/>
    <w:rsid w:val="000D41F6"/>
    <w:rsid w:val="000D454A"/>
    <w:rsid w:val="000D4793"/>
    <w:rsid w:val="000D4908"/>
    <w:rsid w:val="000D4F15"/>
    <w:rsid w:val="000D5399"/>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6B3"/>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E78AD"/>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83D"/>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7C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78B"/>
    <w:rsid w:val="001D4A9E"/>
    <w:rsid w:val="001D5ACB"/>
    <w:rsid w:val="001D5E99"/>
    <w:rsid w:val="001D620E"/>
    <w:rsid w:val="001D632C"/>
    <w:rsid w:val="001D633A"/>
    <w:rsid w:val="001D6391"/>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C8"/>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906"/>
    <w:rsid w:val="00224B86"/>
    <w:rsid w:val="00225124"/>
    <w:rsid w:val="0022532F"/>
    <w:rsid w:val="00225CA4"/>
    <w:rsid w:val="00226052"/>
    <w:rsid w:val="00226431"/>
    <w:rsid w:val="002268A2"/>
    <w:rsid w:val="00226DB9"/>
    <w:rsid w:val="0022718E"/>
    <w:rsid w:val="00227395"/>
    <w:rsid w:val="00227493"/>
    <w:rsid w:val="00230351"/>
    <w:rsid w:val="00230C2A"/>
    <w:rsid w:val="00230F1D"/>
    <w:rsid w:val="00230F3E"/>
    <w:rsid w:val="002313F1"/>
    <w:rsid w:val="002314ED"/>
    <w:rsid w:val="00231E5F"/>
    <w:rsid w:val="0023243E"/>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ABD"/>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4F2C"/>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87D"/>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E7F"/>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09A"/>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627"/>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06E"/>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541"/>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5AC"/>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2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C64"/>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4B"/>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BCA"/>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0B"/>
    <w:rsid w:val="004E703A"/>
    <w:rsid w:val="004E7123"/>
    <w:rsid w:val="004E7536"/>
    <w:rsid w:val="004E76BE"/>
    <w:rsid w:val="004E7929"/>
    <w:rsid w:val="004E79C9"/>
    <w:rsid w:val="004E7C81"/>
    <w:rsid w:val="004E7D7C"/>
    <w:rsid w:val="004F079E"/>
    <w:rsid w:val="004F0801"/>
    <w:rsid w:val="004F08E9"/>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3818"/>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2E36"/>
    <w:rsid w:val="005734A4"/>
    <w:rsid w:val="005737FF"/>
    <w:rsid w:val="00573BDE"/>
    <w:rsid w:val="00573EA0"/>
    <w:rsid w:val="00573FF7"/>
    <w:rsid w:val="005744BA"/>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25C"/>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49"/>
    <w:rsid w:val="006D65F1"/>
    <w:rsid w:val="006D679F"/>
    <w:rsid w:val="006D6B0C"/>
    <w:rsid w:val="006D78F8"/>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9E"/>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490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3411"/>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E4B"/>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57"/>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6D"/>
    <w:rsid w:val="0079038C"/>
    <w:rsid w:val="0079074F"/>
    <w:rsid w:val="00790D81"/>
    <w:rsid w:val="0079128B"/>
    <w:rsid w:val="007913F2"/>
    <w:rsid w:val="00791779"/>
    <w:rsid w:val="00791C40"/>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DDE"/>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2DD"/>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886"/>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46A"/>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37F41"/>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440"/>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D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D4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690"/>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6C18"/>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57930"/>
    <w:rsid w:val="00960283"/>
    <w:rsid w:val="009604D0"/>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3A1"/>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065"/>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12"/>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5AE"/>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263"/>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BEE"/>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2AFB"/>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57E9D"/>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012"/>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560"/>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489"/>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FE"/>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4C"/>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4B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CAD"/>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441"/>
    <w:rsid w:val="00C61847"/>
    <w:rsid w:val="00C6185B"/>
    <w:rsid w:val="00C61ACB"/>
    <w:rsid w:val="00C621F2"/>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D9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6D1D"/>
    <w:rsid w:val="00C774C1"/>
    <w:rsid w:val="00C7759E"/>
    <w:rsid w:val="00C77811"/>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69F7"/>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241"/>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40D"/>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08F6"/>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40D"/>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898"/>
    <w:rsid w:val="00E20CAD"/>
    <w:rsid w:val="00E20F4F"/>
    <w:rsid w:val="00E21742"/>
    <w:rsid w:val="00E2214E"/>
    <w:rsid w:val="00E2237F"/>
    <w:rsid w:val="00E23128"/>
    <w:rsid w:val="00E23277"/>
    <w:rsid w:val="00E238FF"/>
    <w:rsid w:val="00E242FC"/>
    <w:rsid w:val="00E2460F"/>
    <w:rsid w:val="00E24663"/>
    <w:rsid w:val="00E2483B"/>
    <w:rsid w:val="00E24C07"/>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0D70"/>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524"/>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234"/>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4FD"/>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EF2"/>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AA3"/>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611"/>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D1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6A1"/>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45D"/>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5D9B"/>
    <w:rsid w:val="00FB6094"/>
    <w:rsid w:val="00FB6191"/>
    <w:rsid w:val="00FB72FF"/>
    <w:rsid w:val="00FB74A4"/>
    <w:rsid w:val="00FB7526"/>
    <w:rsid w:val="00FB7571"/>
    <w:rsid w:val="00FB7854"/>
    <w:rsid w:val="00FB7A38"/>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38"/>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36CB"/>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uiPriority w:val="99"/>
    <w:rsid w:val="00224906"/>
    <w:pPr>
      <w:tabs>
        <w:tab w:val="center" w:pos="4680"/>
        <w:tab w:val="right" w:pos="9360"/>
      </w:tabs>
    </w:pPr>
  </w:style>
  <w:style w:type="character" w:customStyle="1" w:styleId="HeaderChar">
    <w:name w:val="Header Char"/>
    <w:basedOn w:val="DefaultParagraphFont"/>
    <w:link w:val="Header"/>
    <w:uiPriority w:val="99"/>
    <w:rsid w:val="00224906"/>
  </w:style>
  <w:style w:type="paragraph" w:styleId="Footer">
    <w:name w:val="footer"/>
    <w:basedOn w:val="Normal"/>
    <w:link w:val="FooterChar"/>
    <w:rsid w:val="00224906"/>
    <w:pPr>
      <w:tabs>
        <w:tab w:val="center" w:pos="4680"/>
        <w:tab w:val="right" w:pos="9360"/>
      </w:tabs>
    </w:pPr>
  </w:style>
  <w:style w:type="character" w:customStyle="1" w:styleId="FooterChar">
    <w:name w:val="Footer Char"/>
    <w:basedOn w:val="DefaultParagraphFont"/>
    <w:link w:val="Footer"/>
    <w:rsid w:val="0022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3717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Kwiatkowski</dc:creator>
  <cp:keywords/>
  <cp:lastModifiedBy>Wagner, Nathan R</cp:lastModifiedBy>
  <cp:revision>2</cp:revision>
  <cp:lastPrinted>2019-10-28T12:11:00Z</cp:lastPrinted>
  <dcterms:created xsi:type="dcterms:W3CDTF">2021-11-04T16:11:00Z</dcterms:created>
  <dcterms:modified xsi:type="dcterms:W3CDTF">2021-11-04T16:11:00Z</dcterms:modified>
</cp:coreProperties>
</file>