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4AA04" w14:textId="6D7D577C" w:rsidR="009B06AC" w:rsidRPr="00DC21BF" w:rsidRDefault="0097381F" w:rsidP="0097381F">
      <w:pPr>
        <w:jc w:val="center"/>
        <w:rPr>
          <w:rFonts w:ascii="Arial" w:hAnsi="Arial" w:cs="Arial"/>
          <w:b/>
          <w:sz w:val="24"/>
          <w:szCs w:val="24"/>
        </w:rPr>
      </w:pPr>
      <w:r w:rsidRPr="00DC21BF">
        <w:rPr>
          <w:rFonts w:ascii="Arial" w:hAnsi="Arial" w:cs="Arial"/>
          <w:b/>
          <w:sz w:val="24"/>
          <w:szCs w:val="24"/>
        </w:rPr>
        <w:t>PENNSYLVANIA PUBLIC UTILITY COMMISSION</w:t>
      </w:r>
    </w:p>
    <w:p w14:paraId="63FB02CA" w14:textId="77777777" w:rsidR="0097381F" w:rsidRDefault="0097381F" w:rsidP="0097381F">
      <w:pPr>
        <w:jc w:val="center"/>
        <w:rPr>
          <w:rFonts w:ascii="Arial" w:hAnsi="Arial" w:cs="Arial"/>
          <w:b/>
          <w:sz w:val="24"/>
          <w:szCs w:val="24"/>
        </w:rPr>
      </w:pPr>
      <w:r w:rsidRPr="00DC21BF">
        <w:rPr>
          <w:rFonts w:ascii="Arial" w:hAnsi="Arial" w:cs="Arial"/>
          <w:b/>
          <w:sz w:val="24"/>
          <w:szCs w:val="24"/>
        </w:rPr>
        <w:t>NOTICE TO BE PUBLISHED</w:t>
      </w:r>
    </w:p>
    <w:p w14:paraId="2FA6E716" w14:textId="77777777" w:rsidR="00B60BE7" w:rsidRPr="00DC21BF" w:rsidRDefault="00B60BE7" w:rsidP="0097381F">
      <w:pPr>
        <w:jc w:val="center"/>
        <w:rPr>
          <w:rFonts w:ascii="Arial" w:hAnsi="Arial" w:cs="Arial"/>
          <w:b/>
          <w:sz w:val="24"/>
          <w:szCs w:val="24"/>
        </w:rPr>
      </w:pPr>
    </w:p>
    <w:p w14:paraId="3644F73A" w14:textId="308FED4F" w:rsidR="00D94253" w:rsidRPr="00D94253" w:rsidRDefault="00846F4C" w:rsidP="00D94253">
      <w:pPr>
        <w:autoSpaceDE w:val="0"/>
        <w:autoSpaceDN w:val="0"/>
        <w:adjustRightInd w:val="0"/>
        <w:spacing w:after="0" w:line="240" w:lineRule="auto"/>
        <w:ind w:left="1440"/>
        <w:rPr>
          <w:rFonts w:ascii="Arial" w:hAnsi="Arial" w:cs="Arial"/>
          <w:sz w:val="24"/>
          <w:szCs w:val="24"/>
        </w:rPr>
      </w:pPr>
      <w:r>
        <w:rPr>
          <w:rFonts w:ascii="Arial" w:hAnsi="Arial" w:cs="Arial"/>
          <w:sz w:val="24"/>
          <w:szCs w:val="24"/>
        </w:rPr>
        <w:t xml:space="preserve">Joint </w:t>
      </w:r>
      <w:r w:rsidR="003A1455" w:rsidRPr="00D94253">
        <w:rPr>
          <w:rFonts w:ascii="Arial" w:hAnsi="Arial" w:cs="Arial"/>
          <w:sz w:val="24"/>
          <w:szCs w:val="24"/>
        </w:rPr>
        <w:t>Petition of</w:t>
      </w:r>
      <w:r w:rsidR="00D94253" w:rsidRPr="00D94253">
        <w:rPr>
          <w:rFonts w:ascii="Arial" w:hAnsi="Arial" w:cs="Arial"/>
          <w:sz w:val="24"/>
          <w:szCs w:val="24"/>
        </w:rPr>
        <w:t xml:space="preserve"> </w:t>
      </w:r>
      <w:r>
        <w:rPr>
          <w:rFonts w:ascii="Arial" w:hAnsi="Arial" w:cs="Arial"/>
          <w:sz w:val="24"/>
          <w:szCs w:val="24"/>
        </w:rPr>
        <w:t>Metropolitan Edison Company</w:t>
      </w:r>
      <w:r w:rsidR="00F556EA">
        <w:rPr>
          <w:rFonts w:ascii="Arial" w:hAnsi="Arial" w:cs="Arial"/>
          <w:sz w:val="24"/>
          <w:szCs w:val="24"/>
        </w:rPr>
        <w:t>, Pennsylvania Electric Company, Pennsylvania Power Company, and West Penn Power Company</w:t>
      </w:r>
      <w:r w:rsidR="00D94253" w:rsidRPr="00D94253">
        <w:rPr>
          <w:rFonts w:ascii="Arial" w:hAnsi="Arial" w:cs="Arial"/>
          <w:sz w:val="24"/>
          <w:szCs w:val="24"/>
        </w:rPr>
        <w:t xml:space="preserve"> </w:t>
      </w:r>
      <w:r w:rsidR="00D94253">
        <w:rPr>
          <w:rFonts w:ascii="Arial" w:hAnsi="Arial" w:cs="Arial"/>
          <w:sz w:val="24"/>
          <w:szCs w:val="24"/>
        </w:rPr>
        <w:t>f</w:t>
      </w:r>
      <w:r w:rsidR="00D94253" w:rsidRPr="00D94253">
        <w:rPr>
          <w:rFonts w:ascii="Arial" w:hAnsi="Arial" w:cs="Arial"/>
          <w:sz w:val="24"/>
          <w:szCs w:val="24"/>
        </w:rPr>
        <w:t xml:space="preserve">or </w:t>
      </w:r>
      <w:r w:rsidR="00D94253">
        <w:rPr>
          <w:rFonts w:ascii="Arial" w:hAnsi="Arial" w:cs="Arial"/>
          <w:sz w:val="24"/>
          <w:szCs w:val="24"/>
        </w:rPr>
        <w:t>A</w:t>
      </w:r>
      <w:r w:rsidR="00D94253" w:rsidRPr="00D94253">
        <w:rPr>
          <w:rFonts w:ascii="Arial" w:hAnsi="Arial" w:cs="Arial"/>
          <w:sz w:val="24"/>
          <w:szCs w:val="24"/>
        </w:rPr>
        <w:t xml:space="preserve">pproval of </w:t>
      </w:r>
      <w:r w:rsidR="00D94253">
        <w:rPr>
          <w:rFonts w:ascii="Arial" w:hAnsi="Arial" w:cs="Arial"/>
          <w:sz w:val="24"/>
          <w:szCs w:val="24"/>
        </w:rPr>
        <w:t>D</w:t>
      </w:r>
      <w:r w:rsidR="00D94253" w:rsidRPr="00D94253">
        <w:rPr>
          <w:rFonts w:ascii="Arial" w:hAnsi="Arial" w:cs="Arial"/>
          <w:sz w:val="24"/>
          <w:szCs w:val="24"/>
        </w:rPr>
        <w:t xml:space="preserve">efault </w:t>
      </w:r>
      <w:r w:rsidR="00D94253">
        <w:rPr>
          <w:rFonts w:ascii="Arial" w:hAnsi="Arial" w:cs="Arial"/>
          <w:sz w:val="24"/>
          <w:szCs w:val="24"/>
        </w:rPr>
        <w:t>S</w:t>
      </w:r>
      <w:r w:rsidR="00D94253" w:rsidRPr="00D94253">
        <w:rPr>
          <w:rFonts w:ascii="Arial" w:hAnsi="Arial" w:cs="Arial"/>
          <w:sz w:val="24"/>
          <w:szCs w:val="24"/>
        </w:rPr>
        <w:t>ervice</w:t>
      </w:r>
      <w:r w:rsidR="006E68DC">
        <w:rPr>
          <w:rFonts w:ascii="Arial" w:hAnsi="Arial" w:cs="Arial"/>
          <w:sz w:val="24"/>
          <w:szCs w:val="24"/>
        </w:rPr>
        <w:t xml:space="preserve"> </w:t>
      </w:r>
      <w:r w:rsidR="00D94253">
        <w:rPr>
          <w:rFonts w:ascii="Arial" w:hAnsi="Arial" w:cs="Arial"/>
          <w:sz w:val="24"/>
          <w:szCs w:val="24"/>
        </w:rPr>
        <w:t>P</w:t>
      </w:r>
      <w:r w:rsidR="005B3418">
        <w:rPr>
          <w:rFonts w:ascii="Arial" w:hAnsi="Arial" w:cs="Arial"/>
          <w:sz w:val="24"/>
          <w:szCs w:val="24"/>
        </w:rPr>
        <w:t>rograms</w:t>
      </w:r>
      <w:r w:rsidR="00D94253" w:rsidRPr="00D94253">
        <w:rPr>
          <w:rFonts w:ascii="Arial" w:hAnsi="Arial" w:cs="Arial"/>
          <w:sz w:val="24"/>
          <w:szCs w:val="24"/>
        </w:rPr>
        <w:t xml:space="preserve"> for the Period June</w:t>
      </w:r>
      <w:r w:rsidR="000555E5">
        <w:rPr>
          <w:rFonts w:ascii="Arial" w:hAnsi="Arial" w:cs="Arial"/>
          <w:sz w:val="24"/>
          <w:szCs w:val="24"/>
        </w:rPr>
        <w:t> </w:t>
      </w:r>
      <w:r w:rsidR="00D94253" w:rsidRPr="00D94253">
        <w:rPr>
          <w:rFonts w:ascii="Arial" w:hAnsi="Arial" w:cs="Arial"/>
          <w:sz w:val="24"/>
          <w:szCs w:val="24"/>
        </w:rPr>
        <w:t>1,</w:t>
      </w:r>
      <w:r w:rsidR="000555E5">
        <w:rPr>
          <w:rFonts w:ascii="Arial" w:hAnsi="Arial" w:cs="Arial"/>
          <w:sz w:val="24"/>
          <w:szCs w:val="24"/>
        </w:rPr>
        <w:t> </w:t>
      </w:r>
      <w:r w:rsidR="00D94253" w:rsidRPr="00D94253">
        <w:rPr>
          <w:rFonts w:ascii="Arial" w:hAnsi="Arial" w:cs="Arial"/>
          <w:sz w:val="24"/>
          <w:szCs w:val="24"/>
        </w:rPr>
        <w:t>202</w:t>
      </w:r>
      <w:r w:rsidR="005B3418">
        <w:rPr>
          <w:rFonts w:ascii="Arial" w:hAnsi="Arial" w:cs="Arial"/>
          <w:sz w:val="24"/>
          <w:szCs w:val="24"/>
        </w:rPr>
        <w:t>3</w:t>
      </w:r>
      <w:r w:rsidR="00D94253" w:rsidRPr="00D94253">
        <w:rPr>
          <w:rFonts w:ascii="Arial" w:hAnsi="Arial" w:cs="Arial"/>
          <w:sz w:val="24"/>
          <w:szCs w:val="24"/>
        </w:rPr>
        <w:t xml:space="preserve"> through May 31, 202</w:t>
      </w:r>
      <w:r w:rsidR="000555E5">
        <w:rPr>
          <w:rFonts w:ascii="Arial" w:hAnsi="Arial" w:cs="Arial"/>
          <w:sz w:val="24"/>
          <w:szCs w:val="24"/>
        </w:rPr>
        <w:t>7</w:t>
      </w:r>
    </w:p>
    <w:p w14:paraId="0ECD3880" w14:textId="3997D037" w:rsidR="00E63EF0" w:rsidRDefault="00562F9B" w:rsidP="00B60BE7">
      <w:pPr>
        <w:pStyle w:val="NoSpacing"/>
        <w:ind w:left="1440"/>
        <w:rPr>
          <w:rFonts w:ascii="Arial" w:hAnsi="Arial" w:cs="Arial"/>
          <w:sz w:val="24"/>
          <w:szCs w:val="24"/>
        </w:rPr>
      </w:pPr>
      <w:r w:rsidRPr="00D94253">
        <w:rPr>
          <w:rFonts w:ascii="Arial" w:hAnsi="Arial" w:cs="Arial"/>
          <w:sz w:val="24"/>
          <w:szCs w:val="24"/>
        </w:rPr>
        <w:t>Docket N</w:t>
      </w:r>
      <w:r w:rsidR="00D94253">
        <w:rPr>
          <w:rFonts w:ascii="Arial" w:hAnsi="Arial" w:cs="Arial"/>
          <w:sz w:val="24"/>
          <w:szCs w:val="24"/>
        </w:rPr>
        <w:t>os</w:t>
      </w:r>
      <w:r w:rsidRPr="00D94253">
        <w:rPr>
          <w:rFonts w:ascii="Arial" w:hAnsi="Arial" w:cs="Arial"/>
          <w:sz w:val="24"/>
          <w:szCs w:val="24"/>
        </w:rPr>
        <w:t xml:space="preserve">:  </w:t>
      </w:r>
      <w:r w:rsidR="006E68DC" w:rsidRPr="006E68DC">
        <w:rPr>
          <w:rFonts w:ascii="Arial" w:hAnsi="Arial" w:cs="Arial"/>
          <w:sz w:val="24"/>
          <w:szCs w:val="24"/>
        </w:rPr>
        <w:t>P-202</w:t>
      </w:r>
      <w:r w:rsidR="00FE1CCB">
        <w:rPr>
          <w:rFonts w:ascii="Arial" w:hAnsi="Arial" w:cs="Arial"/>
          <w:sz w:val="24"/>
          <w:szCs w:val="24"/>
        </w:rPr>
        <w:t>1-</w:t>
      </w:r>
      <w:r w:rsidR="00A71FAC">
        <w:rPr>
          <w:rFonts w:ascii="Arial" w:hAnsi="Arial" w:cs="Arial"/>
          <w:sz w:val="24"/>
          <w:szCs w:val="24"/>
        </w:rPr>
        <w:t>3030012</w:t>
      </w:r>
    </w:p>
    <w:p w14:paraId="101B9C6F" w14:textId="2824FF04" w:rsidR="00A71FAC" w:rsidRDefault="00A71FAC" w:rsidP="00B60BE7">
      <w:pPr>
        <w:pStyle w:val="NoSpacing"/>
        <w:ind w:left="1440"/>
        <w:rPr>
          <w:rFonts w:ascii="Arial" w:hAnsi="Arial" w:cs="Arial"/>
          <w:sz w:val="24"/>
          <w:szCs w:val="24"/>
        </w:rPr>
      </w:pPr>
      <w:r>
        <w:rPr>
          <w:rFonts w:ascii="Arial" w:hAnsi="Arial" w:cs="Arial"/>
          <w:sz w:val="24"/>
          <w:szCs w:val="24"/>
        </w:rPr>
        <w:tab/>
      </w:r>
      <w:r>
        <w:rPr>
          <w:rFonts w:ascii="Arial" w:hAnsi="Arial" w:cs="Arial"/>
          <w:sz w:val="24"/>
          <w:szCs w:val="24"/>
        </w:rPr>
        <w:tab/>
        <w:t>P-2021-3030013</w:t>
      </w:r>
    </w:p>
    <w:p w14:paraId="2E5803C9" w14:textId="012F282E" w:rsidR="00A71FAC" w:rsidRDefault="00A71FAC" w:rsidP="00B60BE7">
      <w:pPr>
        <w:pStyle w:val="NoSpacing"/>
        <w:ind w:left="1440"/>
        <w:rPr>
          <w:rFonts w:ascii="Arial" w:hAnsi="Arial" w:cs="Arial"/>
          <w:sz w:val="24"/>
          <w:szCs w:val="24"/>
        </w:rPr>
      </w:pPr>
      <w:r>
        <w:rPr>
          <w:rFonts w:ascii="Arial" w:hAnsi="Arial" w:cs="Arial"/>
          <w:sz w:val="24"/>
          <w:szCs w:val="24"/>
        </w:rPr>
        <w:tab/>
      </w:r>
      <w:r>
        <w:rPr>
          <w:rFonts w:ascii="Arial" w:hAnsi="Arial" w:cs="Arial"/>
          <w:sz w:val="24"/>
          <w:szCs w:val="24"/>
        </w:rPr>
        <w:tab/>
        <w:t>P-2021-</w:t>
      </w:r>
      <w:r w:rsidR="007423E9">
        <w:rPr>
          <w:rFonts w:ascii="Arial" w:hAnsi="Arial" w:cs="Arial"/>
          <w:sz w:val="24"/>
          <w:szCs w:val="24"/>
        </w:rPr>
        <w:t>3030014</w:t>
      </w:r>
    </w:p>
    <w:p w14:paraId="09251447" w14:textId="266BE554" w:rsidR="007423E9" w:rsidRPr="00D94253" w:rsidRDefault="007423E9" w:rsidP="00B60BE7">
      <w:pPr>
        <w:pStyle w:val="NoSpacing"/>
        <w:ind w:left="1440"/>
        <w:rPr>
          <w:rFonts w:ascii="Arial" w:hAnsi="Arial" w:cs="Arial"/>
        </w:rPr>
      </w:pPr>
      <w:r>
        <w:rPr>
          <w:rFonts w:ascii="Arial" w:hAnsi="Arial" w:cs="Arial"/>
          <w:sz w:val="24"/>
          <w:szCs w:val="24"/>
        </w:rPr>
        <w:tab/>
      </w:r>
      <w:r>
        <w:rPr>
          <w:rFonts w:ascii="Arial" w:hAnsi="Arial" w:cs="Arial"/>
          <w:sz w:val="24"/>
          <w:szCs w:val="24"/>
        </w:rPr>
        <w:tab/>
        <w:t>P-2021-3030021</w:t>
      </w:r>
    </w:p>
    <w:p w14:paraId="71FD4477" w14:textId="77777777" w:rsidR="00D138AB" w:rsidRPr="00DC21BF" w:rsidRDefault="00DA6B48" w:rsidP="001C78C4">
      <w:pPr>
        <w:spacing w:line="240" w:lineRule="auto"/>
        <w:ind w:left="720" w:firstLine="720"/>
        <w:rPr>
          <w:rFonts w:ascii="Arial" w:hAnsi="Arial" w:cs="Arial"/>
          <w:sz w:val="24"/>
          <w:szCs w:val="24"/>
        </w:rPr>
      </w:pPr>
      <w:r w:rsidRPr="00DC21BF">
        <w:rPr>
          <w:rFonts w:ascii="Arial" w:hAnsi="Arial" w:cs="Arial"/>
          <w:sz w:val="24"/>
          <w:szCs w:val="24"/>
        </w:rPr>
        <w:t>__________________________________________________</w:t>
      </w:r>
      <w:r w:rsidR="003D7941" w:rsidRPr="00DC21BF">
        <w:rPr>
          <w:rFonts w:ascii="Arial" w:hAnsi="Arial" w:cs="Arial"/>
          <w:sz w:val="24"/>
          <w:szCs w:val="24"/>
        </w:rPr>
        <w:t>_</w:t>
      </w:r>
    </w:p>
    <w:p w14:paraId="1C386B64" w14:textId="77777777" w:rsidR="00DC21BF" w:rsidRDefault="00DC21BF" w:rsidP="001C78C4">
      <w:pPr>
        <w:spacing w:line="240" w:lineRule="auto"/>
        <w:ind w:firstLine="720"/>
        <w:rPr>
          <w:rFonts w:ascii="Arial" w:hAnsi="Arial" w:cs="Arial"/>
          <w:sz w:val="24"/>
          <w:szCs w:val="24"/>
        </w:rPr>
      </w:pPr>
    </w:p>
    <w:p w14:paraId="3B7C8D02" w14:textId="77777777" w:rsidR="00D36EFD" w:rsidRPr="00B60BE7" w:rsidRDefault="003D7941" w:rsidP="00B60BE7">
      <w:pPr>
        <w:pStyle w:val="NoSpacing"/>
        <w:ind w:left="1440"/>
        <w:rPr>
          <w:rFonts w:ascii="Arial" w:hAnsi="Arial" w:cs="Arial"/>
          <w:sz w:val="24"/>
          <w:szCs w:val="24"/>
        </w:rPr>
      </w:pPr>
      <w:r w:rsidRPr="00B60BE7">
        <w:rPr>
          <w:rFonts w:ascii="Arial" w:hAnsi="Arial" w:cs="Arial"/>
          <w:sz w:val="24"/>
          <w:szCs w:val="24"/>
        </w:rPr>
        <w:t>Formal</w:t>
      </w:r>
      <w:r w:rsidR="00D36EFD" w:rsidRPr="00B60BE7">
        <w:rPr>
          <w:rFonts w:ascii="Arial" w:hAnsi="Arial" w:cs="Arial"/>
          <w:sz w:val="24"/>
          <w:szCs w:val="24"/>
        </w:rPr>
        <w:t xml:space="preserve"> Protests, Petitions to Intervene and Answers must be filed in</w:t>
      </w:r>
    </w:p>
    <w:p w14:paraId="343A499D" w14:textId="77777777" w:rsidR="003D7941" w:rsidRPr="00B60BE7" w:rsidRDefault="00D36EFD" w:rsidP="00B60BE7">
      <w:pPr>
        <w:pStyle w:val="NoSpacing"/>
        <w:ind w:left="1440"/>
        <w:rPr>
          <w:rFonts w:ascii="Arial" w:hAnsi="Arial" w:cs="Arial"/>
          <w:sz w:val="24"/>
          <w:szCs w:val="24"/>
        </w:rPr>
      </w:pPr>
      <w:r w:rsidRPr="00B60BE7">
        <w:rPr>
          <w:rFonts w:ascii="Arial" w:hAnsi="Arial" w:cs="Arial"/>
          <w:sz w:val="24"/>
          <w:szCs w:val="24"/>
        </w:rPr>
        <w:t xml:space="preserve">Accordance with Title 52 of the </w:t>
      </w:r>
      <w:r w:rsidRPr="00B60BE7">
        <w:rPr>
          <w:rFonts w:ascii="Arial" w:hAnsi="Arial" w:cs="Arial"/>
          <w:sz w:val="24"/>
          <w:szCs w:val="24"/>
          <w:u w:val="single"/>
        </w:rPr>
        <w:t>Pennsylvania Code</w:t>
      </w:r>
      <w:r w:rsidRPr="00B60BE7">
        <w:rPr>
          <w:rFonts w:ascii="Arial" w:hAnsi="Arial" w:cs="Arial"/>
          <w:sz w:val="24"/>
          <w:szCs w:val="24"/>
        </w:rPr>
        <w:t xml:space="preserve"> on or before</w:t>
      </w:r>
    </w:p>
    <w:p w14:paraId="3B26D53E" w14:textId="7EA2265D" w:rsidR="00E350E8" w:rsidRPr="006E68DC" w:rsidRDefault="006E68DC" w:rsidP="00E350E8">
      <w:pPr>
        <w:pStyle w:val="NoSpacing"/>
        <w:ind w:left="1440"/>
        <w:rPr>
          <w:rFonts w:ascii="Arial" w:hAnsi="Arial" w:cs="Arial"/>
          <w:sz w:val="24"/>
          <w:szCs w:val="24"/>
        </w:rPr>
      </w:pPr>
      <w:r>
        <w:rPr>
          <w:rFonts w:ascii="Arial" w:hAnsi="Arial" w:cs="Arial"/>
          <w:sz w:val="24"/>
          <w:szCs w:val="24"/>
        </w:rPr>
        <w:t>J</w:t>
      </w:r>
      <w:r w:rsidR="007D2F80">
        <w:rPr>
          <w:rFonts w:ascii="Arial" w:hAnsi="Arial" w:cs="Arial"/>
          <w:sz w:val="24"/>
          <w:szCs w:val="24"/>
        </w:rPr>
        <w:t>anuary 18</w:t>
      </w:r>
      <w:r w:rsidR="00A60C04">
        <w:rPr>
          <w:rFonts w:ascii="Arial" w:hAnsi="Arial" w:cs="Arial"/>
          <w:sz w:val="24"/>
          <w:szCs w:val="24"/>
        </w:rPr>
        <w:t>, 202</w:t>
      </w:r>
      <w:r w:rsidR="007D2F80">
        <w:rPr>
          <w:rFonts w:ascii="Arial" w:hAnsi="Arial" w:cs="Arial"/>
          <w:sz w:val="24"/>
          <w:szCs w:val="24"/>
        </w:rPr>
        <w:t>2</w:t>
      </w:r>
      <w:r w:rsidR="00D36EFD" w:rsidRPr="00B60BE7">
        <w:rPr>
          <w:rFonts w:ascii="Arial" w:hAnsi="Arial" w:cs="Arial"/>
          <w:sz w:val="24"/>
          <w:szCs w:val="24"/>
        </w:rPr>
        <w:t>.</w:t>
      </w:r>
      <w:r w:rsidR="00641F98" w:rsidRPr="00B60BE7">
        <w:rPr>
          <w:rFonts w:ascii="Arial" w:hAnsi="Arial" w:cs="Arial"/>
          <w:sz w:val="24"/>
          <w:szCs w:val="24"/>
        </w:rPr>
        <w:t xml:space="preserve"> All filings must be made </w:t>
      </w:r>
      <w:r w:rsidR="00A60C04">
        <w:rPr>
          <w:rFonts w:ascii="Arial" w:hAnsi="Arial" w:cs="Arial"/>
          <w:sz w:val="24"/>
          <w:szCs w:val="24"/>
        </w:rPr>
        <w:t xml:space="preserve">electronically through </w:t>
      </w:r>
      <w:proofErr w:type="spellStart"/>
      <w:r w:rsidR="00A60C04">
        <w:rPr>
          <w:rFonts w:ascii="Arial" w:hAnsi="Arial" w:cs="Arial"/>
          <w:sz w:val="24"/>
          <w:szCs w:val="24"/>
        </w:rPr>
        <w:t>e-filing</w:t>
      </w:r>
      <w:proofErr w:type="spellEnd"/>
      <w:r w:rsidR="00A60C04">
        <w:rPr>
          <w:rFonts w:ascii="Arial" w:hAnsi="Arial" w:cs="Arial"/>
          <w:sz w:val="24"/>
          <w:szCs w:val="24"/>
        </w:rPr>
        <w:t xml:space="preserve"> to the </w:t>
      </w:r>
      <w:r w:rsidR="00641F98" w:rsidRPr="00B60BE7">
        <w:rPr>
          <w:rFonts w:ascii="Arial" w:hAnsi="Arial" w:cs="Arial"/>
          <w:sz w:val="24"/>
          <w:szCs w:val="24"/>
        </w:rPr>
        <w:t xml:space="preserve">Secretary of the Pennsylvania Public Utility Commission, </w:t>
      </w:r>
      <w:r w:rsidR="003A1455">
        <w:rPr>
          <w:rFonts w:ascii="Arial" w:hAnsi="Arial" w:cs="Arial"/>
          <w:sz w:val="24"/>
          <w:szCs w:val="24"/>
        </w:rPr>
        <w:t>400 North Street, Harrisburg, PA 17120</w:t>
      </w:r>
      <w:r w:rsidR="00641F98" w:rsidRPr="00B60BE7">
        <w:rPr>
          <w:rFonts w:ascii="Arial" w:hAnsi="Arial" w:cs="Arial"/>
          <w:sz w:val="24"/>
          <w:szCs w:val="24"/>
        </w:rPr>
        <w:t>, with a copy served on the Petitioner and a copy provided to</w:t>
      </w:r>
      <w:r w:rsidR="001E7226">
        <w:rPr>
          <w:rFonts w:ascii="Arial" w:hAnsi="Arial" w:cs="Arial"/>
          <w:sz w:val="24"/>
          <w:szCs w:val="24"/>
        </w:rPr>
        <w:t xml:space="preserve"> </w:t>
      </w:r>
      <w:r w:rsidR="0084794A" w:rsidRPr="00B60BE7">
        <w:rPr>
          <w:rFonts w:ascii="Arial" w:hAnsi="Arial" w:cs="Arial"/>
          <w:sz w:val="24"/>
          <w:szCs w:val="24"/>
        </w:rPr>
        <w:t>t</w:t>
      </w:r>
      <w:r w:rsidR="00641F98" w:rsidRPr="00B60BE7">
        <w:rPr>
          <w:rFonts w:ascii="Arial" w:hAnsi="Arial" w:cs="Arial"/>
          <w:sz w:val="24"/>
          <w:szCs w:val="24"/>
        </w:rPr>
        <w:t>he</w:t>
      </w:r>
      <w:r w:rsidR="0084794A" w:rsidRPr="00B60BE7">
        <w:rPr>
          <w:rFonts w:ascii="Arial" w:hAnsi="Arial" w:cs="Arial"/>
          <w:sz w:val="24"/>
          <w:szCs w:val="24"/>
        </w:rPr>
        <w:t xml:space="preserve"> </w:t>
      </w:r>
      <w:r w:rsidR="00D52A1E" w:rsidRPr="00B60BE7">
        <w:rPr>
          <w:rFonts w:ascii="Arial" w:hAnsi="Arial" w:cs="Arial"/>
          <w:sz w:val="24"/>
          <w:szCs w:val="24"/>
        </w:rPr>
        <w:t>Administrative Law Judge</w:t>
      </w:r>
      <w:r w:rsidR="00045A81">
        <w:rPr>
          <w:rFonts w:ascii="Arial" w:hAnsi="Arial" w:cs="Arial"/>
          <w:sz w:val="24"/>
          <w:szCs w:val="24"/>
        </w:rPr>
        <w:t xml:space="preserve"> Jeffrey Watson</w:t>
      </w:r>
      <w:r w:rsidR="00A60C04">
        <w:rPr>
          <w:rFonts w:ascii="Arial" w:hAnsi="Arial" w:cs="Arial"/>
          <w:sz w:val="24"/>
          <w:szCs w:val="24"/>
        </w:rPr>
        <w:t xml:space="preserve"> at</w:t>
      </w:r>
      <w:r>
        <w:rPr>
          <w:rFonts w:ascii="Arial" w:hAnsi="Arial" w:cs="Arial"/>
          <w:sz w:val="24"/>
          <w:szCs w:val="24"/>
        </w:rPr>
        <w:t xml:space="preserve"> </w:t>
      </w:r>
      <w:hyperlink r:id="rId11" w:history="1">
        <w:r w:rsidR="00E950A4" w:rsidRPr="00030451">
          <w:rPr>
            <w:rStyle w:val="Hyperlink"/>
            <w:rFonts w:ascii="Arial" w:hAnsi="Arial" w:cs="Arial"/>
            <w:sz w:val="24"/>
            <w:szCs w:val="24"/>
          </w:rPr>
          <w:t>jeffwatson@pa.gov</w:t>
        </w:r>
      </w:hyperlink>
      <w:r>
        <w:rPr>
          <w:rFonts w:ascii="Arial" w:hAnsi="Arial" w:cs="Arial"/>
          <w:sz w:val="24"/>
          <w:szCs w:val="24"/>
        </w:rPr>
        <w:t xml:space="preserve">. </w:t>
      </w:r>
      <w:r w:rsidR="00A60C04">
        <w:rPr>
          <w:rFonts w:ascii="Arial" w:hAnsi="Arial" w:cs="Arial"/>
          <w:sz w:val="24"/>
          <w:szCs w:val="24"/>
        </w:rPr>
        <w:t xml:space="preserve"> You can sign up for free </w:t>
      </w:r>
      <w:proofErr w:type="spellStart"/>
      <w:r w:rsidR="00E350E8">
        <w:rPr>
          <w:rFonts w:ascii="Arial" w:hAnsi="Arial" w:cs="Arial"/>
          <w:sz w:val="24"/>
          <w:szCs w:val="24"/>
        </w:rPr>
        <w:t>e</w:t>
      </w:r>
      <w:r w:rsidR="00A60C04">
        <w:rPr>
          <w:rFonts w:ascii="Arial" w:hAnsi="Arial" w:cs="Arial"/>
          <w:sz w:val="24"/>
          <w:szCs w:val="24"/>
        </w:rPr>
        <w:t>-</w:t>
      </w:r>
      <w:r w:rsidR="00E350E8">
        <w:rPr>
          <w:rFonts w:ascii="Arial" w:hAnsi="Arial" w:cs="Arial"/>
          <w:sz w:val="24"/>
          <w:szCs w:val="24"/>
        </w:rPr>
        <w:t>filing</w:t>
      </w:r>
      <w:proofErr w:type="spellEnd"/>
      <w:r w:rsidR="00E350E8">
        <w:rPr>
          <w:rFonts w:ascii="Arial" w:hAnsi="Arial" w:cs="Arial"/>
          <w:sz w:val="24"/>
          <w:szCs w:val="24"/>
        </w:rPr>
        <w:t xml:space="preserve"> </w:t>
      </w:r>
      <w:r w:rsidR="0020361D">
        <w:rPr>
          <w:rFonts w:ascii="Arial" w:hAnsi="Arial" w:cs="Arial"/>
          <w:sz w:val="24"/>
          <w:szCs w:val="24"/>
        </w:rPr>
        <w:t xml:space="preserve">with the Secretary of the Commission </w:t>
      </w:r>
      <w:r w:rsidR="00E350E8">
        <w:rPr>
          <w:rFonts w:ascii="Arial" w:hAnsi="Arial" w:cs="Arial"/>
          <w:sz w:val="24"/>
          <w:szCs w:val="24"/>
        </w:rPr>
        <w:t xml:space="preserve">through the Commission’s </w:t>
      </w:r>
      <w:proofErr w:type="spellStart"/>
      <w:r w:rsidR="00E350E8">
        <w:rPr>
          <w:rFonts w:ascii="Arial" w:hAnsi="Arial" w:cs="Arial"/>
          <w:sz w:val="24"/>
          <w:szCs w:val="24"/>
        </w:rPr>
        <w:t>e</w:t>
      </w:r>
      <w:r w:rsidR="00A60C04">
        <w:rPr>
          <w:rFonts w:ascii="Arial" w:hAnsi="Arial" w:cs="Arial"/>
          <w:sz w:val="24"/>
          <w:szCs w:val="24"/>
        </w:rPr>
        <w:t>-</w:t>
      </w:r>
      <w:r w:rsidR="00E350E8">
        <w:rPr>
          <w:rFonts w:ascii="Arial" w:hAnsi="Arial" w:cs="Arial"/>
          <w:sz w:val="24"/>
          <w:szCs w:val="24"/>
        </w:rPr>
        <w:t>filing</w:t>
      </w:r>
      <w:proofErr w:type="spellEnd"/>
      <w:r w:rsidR="00E350E8">
        <w:rPr>
          <w:rFonts w:ascii="Arial" w:hAnsi="Arial" w:cs="Arial"/>
          <w:sz w:val="24"/>
          <w:szCs w:val="24"/>
        </w:rPr>
        <w:t xml:space="preserve"> system</w:t>
      </w:r>
      <w:r w:rsidR="00A60C04">
        <w:rPr>
          <w:rFonts w:ascii="Arial" w:hAnsi="Arial" w:cs="Arial"/>
          <w:sz w:val="24"/>
          <w:szCs w:val="24"/>
        </w:rPr>
        <w:t xml:space="preserve"> at </w:t>
      </w:r>
      <w:hyperlink r:id="rId12" w:history="1">
        <w:r w:rsidR="00F90B12" w:rsidRPr="006E68DC">
          <w:rPr>
            <w:rStyle w:val="Hyperlink"/>
            <w:rFonts w:ascii="Arial" w:hAnsi="Arial" w:cs="Arial"/>
            <w:sz w:val="24"/>
            <w:szCs w:val="24"/>
          </w:rPr>
          <w:t>https://www.puc.pa.gov/efiling/Default.aspx</w:t>
        </w:r>
      </w:hyperlink>
      <w:r w:rsidR="00F90B12" w:rsidRPr="006E68DC">
        <w:rPr>
          <w:rFonts w:ascii="Arial" w:hAnsi="Arial" w:cs="Arial"/>
          <w:sz w:val="24"/>
          <w:szCs w:val="24"/>
        </w:rPr>
        <w:t>.</w:t>
      </w:r>
    </w:p>
    <w:p w14:paraId="5BCF70C1" w14:textId="77777777" w:rsidR="00E350E8" w:rsidRDefault="00E350E8" w:rsidP="00E350E8">
      <w:pPr>
        <w:pStyle w:val="NoSpacing"/>
        <w:ind w:left="1440"/>
        <w:rPr>
          <w:rFonts w:ascii="Arial" w:hAnsi="Arial" w:cs="Arial"/>
          <w:sz w:val="24"/>
          <w:szCs w:val="24"/>
        </w:rPr>
      </w:pPr>
    </w:p>
    <w:p w14:paraId="40259606" w14:textId="77777777" w:rsidR="00D71C41" w:rsidRDefault="00D52A1E" w:rsidP="00E350E8">
      <w:pPr>
        <w:pStyle w:val="NoSpacing"/>
        <w:ind w:left="1440"/>
        <w:rPr>
          <w:rFonts w:ascii="Arial" w:hAnsi="Arial" w:cs="Arial"/>
          <w:sz w:val="24"/>
          <w:szCs w:val="24"/>
        </w:rPr>
      </w:pPr>
      <w:r w:rsidRPr="00B60BE7">
        <w:rPr>
          <w:rFonts w:ascii="Arial" w:hAnsi="Arial" w:cs="Arial"/>
          <w:sz w:val="24"/>
          <w:szCs w:val="24"/>
        </w:rPr>
        <w:t>The documents filed in support</w:t>
      </w:r>
      <w:r w:rsidR="0084794A" w:rsidRPr="00B60BE7">
        <w:rPr>
          <w:rFonts w:ascii="Arial" w:hAnsi="Arial" w:cs="Arial"/>
          <w:sz w:val="24"/>
          <w:szCs w:val="24"/>
        </w:rPr>
        <w:t xml:space="preserve"> of the</w:t>
      </w:r>
      <w:r w:rsidR="001E7226">
        <w:rPr>
          <w:rFonts w:ascii="Arial" w:hAnsi="Arial" w:cs="Arial"/>
          <w:sz w:val="24"/>
          <w:szCs w:val="24"/>
        </w:rPr>
        <w:t xml:space="preserve"> </w:t>
      </w:r>
      <w:r w:rsidR="0084794A" w:rsidRPr="00B60BE7">
        <w:rPr>
          <w:rFonts w:ascii="Arial" w:hAnsi="Arial" w:cs="Arial"/>
          <w:sz w:val="24"/>
          <w:szCs w:val="24"/>
        </w:rPr>
        <w:t>Petition are available for inspection</w:t>
      </w:r>
      <w:r w:rsidR="00E350E8" w:rsidRPr="00B60BE7">
        <w:rPr>
          <w:rFonts w:ascii="Arial" w:hAnsi="Arial" w:cs="Arial"/>
          <w:sz w:val="24"/>
          <w:szCs w:val="24"/>
        </w:rPr>
        <w:t xml:space="preserve"> </w:t>
      </w:r>
      <w:r w:rsidR="00E350E8">
        <w:rPr>
          <w:rFonts w:ascii="Arial" w:hAnsi="Arial" w:cs="Arial"/>
          <w:sz w:val="24"/>
          <w:szCs w:val="24"/>
        </w:rPr>
        <w:t xml:space="preserve">through the Commission’s website at </w:t>
      </w:r>
      <w:hyperlink r:id="rId13" w:history="1">
        <w:r w:rsidR="00E350E8" w:rsidRPr="00675BEB">
          <w:rPr>
            <w:rStyle w:val="Hyperlink"/>
            <w:rFonts w:ascii="Arial" w:hAnsi="Arial" w:cs="Arial"/>
            <w:sz w:val="24"/>
            <w:szCs w:val="24"/>
          </w:rPr>
          <w:t>www.puc.pa.gov</w:t>
        </w:r>
      </w:hyperlink>
      <w:r w:rsidR="00E350E8">
        <w:rPr>
          <w:rFonts w:ascii="Arial" w:hAnsi="Arial" w:cs="Arial"/>
          <w:sz w:val="24"/>
          <w:szCs w:val="24"/>
        </w:rPr>
        <w:t xml:space="preserve"> by searching under the above docket number or by searching the Applicant’s website.</w:t>
      </w:r>
    </w:p>
    <w:p w14:paraId="7CF92BF5" w14:textId="77777777" w:rsidR="00E350E8" w:rsidRDefault="00E350E8" w:rsidP="00E350E8">
      <w:pPr>
        <w:pStyle w:val="NoSpacing"/>
        <w:ind w:left="1440"/>
        <w:rPr>
          <w:rFonts w:ascii="Arial" w:hAnsi="Arial" w:cs="Arial"/>
          <w:sz w:val="24"/>
          <w:szCs w:val="24"/>
        </w:rPr>
      </w:pPr>
    </w:p>
    <w:p w14:paraId="7E1856A7" w14:textId="13E51DC8" w:rsidR="0012409A" w:rsidRPr="00DC21BF" w:rsidRDefault="0012409A" w:rsidP="003D2690">
      <w:pPr>
        <w:spacing w:line="240" w:lineRule="auto"/>
        <w:ind w:left="720" w:firstLine="720"/>
        <w:rPr>
          <w:rFonts w:ascii="Arial" w:hAnsi="Arial" w:cs="Arial"/>
          <w:sz w:val="24"/>
          <w:szCs w:val="24"/>
        </w:rPr>
      </w:pPr>
      <w:r w:rsidRPr="00DC21BF">
        <w:rPr>
          <w:rFonts w:ascii="Arial" w:hAnsi="Arial" w:cs="Arial"/>
          <w:sz w:val="24"/>
          <w:szCs w:val="24"/>
        </w:rPr>
        <w:t>Applicant:</w:t>
      </w:r>
    </w:p>
    <w:p w14:paraId="7CD5CFF7" w14:textId="77777777" w:rsidR="00626ACA" w:rsidRDefault="00E950A4" w:rsidP="003D2690">
      <w:pPr>
        <w:autoSpaceDE w:val="0"/>
        <w:autoSpaceDN w:val="0"/>
        <w:adjustRightInd w:val="0"/>
        <w:spacing w:after="0" w:line="240" w:lineRule="auto"/>
        <w:ind w:left="720" w:firstLine="720"/>
        <w:rPr>
          <w:rFonts w:ascii="Arial" w:hAnsi="Arial" w:cs="Arial"/>
          <w:sz w:val="24"/>
          <w:szCs w:val="24"/>
        </w:rPr>
      </w:pPr>
      <w:r>
        <w:rPr>
          <w:rFonts w:ascii="Arial" w:hAnsi="Arial" w:cs="Arial"/>
          <w:sz w:val="24"/>
          <w:szCs w:val="24"/>
        </w:rPr>
        <w:t>Metropolitan Edison Company, Pennsylvania Electric Company,</w:t>
      </w:r>
    </w:p>
    <w:p w14:paraId="3EC9B8C7" w14:textId="6EC453F5" w:rsidR="00E33EDC" w:rsidRDefault="00E950A4" w:rsidP="003D2690">
      <w:pPr>
        <w:autoSpaceDE w:val="0"/>
        <w:autoSpaceDN w:val="0"/>
        <w:adjustRightInd w:val="0"/>
        <w:spacing w:after="0" w:line="240" w:lineRule="auto"/>
        <w:ind w:left="720" w:firstLine="720"/>
        <w:rPr>
          <w:rFonts w:ascii="Arial" w:hAnsi="Arial" w:cs="Arial"/>
          <w:sz w:val="24"/>
          <w:szCs w:val="24"/>
        </w:rPr>
      </w:pPr>
      <w:r>
        <w:rPr>
          <w:rFonts w:ascii="Arial" w:hAnsi="Arial" w:cs="Arial"/>
          <w:sz w:val="24"/>
          <w:szCs w:val="24"/>
        </w:rPr>
        <w:t xml:space="preserve">Pennsylvania </w:t>
      </w:r>
      <w:r w:rsidR="00626ACA">
        <w:rPr>
          <w:rFonts w:ascii="Arial" w:hAnsi="Arial" w:cs="Arial"/>
          <w:sz w:val="24"/>
          <w:szCs w:val="24"/>
        </w:rPr>
        <w:t>Power Company, and West Penn Power Company</w:t>
      </w:r>
    </w:p>
    <w:p w14:paraId="5BC27D9D" w14:textId="77777777" w:rsidR="00296759" w:rsidRDefault="00296759" w:rsidP="00D94253">
      <w:pPr>
        <w:autoSpaceDE w:val="0"/>
        <w:autoSpaceDN w:val="0"/>
        <w:adjustRightInd w:val="0"/>
        <w:spacing w:after="0" w:line="240" w:lineRule="auto"/>
        <w:ind w:left="1440" w:firstLine="720"/>
        <w:rPr>
          <w:rFonts w:ascii="Arial" w:hAnsi="Arial" w:cs="Arial"/>
          <w:sz w:val="24"/>
          <w:szCs w:val="24"/>
        </w:rPr>
      </w:pPr>
    </w:p>
    <w:p w14:paraId="4F59C946" w14:textId="77777777" w:rsidR="00296759" w:rsidRDefault="00296759" w:rsidP="00D94253">
      <w:pPr>
        <w:autoSpaceDE w:val="0"/>
        <w:autoSpaceDN w:val="0"/>
        <w:adjustRightInd w:val="0"/>
        <w:spacing w:after="0" w:line="240" w:lineRule="auto"/>
        <w:ind w:left="1440" w:firstLine="720"/>
        <w:rPr>
          <w:rFonts w:ascii="Arial" w:hAnsi="Arial" w:cs="Arial"/>
          <w:sz w:val="24"/>
          <w:szCs w:val="24"/>
        </w:rPr>
      </w:pPr>
    </w:p>
    <w:p w14:paraId="428B6915" w14:textId="77777777" w:rsidR="00D36EFD" w:rsidRPr="00A300DA" w:rsidRDefault="007B0704" w:rsidP="003D2690">
      <w:pPr>
        <w:spacing w:line="240" w:lineRule="auto"/>
        <w:ind w:left="720" w:firstLine="720"/>
        <w:rPr>
          <w:rFonts w:ascii="Arial" w:hAnsi="Arial" w:cs="Arial"/>
          <w:sz w:val="24"/>
          <w:szCs w:val="24"/>
        </w:rPr>
      </w:pPr>
      <w:r>
        <w:rPr>
          <w:rFonts w:ascii="Arial" w:hAnsi="Arial" w:cs="Arial"/>
          <w:sz w:val="24"/>
          <w:szCs w:val="24"/>
        </w:rPr>
        <w:t>By and Through</w:t>
      </w:r>
      <w:r w:rsidR="00E33EDC" w:rsidRPr="00DC21BF">
        <w:rPr>
          <w:rFonts w:ascii="Arial" w:hAnsi="Arial" w:cs="Arial"/>
          <w:sz w:val="24"/>
          <w:szCs w:val="24"/>
        </w:rPr>
        <w:t xml:space="preserve"> Counsel:</w:t>
      </w:r>
      <w:r w:rsidR="00B65111" w:rsidRPr="00A300DA">
        <w:rPr>
          <w:rFonts w:ascii="Arial" w:hAnsi="Arial" w:cs="Arial"/>
          <w:sz w:val="24"/>
          <w:szCs w:val="24"/>
        </w:rPr>
        <w:t xml:space="preserve"> </w:t>
      </w:r>
    </w:p>
    <w:p w14:paraId="4888B0DB" w14:textId="06FB5F8B" w:rsidR="006E68DC" w:rsidRDefault="003E558F" w:rsidP="006E68DC">
      <w:pPr>
        <w:spacing w:after="0" w:line="240" w:lineRule="auto"/>
        <w:ind w:left="720" w:firstLine="720"/>
        <w:contextualSpacing/>
        <w:jc w:val="both"/>
        <w:rPr>
          <w:rFonts w:ascii="Arial" w:hAnsi="Arial" w:cs="Arial"/>
          <w:sz w:val="24"/>
          <w:szCs w:val="24"/>
        </w:rPr>
      </w:pPr>
      <w:r>
        <w:rPr>
          <w:rFonts w:ascii="Arial" w:hAnsi="Arial" w:cs="Arial"/>
          <w:sz w:val="24"/>
          <w:szCs w:val="24"/>
        </w:rPr>
        <w:t>Kenneth M. Kulak,</w:t>
      </w:r>
      <w:r w:rsidR="006E68DC" w:rsidRPr="006E68DC">
        <w:rPr>
          <w:rFonts w:ascii="Arial" w:hAnsi="Arial" w:cs="Arial"/>
          <w:sz w:val="24"/>
          <w:szCs w:val="24"/>
        </w:rPr>
        <w:t xml:space="preserve"> Esquire </w:t>
      </w:r>
    </w:p>
    <w:p w14:paraId="701DC0CD" w14:textId="320129A4" w:rsidR="006E68DC" w:rsidRDefault="00015C59" w:rsidP="006E68DC">
      <w:pPr>
        <w:spacing w:after="0" w:line="240" w:lineRule="auto"/>
        <w:ind w:left="720" w:firstLine="720"/>
        <w:contextualSpacing/>
        <w:jc w:val="both"/>
        <w:rPr>
          <w:rFonts w:ascii="Arial" w:hAnsi="Arial" w:cs="Arial"/>
          <w:sz w:val="24"/>
          <w:szCs w:val="24"/>
        </w:rPr>
      </w:pPr>
      <w:r>
        <w:rPr>
          <w:rFonts w:ascii="Arial" w:hAnsi="Arial" w:cs="Arial"/>
          <w:sz w:val="24"/>
          <w:szCs w:val="24"/>
        </w:rPr>
        <w:t xml:space="preserve">Morgan, Lewis &amp; </w:t>
      </w:r>
      <w:r w:rsidR="003E5769">
        <w:rPr>
          <w:rFonts w:ascii="Arial" w:hAnsi="Arial" w:cs="Arial"/>
          <w:sz w:val="24"/>
          <w:szCs w:val="24"/>
        </w:rPr>
        <w:t>Bockius LLP</w:t>
      </w:r>
    </w:p>
    <w:p w14:paraId="71A7544A" w14:textId="34A59753" w:rsidR="003E5769" w:rsidRDefault="00DF740A" w:rsidP="006E68DC">
      <w:pPr>
        <w:spacing w:after="0" w:line="240" w:lineRule="auto"/>
        <w:ind w:left="720" w:firstLine="720"/>
        <w:contextualSpacing/>
        <w:jc w:val="both"/>
        <w:rPr>
          <w:rFonts w:ascii="Arial" w:hAnsi="Arial" w:cs="Arial"/>
          <w:sz w:val="24"/>
          <w:szCs w:val="24"/>
        </w:rPr>
      </w:pPr>
      <w:r>
        <w:rPr>
          <w:rFonts w:ascii="Arial" w:hAnsi="Arial" w:cs="Arial"/>
          <w:sz w:val="24"/>
          <w:szCs w:val="24"/>
        </w:rPr>
        <w:t>1701 Market Street</w:t>
      </w:r>
    </w:p>
    <w:p w14:paraId="005D5FB4" w14:textId="46498989" w:rsidR="002955A3" w:rsidRDefault="00DF740A" w:rsidP="006E68DC">
      <w:pPr>
        <w:spacing w:after="0" w:line="240" w:lineRule="auto"/>
        <w:ind w:left="720" w:firstLine="720"/>
        <w:contextualSpacing/>
        <w:jc w:val="both"/>
        <w:rPr>
          <w:u w:val="single"/>
        </w:rPr>
      </w:pPr>
      <w:r>
        <w:rPr>
          <w:rFonts w:ascii="Arial" w:hAnsi="Arial" w:cs="Arial"/>
          <w:sz w:val="24"/>
          <w:szCs w:val="24"/>
        </w:rPr>
        <w:t>Philadelphia, PA</w:t>
      </w:r>
      <w:r w:rsidR="006E68DC" w:rsidRPr="006E68DC">
        <w:rPr>
          <w:rFonts w:ascii="Arial" w:hAnsi="Arial" w:cs="Arial"/>
          <w:sz w:val="24"/>
          <w:szCs w:val="24"/>
        </w:rPr>
        <w:t xml:space="preserve">  1</w:t>
      </w:r>
      <w:r>
        <w:rPr>
          <w:rFonts w:ascii="Arial" w:hAnsi="Arial" w:cs="Arial"/>
          <w:sz w:val="24"/>
          <w:szCs w:val="24"/>
        </w:rPr>
        <w:t>9103</w:t>
      </w:r>
      <w:r w:rsidR="006E68DC" w:rsidRPr="006E68DC">
        <w:rPr>
          <w:rFonts w:ascii="Arial" w:hAnsi="Arial" w:cs="Arial"/>
          <w:sz w:val="24"/>
          <w:szCs w:val="24"/>
        </w:rPr>
        <w:t>-</w:t>
      </w:r>
      <w:r w:rsidR="00295434">
        <w:rPr>
          <w:rFonts w:ascii="Arial" w:hAnsi="Arial" w:cs="Arial"/>
          <w:sz w:val="24"/>
          <w:szCs w:val="24"/>
        </w:rPr>
        <w:t>2921</w:t>
      </w:r>
    </w:p>
    <w:p w14:paraId="192D23A8" w14:textId="77777777" w:rsidR="002955A3" w:rsidRDefault="002955A3" w:rsidP="003D7941">
      <w:pPr>
        <w:ind w:left="720" w:firstLine="720"/>
        <w:jc w:val="both"/>
        <w:rPr>
          <w:u w:val="single"/>
        </w:rPr>
      </w:pPr>
    </w:p>
    <w:p w14:paraId="73BD9E66" w14:textId="5EFBA438" w:rsidR="00DD583B" w:rsidRPr="00356681" w:rsidRDefault="00DD583B" w:rsidP="00356681">
      <w:pPr>
        <w:jc w:val="center"/>
        <w:rPr>
          <w:rFonts w:ascii="Arial" w:hAnsi="Arial" w:cs="Arial"/>
          <w:b/>
          <w:sz w:val="24"/>
          <w:szCs w:val="24"/>
          <w:u w:val="single"/>
        </w:rPr>
      </w:pPr>
      <w:r>
        <w:rPr>
          <w:rFonts w:ascii="Arial" w:hAnsi="Arial" w:cs="Arial"/>
          <w:b/>
          <w:sz w:val="24"/>
          <w:szCs w:val="24"/>
        </w:rPr>
        <w:br w:type="page"/>
      </w:r>
      <w:r w:rsidR="00131633">
        <w:rPr>
          <w:rFonts w:ascii="Arial" w:hAnsi="Arial" w:cs="Arial"/>
          <w:b/>
          <w:sz w:val="24"/>
          <w:szCs w:val="24"/>
          <w:u w:val="single"/>
        </w:rPr>
        <w:lastRenderedPageBreak/>
        <w:t>CALL IN TELEPHONE PRE-HEARING CONFERENCE NOTICE</w:t>
      </w:r>
    </w:p>
    <w:p w14:paraId="368F455D" w14:textId="0E5EE6E0" w:rsidR="006E68DC" w:rsidRPr="004E5EA1" w:rsidRDefault="006E68DC" w:rsidP="006E68DC">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 xml:space="preserve">This is to inform you that a hearing </w:t>
      </w:r>
      <w:r w:rsidR="00027F65">
        <w:rPr>
          <w:rFonts w:ascii="Microsoft Sans Serif" w:hAnsi="Microsoft Sans Serif" w:cs="Microsoft Sans Serif"/>
          <w:sz w:val="24"/>
          <w:szCs w:val="24"/>
        </w:rPr>
        <w:t>for</w:t>
      </w:r>
      <w:r w:rsidRPr="004E5EA1">
        <w:rPr>
          <w:rFonts w:ascii="Microsoft Sans Serif" w:hAnsi="Microsoft Sans Serif" w:cs="Microsoft Sans Serif"/>
          <w:sz w:val="24"/>
          <w:szCs w:val="24"/>
        </w:rPr>
        <w:t xml:space="preserve"> the above-captioned case will be held as follows:</w:t>
      </w:r>
    </w:p>
    <w:p w14:paraId="3164DAA0" w14:textId="77777777" w:rsidR="006E68DC" w:rsidRPr="001667E8" w:rsidRDefault="006E68DC" w:rsidP="006E68DC">
      <w:pPr>
        <w:tabs>
          <w:tab w:val="left" w:pos="-720"/>
        </w:tabs>
        <w:suppressAutoHyphens/>
        <w:rPr>
          <w:rFonts w:ascii="Microsoft Sans Serif" w:hAnsi="Microsoft Sans Serif" w:cs="Microsoft Sans Serif"/>
          <w:sz w:val="12"/>
          <w:szCs w:val="12"/>
          <w:u w:val="single"/>
        </w:rPr>
      </w:pPr>
    </w:p>
    <w:p w14:paraId="0523FDCD" w14:textId="65ED9CF5" w:rsidR="006E68DC" w:rsidRPr="00270A14" w:rsidRDefault="006E68DC" w:rsidP="006E68DC">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r>
      <w:r w:rsidR="008279C1">
        <w:rPr>
          <w:rFonts w:ascii="Microsoft Sans Serif" w:hAnsi="Microsoft Sans Serif" w:cs="Microsoft Sans Serif"/>
          <w:b/>
          <w:sz w:val="24"/>
          <w:szCs w:val="24"/>
        </w:rPr>
        <w:t xml:space="preserve">Initial </w:t>
      </w:r>
      <w:r>
        <w:rPr>
          <w:rFonts w:ascii="Microsoft Sans Serif" w:hAnsi="Microsoft Sans Serif" w:cs="Microsoft Sans Serif"/>
          <w:b/>
          <w:sz w:val="24"/>
          <w:szCs w:val="24"/>
        </w:rPr>
        <w:t xml:space="preserve">Call-In Telephonic </w:t>
      </w:r>
      <w:r w:rsidR="002E6294">
        <w:rPr>
          <w:rFonts w:ascii="Microsoft Sans Serif" w:hAnsi="Microsoft Sans Serif" w:cs="Microsoft Sans Serif"/>
          <w:b/>
          <w:sz w:val="24"/>
          <w:szCs w:val="24"/>
        </w:rPr>
        <w:t>Pre-Hearing Conference</w:t>
      </w:r>
    </w:p>
    <w:p w14:paraId="49D280BA" w14:textId="1D3F7DAB" w:rsidR="006E68DC" w:rsidRPr="004E5EA1" w:rsidRDefault="006E68DC" w:rsidP="006E68DC">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r>
      <w:r w:rsidR="002E6294">
        <w:rPr>
          <w:rFonts w:ascii="Microsoft Sans Serif" w:hAnsi="Microsoft Sans Serif" w:cs="Microsoft Sans Serif"/>
          <w:b/>
          <w:sz w:val="24"/>
          <w:szCs w:val="24"/>
        </w:rPr>
        <w:t>Friday</w:t>
      </w:r>
      <w:r>
        <w:rPr>
          <w:rFonts w:ascii="Microsoft Sans Serif" w:hAnsi="Microsoft Sans Serif" w:cs="Microsoft Sans Serif"/>
          <w:b/>
          <w:sz w:val="24"/>
          <w:szCs w:val="24"/>
        </w:rPr>
        <w:t>, J</w:t>
      </w:r>
      <w:r w:rsidR="002E6294">
        <w:rPr>
          <w:rFonts w:ascii="Microsoft Sans Serif" w:hAnsi="Microsoft Sans Serif" w:cs="Microsoft Sans Serif"/>
          <w:b/>
          <w:sz w:val="24"/>
          <w:szCs w:val="24"/>
        </w:rPr>
        <w:t>anuar</w:t>
      </w:r>
      <w:r>
        <w:rPr>
          <w:rFonts w:ascii="Microsoft Sans Serif" w:hAnsi="Microsoft Sans Serif" w:cs="Microsoft Sans Serif"/>
          <w:b/>
          <w:sz w:val="24"/>
          <w:szCs w:val="24"/>
        </w:rPr>
        <w:t xml:space="preserve">y </w:t>
      </w:r>
      <w:r w:rsidR="002E6294">
        <w:rPr>
          <w:rFonts w:ascii="Microsoft Sans Serif" w:hAnsi="Microsoft Sans Serif" w:cs="Microsoft Sans Serif"/>
          <w:b/>
          <w:sz w:val="24"/>
          <w:szCs w:val="24"/>
        </w:rPr>
        <w:t>21</w:t>
      </w:r>
      <w:r>
        <w:rPr>
          <w:rFonts w:ascii="Microsoft Sans Serif" w:hAnsi="Microsoft Sans Serif" w:cs="Microsoft Sans Serif"/>
          <w:b/>
          <w:sz w:val="24"/>
          <w:szCs w:val="24"/>
        </w:rPr>
        <w:t>, 202</w:t>
      </w:r>
      <w:r w:rsidR="002E6294">
        <w:rPr>
          <w:rFonts w:ascii="Microsoft Sans Serif" w:hAnsi="Microsoft Sans Serif" w:cs="Microsoft Sans Serif"/>
          <w:b/>
          <w:sz w:val="24"/>
          <w:szCs w:val="24"/>
        </w:rPr>
        <w:t>2</w:t>
      </w:r>
    </w:p>
    <w:p w14:paraId="6107DB21" w14:textId="558E0B1E" w:rsidR="006E68DC" w:rsidRDefault="006E68DC" w:rsidP="006E68DC">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 xml:space="preserve">10:00 </w:t>
      </w:r>
      <w:r w:rsidR="002E6294">
        <w:rPr>
          <w:rFonts w:ascii="Microsoft Sans Serif" w:hAnsi="Microsoft Sans Serif" w:cs="Microsoft Sans Serif"/>
          <w:b/>
          <w:sz w:val="24"/>
          <w:szCs w:val="24"/>
        </w:rPr>
        <w:t>a.m.</w:t>
      </w:r>
    </w:p>
    <w:p w14:paraId="76AD7C87" w14:textId="6050BA52" w:rsidR="006E68DC" w:rsidRPr="00483C95" w:rsidRDefault="006E68DC" w:rsidP="006E68DC">
      <w:pPr>
        <w:keepNext/>
        <w:tabs>
          <w:tab w:val="left" w:pos="-720"/>
        </w:tabs>
        <w:suppressAutoHyphens/>
        <w:outlineLvl w:val="0"/>
        <w:rPr>
          <w:rFonts w:ascii="Microsoft Sans Serif" w:hAnsi="Microsoft Sans Serif" w:cs="Microsoft Sans Serif"/>
          <w:b/>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Pr="00483C95">
        <w:rPr>
          <w:rFonts w:ascii="Microsoft Sans Serif" w:hAnsi="Microsoft Sans Serif" w:cs="Microsoft Sans Serif"/>
          <w:sz w:val="24"/>
          <w:szCs w:val="24"/>
        </w:rPr>
        <w:tab/>
      </w:r>
      <w:r w:rsidRPr="00483C95">
        <w:rPr>
          <w:rFonts w:ascii="Microsoft Sans Serif" w:hAnsi="Microsoft Sans Serif" w:cs="Microsoft Sans Serif"/>
          <w:b/>
          <w:sz w:val="24"/>
          <w:szCs w:val="24"/>
        </w:rPr>
        <w:t xml:space="preserve">Administrative Law Judge </w:t>
      </w:r>
      <w:r w:rsidR="00930E8B">
        <w:rPr>
          <w:rFonts w:ascii="Microsoft Sans Serif" w:hAnsi="Microsoft Sans Serif" w:cs="Microsoft Sans Serif"/>
          <w:b/>
          <w:sz w:val="24"/>
          <w:szCs w:val="24"/>
        </w:rPr>
        <w:t>Jeffrey Watson</w:t>
      </w:r>
    </w:p>
    <w:p w14:paraId="788F430C" w14:textId="5C9EC711" w:rsidR="006E68DC" w:rsidRPr="00483C95" w:rsidRDefault="00D02A70" w:rsidP="00D02A70">
      <w:pPr>
        <w:tabs>
          <w:tab w:val="left" w:pos="2160"/>
        </w:tabs>
        <w:suppressAutoHyphens/>
        <w:ind w:left="1440"/>
        <w:rPr>
          <w:rFonts w:ascii="Microsoft Sans Serif" w:hAnsi="Microsoft Sans Serif" w:cs="Microsoft Sans Serif"/>
          <w:sz w:val="24"/>
          <w:szCs w:val="24"/>
        </w:rPr>
      </w:pPr>
      <w:r>
        <w:rPr>
          <w:rFonts w:ascii="Microsoft Sans Serif" w:hAnsi="Microsoft Sans Serif" w:cs="Microsoft Sans Serif"/>
          <w:sz w:val="24"/>
          <w:szCs w:val="24"/>
        </w:rPr>
        <w:t xml:space="preserve">Piatt Place </w:t>
      </w:r>
      <w:r w:rsidR="00D20F18">
        <w:rPr>
          <w:rFonts w:ascii="Microsoft Sans Serif" w:hAnsi="Microsoft Sans Serif" w:cs="Microsoft Sans Serif"/>
          <w:sz w:val="24"/>
          <w:szCs w:val="24"/>
        </w:rPr>
        <w:t>Suite 220 301 5</w:t>
      </w:r>
      <w:r w:rsidR="00D20F18" w:rsidRPr="00D20F18">
        <w:rPr>
          <w:rFonts w:ascii="Microsoft Sans Serif" w:hAnsi="Microsoft Sans Serif" w:cs="Microsoft Sans Serif"/>
          <w:sz w:val="24"/>
          <w:szCs w:val="24"/>
          <w:vertAlign w:val="superscript"/>
        </w:rPr>
        <w:t>th</w:t>
      </w:r>
      <w:r w:rsidR="00D20F18">
        <w:rPr>
          <w:rFonts w:ascii="Microsoft Sans Serif" w:hAnsi="Microsoft Sans Serif" w:cs="Microsoft Sans Serif"/>
          <w:sz w:val="24"/>
          <w:szCs w:val="24"/>
        </w:rPr>
        <w:t xml:space="preserve"> Avenue</w:t>
      </w:r>
    </w:p>
    <w:p w14:paraId="2B0C14E1" w14:textId="6536BDF0" w:rsidR="006E68DC" w:rsidRDefault="00D20F18" w:rsidP="006E68DC">
      <w:pPr>
        <w:tabs>
          <w:tab w:val="left" w:pos="2160"/>
        </w:tabs>
        <w:suppressAutoHyphens/>
        <w:ind w:left="1440"/>
        <w:rPr>
          <w:rFonts w:ascii="Microsoft Sans Serif" w:hAnsi="Microsoft Sans Serif" w:cs="Microsoft Sans Serif"/>
          <w:sz w:val="24"/>
          <w:szCs w:val="24"/>
        </w:rPr>
      </w:pPr>
      <w:r>
        <w:rPr>
          <w:rFonts w:ascii="Microsoft Sans Serif" w:hAnsi="Microsoft Sans Serif" w:cs="Microsoft Sans Serif"/>
          <w:sz w:val="24"/>
          <w:szCs w:val="24"/>
        </w:rPr>
        <w:t>Pittsburgh</w:t>
      </w:r>
      <w:r w:rsidR="006E68DC" w:rsidRPr="00483C95">
        <w:rPr>
          <w:rFonts w:ascii="Microsoft Sans Serif" w:hAnsi="Microsoft Sans Serif" w:cs="Microsoft Sans Serif"/>
          <w:sz w:val="24"/>
          <w:szCs w:val="24"/>
        </w:rPr>
        <w:t xml:space="preserve">, PA  </w:t>
      </w:r>
      <w:r w:rsidR="006E68DC">
        <w:rPr>
          <w:rFonts w:ascii="Microsoft Sans Serif" w:hAnsi="Microsoft Sans Serif" w:cs="Microsoft Sans Serif"/>
          <w:sz w:val="24"/>
          <w:szCs w:val="24"/>
        </w:rPr>
        <w:t>1</w:t>
      </w:r>
      <w:r w:rsidR="00D4454B">
        <w:rPr>
          <w:rFonts w:ascii="Microsoft Sans Serif" w:hAnsi="Microsoft Sans Serif" w:cs="Microsoft Sans Serif"/>
          <w:sz w:val="24"/>
          <w:szCs w:val="24"/>
        </w:rPr>
        <w:t>5222</w:t>
      </w:r>
    </w:p>
    <w:p w14:paraId="00217E27" w14:textId="6906FB4F" w:rsidR="00ED3FD7" w:rsidRDefault="00DA3105" w:rsidP="006E68DC">
      <w:pPr>
        <w:tabs>
          <w:tab w:val="left" w:pos="2160"/>
        </w:tabs>
        <w:suppressAutoHyphens/>
        <w:ind w:left="1440"/>
        <w:rPr>
          <w:rFonts w:ascii="Microsoft Sans Serif" w:hAnsi="Microsoft Sans Serif" w:cs="Microsoft Sans Serif"/>
          <w:sz w:val="24"/>
          <w:szCs w:val="24"/>
        </w:rPr>
      </w:pPr>
      <w:r>
        <w:rPr>
          <w:rFonts w:ascii="Microsoft Sans Serif" w:hAnsi="Microsoft Sans Serif" w:cs="Microsoft Sans Serif"/>
          <w:sz w:val="24"/>
          <w:szCs w:val="24"/>
        </w:rPr>
        <w:t>Phone: 412.565.3550</w:t>
      </w:r>
      <w:r>
        <w:rPr>
          <w:rFonts w:ascii="Microsoft Sans Serif" w:hAnsi="Microsoft Sans Serif" w:cs="Microsoft Sans Serif"/>
          <w:sz w:val="24"/>
          <w:szCs w:val="24"/>
        </w:rPr>
        <w:tab/>
        <w:t>Fax</w:t>
      </w:r>
      <w:r w:rsidR="000F507A">
        <w:rPr>
          <w:rFonts w:ascii="Microsoft Sans Serif" w:hAnsi="Microsoft Sans Serif" w:cs="Microsoft Sans Serif"/>
          <w:sz w:val="24"/>
          <w:szCs w:val="24"/>
        </w:rPr>
        <w:t>: 412.565.5692</w:t>
      </w:r>
    </w:p>
    <w:p w14:paraId="413713B0" w14:textId="77777777" w:rsidR="007D57B1" w:rsidRPr="001667E8" w:rsidRDefault="007D57B1" w:rsidP="006E68DC">
      <w:pPr>
        <w:tabs>
          <w:tab w:val="left" w:pos="2160"/>
        </w:tabs>
        <w:suppressAutoHyphens/>
        <w:ind w:left="1440"/>
        <w:rPr>
          <w:rFonts w:ascii="Microsoft Sans Serif" w:hAnsi="Microsoft Sans Serif" w:cs="Microsoft Sans Serif"/>
          <w:sz w:val="12"/>
          <w:szCs w:val="12"/>
        </w:rPr>
      </w:pPr>
    </w:p>
    <w:p w14:paraId="51B3B324" w14:textId="77777777" w:rsidR="006E68DC" w:rsidRDefault="006E68DC" w:rsidP="004F2ADC">
      <w:p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75EC5606" w14:textId="77777777" w:rsidR="006E68DC" w:rsidRPr="00BE3628" w:rsidRDefault="006E68DC" w:rsidP="006E68DC">
      <w:pPr>
        <w:numPr>
          <w:ilvl w:val="0"/>
          <w:numId w:val="2"/>
        </w:numPr>
        <w:spacing w:after="0" w:line="240" w:lineRule="auto"/>
        <w:rPr>
          <w:rFonts w:ascii="Microsoft Sans Serif" w:hAnsi="Microsoft Sans Serif" w:cs="Microsoft Sans Serif"/>
          <w:bCs/>
          <w:sz w:val="24"/>
          <w:szCs w:val="24"/>
        </w:rPr>
      </w:pPr>
      <w:r w:rsidRPr="00BE3628">
        <w:rPr>
          <w:rFonts w:ascii="Microsoft Sans Serif" w:hAnsi="Microsoft Sans Serif" w:cs="Microsoft Sans Serif"/>
          <w:bCs/>
          <w:sz w:val="24"/>
          <w:szCs w:val="24"/>
        </w:rPr>
        <w:t>You must dial the toll-free number listed below</w:t>
      </w:r>
    </w:p>
    <w:p w14:paraId="06AD1E3E" w14:textId="62F3ED57" w:rsidR="006E68DC" w:rsidRPr="00BE3628" w:rsidRDefault="006E68DC" w:rsidP="006E68DC">
      <w:pPr>
        <w:numPr>
          <w:ilvl w:val="0"/>
          <w:numId w:val="2"/>
        </w:numPr>
        <w:spacing w:after="0" w:line="240" w:lineRule="auto"/>
        <w:rPr>
          <w:rFonts w:ascii="Microsoft Sans Serif" w:hAnsi="Microsoft Sans Serif" w:cs="Microsoft Sans Serif"/>
          <w:bCs/>
          <w:sz w:val="24"/>
          <w:szCs w:val="24"/>
        </w:rPr>
      </w:pPr>
      <w:r w:rsidRPr="00BE3628">
        <w:rPr>
          <w:rFonts w:ascii="Microsoft Sans Serif" w:hAnsi="Microsoft Sans Serif" w:cs="Microsoft Sans Serif"/>
          <w:bCs/>
          <w:sz w:val="24"/>
          <w:szCs w:val="24"/>
        </w:rPr>
        <w:t>You must enter a PIN number when instructed to do so</w:t>
      </w:r>
    </w:p>
    <w:p w14:paraId="3A6DDFF4" w14:textId="5C91AF3E" w:rsidR="006E68DC" w:rsidRPr="00BE3628" w:rsidRDefault="006E68DC" w:rsidP="006E68DC">
      <w:pPr>
        <w:numPr>
          <w:ilvl w:val="0"/>
          <w:numId w:val="2"/>
        </w:numPr>
        <w:spacing w:after="0" w:line="240" w:lineRule="auto"/>
        <w:rPr>
          <w:rFonts w:ascii="Microsoft Sans Serif" w:hAnsi="Microsoft Sans Serif" w:cs="Microsoft Sans Serif"/>
          <w:bCs/>
          <w:sz w:val="24"/>
          <w:szCs w:val="24"/>
        </w:rPr>
      </w:pPr>
      <w:r w:rsidRPr="00BE3628">
        <w:rPr>
          <w:rFonts w:ascii="Microsoft Sans Serif" w:hAnsi="Microsoft Sans Serif" w:cs="Microsoft Sans Serif"/>
          <w:bCs/>
          <w:sz w:val="24"/>
          <w:szCs w:val="24"/>
        </w:rPr>
        <w:t>You must speak your name when prompted</w:t>
      </w:r>
      <w:r w:rsidR="008A40E1" w:rsidRPr="00BE3628">
        <w:rPr>
          <w:rFonts w:ascii="Microsoft Sans Serif" w:hAnsi="Microsoft Sans Serif" w:cs="Microsoft Sans Serif"/>
          <w:bCs/>
          <w:sz w:val="24"/>
          <w:szCs w:val="24"/>
        </w:rPr>
        <w:t>, and press #</w:t>
      </w:r>
    </w:p>
    <w:p w14:paraId="24356CA8" w14:textId="3ACE993C" w:rsidR="006E68DC" w:rsidRPr="00BE3628" w:rsidRDefault="00721106" w:rsidP="006E68DC">
      <w:pPr>
        <w:numPr>
          <w:ilvl w:val="0"/>
          <w:numId w:val="2"/>
        </w:numPr>
        <w:spacing w:after="0" w:line="240" w:lineRule="auto"/>
        <w:rPr>
          <w:rFonts w:ascii="Microsoft Sans Serif" w:hAnsi="Microsoft Sans Serif" w:cs="Microsoft Sans Serif"/>
          <w:bCs/>
          <w:sz w:val="24"/>
          <w:szCs w:val="24"/>
        </w:rPr>
      </w:pPr>
      <w:r w:rsidRPr="00BE3628">
        <w:rPr>
          <w:rFonts w:ascii="Microsoft Sans Serif" w:hAnsi="Microsoft Sans Serif" w:cs="Microsoft Sans Serif"/>
          <w:bCs/>
          <w:sz w:val="24"/>
          <w:szCs w:val="24"/>
        </w:rPr>
        <w:t>Then, t</w:t>
      </w:r>
      <w:r w:rsidR="006E68DC" w:rsidRPr="00BE3628">
        <w:rPr>
          <w:rFonts w:ascii="Microsoft Sans Serif" w:hAnsi="Microsoft Sans Serif" w:cs="Microsoft Sans Serif"/>
          <w:bCs/>
          <w:sz w:val="24"/>
          <w:szCs w:val="24"/>
        </w:rPr>
        <w:t>he telephone system will connect you to the hearing</w:t>
      </w:r>
    </w:p>
    <w:p w14:paraId="30963AC7" w14:textId="77777777" w:rsidR="006E68DC" w:rsidRPr="001667E8" w:rsidRDefault="006E68DC" w:rsidP="006E68DC">
      <w:pPr>
        <w:ind w:firstLine="720"/>
        <w:rPr>
          <w:rFonts w:ascii="Microsoft Sans Serif" w:hAnsi="Microsoft Sans Serif" w:cs="Microsoft Sans Serif"/>
          <w:b/>
          <w:sz w:val="12"/>
          <w:szCs w:val="12"/>
        </w:rPr>
      </w:pPr>
    </w:p>
    <w:p w14:paraId="004C383D" w14:textId="77777777" w:rsidR="000F507A" w:rsidRDefault="006E68DC" w:rsidP="000F507A">
      <w:pPr>
        <w:spacing w:after="0"/>
        <w:ind w:left="360" w:firstLine="36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w:t>
      </w:r>
      <w:r w:rsidR="003250E9">
        <w:rPr>
          <w:rFonts w:ascii="Microsoft Sans Serif" w:hAnsi="Microsoft Sans Serif" w:cs="Microsoft Sans Serif"/>
          <w:sz w:val="24"/>
          <w:szCs w:val="24"/>
        </w:rPr>
        <w:t>Conference</w:t>
      </w:r>
      <w:r w:rsidRPr="0048738E">
        <w:rPr>
          <w:rFonts w:ascii="Microsoft Sans Serif" w:hAnsi="Microsoft Sans Serif" w:cs="Microsoft Sans Serif"/>
          <w:sz w:val="24"/>
          <w:szCs w:val="24"/>
        </w:rPr>
        <w:t xml:space="preserve"> </w:t>
      </w:r>
      <w:r>
        <w:rPr>
          <w:rFonts w:ascii="Microsoft Sans Serif" w:hAnsi="Microsoft Sans Serif" w:cs="Microsoft Sans Serif"/>
          <w:sz w:val="24"/>
          <w:szCs w:val="24"/>
        </w:rPr>
        <w:t>Number:</w:t>
      </w:r>
      <w:r w:rsidR="003250E9">
        <w:rPr>
          <w:rFonts w:ascii="Microsoft Sans Serif" w:hAnsi="Microsoft Sans Serif" w:cs="Microsoft Sans Serif"/>
          <w:sz w:val="24"/>
          <w:szCs w:val="24"/>
        </w:rPr>
        <w:t xml:space="preserve"> </w:t>
      </w:r>
      <w:r w:rsidR="00BE3628" w:rsidRPr="00BE3628">
        <w:rPr>
          <w:rFonts w:ascii="Microsoft Sans Serif" w:hAnsi="Microsoft Sans Serif" w:cs="Microsoft Sans Serif"/>
          <w:b/>
          <w:bCs/>
          <w:sz w:val="24"/>
          <w:szCs w:val="24"/>
        </w:rPr>
        <w:t>866.675.4281</w:t>
      </w:r>
    </w:p>
    <w:p w14:paraId="24DA04C6" w14:textId="0286969A" w:rsidR="006E68DC" w:rsidRPr="000F507A" w:rsidRDefault="006E68DC" w:rsidP="000F507A">
      <w:pPr>
        <w:spacing w:after="0"/>
        <w:ind w:left="360" w:firstLine="36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E93700">
        <w:rPr>
          <w:rFonts w:ascii="Microsoft Sans Serif" w:hAnsi="Microsoft Sans Serif" w:cs="Microsoft Sans Serif"/>
          <w:sz w:val="24"/>
          <w:szCs w:val="24"/>
        </w:rPr>
        <w:t xml:space="preserve">      </w:t>
      </w:r>
      <w:r w:rsidR="00E93700" w:rsidRPr="00385E56">
        <w:rPr>
          <w:rFonts w:ascii="Microsoft Sans Serif" w:hAnsi="Microsoft Sans Serif" w:cs="Microsoft Sans Serif"/>
          <w:b/>
          <w:bCs/>
          <w:sz w:val="24"/>
          <w:szCs w:val="24"/>
        </w:rPr>
        <w:t>850</w:t>
      </w:r>
      <w:r w:rsidR="00385E56" w:rsidRPr="00385E56">
        <w:rPr>
          <w:rFonts w:ascii="Microsoft Sans Serif" w:hAnsi="Microsoft Sans Serif" w:cs="Microsoft Sans Serif"/>
          <w:b/>
          <w:bCs/>
          <w:sz w:val="24"/>
          <w:szCs w:val="24"/>
        </w:rPr>
        <w:t>57514</w:t>
      </w:r>
      <w:r>
        <w:rPr>
          <w:rFonts w:ascii="Microsoft Sans Serif" w:hAnsi="Microsoft Sans Serif" w:cs="Microsoft Sans Serif"/>
          <w:sz w:val="24"/>
          <w:szCs w:val="24"/>
        </w:rPr>
        <w:br/>
      </w:r>
    </w:p>
    <w:p w14:paraId="766B95C9" w14:textId="77777777" w:rsidR="009E5217" w:rsidRPr="009E5217" w:rsidRDefault="009E5217" w:rsidP="009E5217">
      <w:pPr>
        <w:spacing w:after="0" w:line="240" w:lineRule="auto"/>
        <w:rPr>
          <w:rFonts w:ascii="Microsoft Sans Serif" w:eastAsia="Microsoft GothicNeo" w:hAnsi="Microsoft Sans Serif" w:cs="Microsoft Sans Serif"/>
          <w:b/>
          <w:sz w:val="24"/>
          <w:szCs w:val="24"/>
        </w:rPr>
      </w:pPr>
      <w:r w:rsidRPr="009E5217">
        <w:rPr>
          <w:rFonts w:ascii="Microsoft Sans Serif" w:eastAsia="Microsoft GothicNeo" w:hAnsi="Microsoft Sans Serif" w:cs="Microsoft Sans Serif"/>
          <w:b/>
          <w:sz w:val="24"/>
          <w:szCs w:val="24"/>
        </w:rPr>
        <w:t xml:space="preserve">WITNESSES:  </w:t>
      </w:r>
      <w:r w:rsidRPr="009E5217">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185E4518" w14:textId="77777777" w:rsidR="009E5217" w:rsidRPr="009E5217" w:rsidRDefault="009E5217" w:rsidP="009E5217">
      <w:pPr>
        <w:spacing w:after="0" w:line="240" w:lineRule="auto"/>
        <w:rPr>
          <w:rFonts w:ascii="Microsoft Sans Serif" w:eastAsia="Microsoft GothicNeo" w:hAnsi="Microsoft Sans Serif" w:cs="Microsoft Sans Serif"/>
          <w:b/>
          <w:sz w:val="12"/>
          <w:szCs w:val="12"/>
        </w:rPr>
      </w:pPr>
    </w:p>
    <w:p w14:paraId="738D73F8" w14:textId="77777777" w:rsidR="009E5217" w:rsidRPr="009E5217" w:rsidRDefault="009E5217" w:rsidP="009E5217">
      <w:pPr>
        <w:spacing w:after="0" w:line="240" w:lineRule="auto"/>
        <w:rPr>
          <w:rFonts w:ascii="Microsoft Sans Serif" w:eastAsia="Microsoft GothicNeo" w:hAnsi="Microsoft Sans Serif" w:cs="Microsoft Sans Serif"/>
          <w:sz w:val="24"/>
          <w:szCs w:val="24"/>
        </w:rPr>
      </w:pPr>
      <w:r w:rsidRPr="009E5217">
        <w:rPr>
          <w:rFonts w:ascii="Microsoft Sans Serif" w:eastAsia="Microsoft GothicNeo" w:hAnsi="Microsoft Sans Serif" w:cs="Microsoft Sans Serif"/>
          <w:b/>
          <w:sz w:val="24"/>
          <w:szCs w:val="24"/>
        </w:rPr>
        <w:t>FAILURE TO APPEAR</w:t>
      </w:r>
      <w:r w:rsidRPr="009E5217">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14A6F186" w14:textId="77777777" w:rsidR="009E5217" w:rsidRPr="009E5217" w:rsidRDefault="009E5217" w:rsidP="009E5217">
      <w:pPr>
        <w:tabs>
          <w:tab w:val="left" w:pos="720"/>
          <w:tab w:val="left" w:pos="990"/>
        </w:tabs>
        <w:autoSpaceDE w:val="0"/>
        <w:autoSpaceDN w:val="0"/>
        <w:spacing w:after="0" w:line="240" w:lineRule="auto"/>
        <w:contextualSpacing/>
        <w:rPr>
          <w:rFonts w:ascii="Microsoft Sans Serif" w:eastAsia="Times New Roman" w:hAnsi="Microsoft Sans Serif" w:cs="Microsoft Sans Serif"/>
          <w:b/>
          <w:sz w:val="24"/>
          <w:szCs w:val="24"/>
        </w:rPr>
      </w:pPr>
    </w:p>
    <w:p w14:paraId="638C620B" w14:textId="77777777" w:rsidR="009E5217" w:rsidRPr="009E5217" w:rsidRDefault="009E5217" w:rsidP="009E5217">
      <w:pPr>
        <w:tabs>
          <w:tab w:val="left" w:pos="720"/>
          <w:tab w:val="left" w:pos="990"/>
        </w:tabs>
        <w:autoSpaceDE w:val="0"/>
        <w:autoSpaceDN w:val="0"/>
        <w:spacing w:after="0" w:line="240" w:lineRule="auto"/>
        <w:contextualSpacing/>
        <w:rPr>
          <w:rFonts w:ascii="Microsoft Sans Serif" w:eastAsia="Times New Roman" w:hAnsi="Microsoft Sans Serif" w:cs="Microsoft Sans Serif"/>
          <w:b/>
          <w:sz w:val="24"/>
          <w:szCs w:val="24"/>
        </w:rPr>
      </w:pPr>
      <w:r w:rsidRPr="009E5217">
        <w:rPr>
          <w:rFonts w:ascii="Microsoft Sans Serif" w:eastAsia="Times New Roman" w:hAnsi="Microsoft Sans Serif" w:cs="Microsoft Sans Serif"/>
          <w:b/>
          <w:sz w:val="24"/>
          <w:szCs w:val="24"/>
        </w:rPr>
        <w:t xml:space="preserve">CONTINUANCES.  </w:t>
      </w:r>
      <w:r w:rsidRPr="009E5217">
        <w:rPr>
          <w:rFonts w:ascii="Microsoft Sans Serif" w:eastAsia="Times New Roman" w:hAnsi="Microsoft Sans Serif" w:cs="Microsoft Sans Serif"/>
          <w:sz w:val="24"/>
          <w:szCs w:val="24"/>
        </w:rPr>
        <w:t xml:space="preserve">You may request a continuance of the hearing if you have a good </w:t>
      </w:r>
    </w:p>
    <w:p w14:paraId="1B9A1AF6" w14:textId="77777777" w:rsidR="009E5217" w:rsidRPr="009E5217" w:rsidRDefault="009E5217" w:rsidP="009E5217">
      <w:pPr>
        <w:spacing w:after="0" w:line="240" w:lineRule="auto"/>
        <w:rPr>
          <w:rFonts w:ascii="Microsoft Sans Serif" w:eastAsia="Times New Roman" w:hAnsi="Microsoft Sans Serif" w:cs="Microsoft Sans Serif"/>
          <w:sz w:val="24"/>
          <w:szCs w:val="24"/>
        </w:rPr>
      </w:pPr>
      <w:r w:rsidRPr="009E5217">
        <w:rPr>
          <w:rFonts w:ascii="Microsoft Sans Serif" w:eastAsia="Times New Roman" w:hAnsi="Microsoft Sans Serif" w:cs="Microsoft Sans Serif"/>
          <w:sz w:val="24"/>
          <w:szCs w:val="24"/>
        </w:rPr>
        <w:t xml:space="preserve">reason. All continuances will be granted only for good cause. To request a continuance, </w:t>
      </w:r>
    </w:p>
    <w:p w14:paraId="0209167A" w14:textId="77777777" w:rsidR="009E5217" w:rsidRPr="009E5217" w:rsidRDefault="009E5217" w:rsidP="009E5217">
      <w:pPr>
        <w:spacing w:after="0" w:line="240" w:lineRule="auto"/>
        <w:rPr>
          <w:rFonts w:ascii="Microsoft Sans Serif" w:eastAsia="Times New Roman" w:hAnsi="Microsoft Sans Serif" w:cs="Microsoft Sans Serif"/>
          <w:sz w:val="24"/>
          <w:szCs w:val="24"/>
        </w:rPr>
      </w:pPr>
      <w:r w:rsidRPr="009E5217">
        <w:rPr>
          <w:rFonts w:ascii="Microsoft Sans Serif" w:eastAsia="Times New Roman"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1B00842" w14:textId="1FA97A3D" w:rsidR="009E5217" w:rsidRPr="009E5217" w:rsidRDefault="009E5217" w:rsidP="00500004">
      <w:pPr>
        <w:autoSpaceDE w:val="0"/>
        <w:autoSpaceDN w:val="0"/>
        <w:spacing w:after="0" w:line="240" w:lineRule="auto"/>
        <w:contextualSpacing/>
        <w:rPr>
          <w:rFonts w:ascii="Microsoft Sans Serif" w:eastAsia="Times New Roman" w:hAnsi="Microsoft Sans Serif" w:cs="Microsoft Sans Serif"/>
          <w:sz w:val="24"/>
          <w:szCs w:val="24"/>
        </w:rPr>
      </w:pPr>
    </w:p>
    <w:p w14:paraId="49399FD3" w14:textId="77777777" w:rsidR="009E5217" w:rsidRPr="009E5217" w:rsidRDefault="009E5217" w:rsidP="009E5217">
      <w:pPr>
        <w:tabs>
          <w:tab w:val="left" w:pos="630"/>
          <w:tab w:val="left" w:pos="720"/>
        </w:tabs>
        <w:autoSpaceDE w:val="0"/>
        <w:autoSpaceDN w:val="0"/>
        <w:spacing w:after="0" w:line="240" w:lineRule="auto"/>
        <w:contextualSpacing/>
        <w:rPr>
          <w:rFonts w:ascii="Microsoft Sans Serif" w:eastAsia="Times New Roman" w:hAnsi="Microsoft Sans Serif" w:cs="Microsoft Sans Serif"/>
          <w:sz w:val="24"/>
          <w:szCs w:val="24"/>
        </w:rPr>
      </w:pPr>
      <w:r w:rsidRPr="009E5217">
        <w:rPr>
          <w:rFonts w:ascii="Microsoft Sans Serif" w:eastAsia="Times New Roman" w:hAnsi="Microsoft Sans Serif" w:cs="Microsoft Sans Serif"/>
          <w:b/>
          <w:sz w:val="24"/>
          <w:szCs w:val="24"/>
        </w:rPr>
        <w:t xml:space="preserve">REPRESENTATION.  </w:t>
      </w:r>
      <w:r w:rsidRPr="009E5217">
        <w:rPr>
          <w:rFonts w:ascii="Microsoft Sans Serif" w:eastAsia="Times New Roman" w:hAnsi="Microsoft Sans Serif" w:cs="Microsoft Sans Serif"/>
          <w:spacing w:val="-3"/>
          <w:sz w:val="24"/>
          <w:szCs w:val="24"/>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9E5217">
        <w:rPr>
          <w:rFonts w:ascii="Microsoft Sans Serif" w:eastAsia="Times New Roman" w:hAnsi="Microsoft Sans Serif" w:cs="Microsoft Sans Serif"/>
          <w:i/>
          <w:iCs/>
          <w:spacing w:val="-3"/>
          <w:sz w:val="24"/>
          <w:szCs w:val="24"/>
        </w:rPr>
        <w:t>pro hac vice</w:t>
      </w:r>
      <w:r w:rsidRPr="009E5217">
        <w:rPr>
          <w:rFonts w:ascii="Microsoft Sans Serif" w:eastAsia="Times New Roman" w:hAnsi="Microsoft Sans Serif" w:cs="Microsoft Sans Serif"/>
          <w:spacing w:val="-3"/>
          <w:sz w:val="24"/>
          <w:szCs w:val="24"/>
        </w:rPr>
        <w:t>. Only an attorney may represent someone else.</w:t>
      </w:r>
    </w:p>
    <w:p w14:paraId="42B535F2" w14:textId="77777777" w:rsidR="009E5217" w:rsidRPr="009E5217" w:rsidRDefault="009E5217" w:rsidP="009E5217">
      <w:pPr>
        <w:tabs>
          <w:tab w:val="left" w:pos="-720"/>
        </w:tabs>
        <w:suppressAutoHyphens/>
        <w:spacing w:after="0" w:line="240" w:lineRule="auto"/>
        <w:rPr>
          <w:rFonts w:ascii="Microsoft Sans Serif" w:eastAsia="Times New Roman" w:hAnsi="Microsoft Sans Serif" w:cs="Microsoft Sans Serif"/>
          <w:i/>
          <w:sz w:val="24"/>
          <w:szCs w:val="24"/>
        </w:rPr>
      </w:pPr>
    </w:p>
    <w:p w14:paraId="3CE36C04" w14:textId="77777777" w:rsidR="009E5217" w:rsidRPr="009E5217" w:rsidRDefault="009E5217" w:rsidP="009E5217">
      <w:pPr>
        <w:tabs>
          <w:tab w:val="left" w:pos="720"/>
        </w:tabs>
        <w:autoSpaceDE w:val="0"/>
        <w:autoSpaceDN w:val="0"/>
        <w:spacing w:after="0" w:line="240" w:lineRule="auto"/>
        <w:contextualSpacing/>
        <w:rPr>
          <w:rFonts w:ascii="Microsoft Sans Serif" w:eastAsia="Times New Roman" w:hAnsi="Microsoft Sans Serif" w:cs="Microsoft Sans Serif"/>
          <w:b/>
          <w:sz w:val="24"/>
          <w:szCs w:val="24"/>
        </w:rPr>
      </w:pPr>
      <w:r w:rsidRPr="009E5217">
        <w:rPr>
          <w:rFonts w:ascii="Microsoft Sans Serif" w:eastAsia="Times New Roman" w:hAnsi="Microsoft Sans Serif" w:cs="Microsoft Sans Serif"/>
          <w:b/>
          <w:sz w:val="24"/>
          <w:szCs w:val="24"/>
        </w:rPr>
        <w:t>PRESENTING EXHIBITS.</w:t>
      </w:r>
      <w:r w:rsidRPr="009E5217">
        <w:rPr>
          <w:rFonts w:ascii="Microsoft Sans Serif" w:eastAsia="Times New Roman" w:hAnsi="Microsoft Sans Serif" w:cs="Microsoft Sans Serif"/>
          <w:b/>
          <w:sz w:val="24"/>
          <w:szCs w:val="24"/>
        </w:rPr>
        <w:tab/>
        <w:t xml:space="preserve">  </w:t>
      </w:r>
      <w:r w:rsidRPr="009E5217">
        <w:rPr>
          <w:rFonts w:ascii="Microsoft Sans Serif" w:eastAsia="Times New Roman" w:hAnsi="Microsoft Sans Serif" w:cs="Microsoft Sans Serif"/>
          <w:sz w:val="24"/>
          <w:szCs w:val="24"/>
        </w:rPr>
        <w:t xml:space="preserve">If you intend to present any documents or exhibits at the </w:t>
      </w:r>
    </w:p>
    <w:p w14:paraId="7BB3ACE4" w14:textId="77777777" w:rsidR="009E5217" w:rsidRPr="009E5217" w:rsidRDefault="009E5217" w:rsidP="009E5217">
      <w:pPr>
        <w:spacing w:after="0" w:line="240" w:lineRule="auto"/>
        <w:rPr>
          <w:rFonts w:ascii="Microsoft Sans Serif" w:hAnsi="Microsoft Sans Serif" w:cs="Microsoft Sans Serif"/>
          <w:sz w:val="24"/>
          <w:szCs w:val="24"/>
        </w:rPr>
      </w:pPr>
      <w:r w:rsidRPr="009E5217">
        <w:rPr>
          <w:rFonts w:ascii="Microsoft Sans Serif" w:hAnsi="Microsoft Sans Serif" w:cs="Microsoft Sans Serif"/>
          <w:sz w:val="24"/>
          <w:szCs w:val="24"/>
        </w:rPr>
        <w:t xml:space="preserve">hearing, you must email one (1) copy to Nick </w:t>
      </w:r>
      <w:proofErr w:type="spellStart"/>
      <w:r w:rsidRPr="009E5217">
        <w:rPr>
          <w:rFonts w:ascii="Microsoft Sans Serif" w:hAnsi="Microsoft Sans Serif" w:cs="Microsoft Sans Serif"/>
          <w:sz w:val="24"/>
          <w:szCs w:val="24"/>
        </w:rPr>
        <w:t>Miskanic</w:t>
      </w:r>
      <w:proofErr w:type="spellEnd"/>
      <w:r w:rsidRPr="009E5217">
        <w:rPr>
          <w:rFonts w:ascii="Microsoft Sans Serif" w:hAnsi="Microsoft Sans Serif" w:cs="Microsoft Sans Serif"/>
          <w:sz w:val="24"/>
          <w:szCs w:val="24"/>
        </w:rPr>
        <w:t>, Legal Assistant at nmiskanic@pa.gov</w:t>
      </w:r>
      <w:r w:rsidRPr="009E5217">
        <w:rPr>
          <w:rFonts w:ascii="Microsoft Sans Serif" w:hAnsi="Microsoft Sans Serif" w:cs="Microsoft Sans Serif"/>
          <w:color w:val="FF0000"/>
          <w:sz w:val="24"/>
          <w:szCs w:val="24"/>
        </w:rPr>
        <w:t xml:space="preserve"> </w:t>
      </w:r>
      <w:r w:rsidRPr="009E5217">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36FCA60F" w14:textId="77777777" w:rsidR="009E5217" w:rsidRPr="009E5217" w:rsidRDefault="009E5217" w:rsidP="009E5217">
      <w:pPr>
        <w:tabs>
          <w:tab w:val="left" w:pos="-720"/>
        </w:tabs>
        <w:suppressAutoHyphens/>
        <w:spacing w:after="0" w:line="240" w:lineRule="auto"/>
        <w:rPr>
          <w:rFonts w:ascii="Microsoft Sans Serif" w:eastAsia="Times New Roman" w:hAnsi="Microsoft Sans Serif" w:cs="Microsoft Sans Serif"/>
          <w:i/>
          <w:sz w:val="24"/>
          <w:szCs w:val="24"/>
        </w:rPr>
      </w:pPr>
    </w:p>
    <w:p w14:paraId="157B5169" w14:textId="77777777" w:rsidR="009E5217" w:rsidRPr="009E5217" w:rsidRDefault="009E5217" w:rsidP="009E5217">
      <w:pPr>
        <w:tabs>
          <w:tab w:val="left" w:pos="630"/>
          <w:tab w:val="left" w:pos="720"/>
          <w:tab w:val="left" w:pos="810"/>
          <w:tab w:val="left" w:pos="900"/>
        </w:tabs>
        <w:autoSpaceDE w:val="0"/>
        <w:autoSpaceDN w:val="0"/>
        <w:spacing w:after="0" w:line="240" w:lineRule="auto"/>
        <w:contextualSpacing/>
        <w:rPr>
          <w:rFonts w:ascii="Microsoft Sans Serif" w:eastAsia="Times New Roman" w:hAnsi="Microsoft Sans Serif" w:cs="Microsoft Sans Serif"/>
          <w:b/>
          <w:sz w:val="24"/>
          <w:szCs w:val="24"/>
        </w:rPr>
      </w:pPr>
      <w:r w:rsidRPr="009E5217">
        <w:rPr>
          <w:rFonts w:ascii="Microsoft Sans Serif" w:eastAsia="Times New Roman" w:hAnsi="Microsoft Sans Serif" w:cs="Microsoft Sans Serif"/>
          <w:b/>
          <w:sz w:val="24"/>
          <w:szCs w:val="24"/>
        </w:rPr>
        <w:t xml:space="preserve">ACCOMMODATION.  </w:t>
      </w:r>
      <w:r w:rsidRPr="009E5217">
        <w:rPr>
          <w:rFonts w:ascii="Microsoft Sans Serif" w:eastAsia="Times New Roman" w:hAnsi="Microsoft Sans Serif" w:cs="Microsoft Sans Serif"/>
          <w:sz w:val="24"/>
          <w:szCs w:val="24"/>
        </w:rPr>
        <w:t>Any party who needs an accommodation for a disability in order</w:t>
      </w:r>
    </w:p>
    <w:p w14:paraId="36EEF952" w14:textId="77777777" w:rsidR="009E5217" w:rsidRPr="009E5217" w:rsidRDefault="009E5217" w:rsidP="009E5217">
      <w:pPr>
        <w:spacing w:after="0" w:line="240" w:lineRule="auto"/>
        <w:rPr>
          <w:rFonts w:ascii="Microsoft Sans Serif" w:eastAsia="Times New Roman" w:hAnsi="Microsoft Sans Serif" w:cs="Microsoft Sans Serif"/>
          <w:sz w:val="24"/>
          <w:szCs w:val="24"/>
        </w:rPr>
      </w:pPr>
      <w:r w:rsidRPr="009E5217">
        <w:rPr>
          <w:rFonts w:ascii="Microsoft Sans Serif" w:eastAsia="Times New Roman" w:hAnsi="Microsoft Sans Serif" w:cs="Microsoft Sans Serif"/>
          <w:sz w:val="24"/>
          <w:szCs w:val="24"/>
        </w:rPr>
        <w:t>to participate in this hearing process may request one. Please call the OALJ scheduling office at least five (5) business days prior to your hearing to submit your request.</w:t>
      </w:r>
    </w:p>
    <w:p w14:paraId="08DF7FE8" w14:textId="77777777" w:rsidR="009E5217" w:rsidRPr="009E5217" w:rsidRDefault="009E5217" w:rsidP="009E5217">
      <w:pPr>
        <w:spacing w:after="0" w:line="240" w:lineRule="auto"/>
        <w:rPr>
          <w:rFonts w:ascii="Microsoft Sans Serif" w:eastAsia="Times New Roman" w:hAnsi="Microsoft Sans Serif" w:cs="Microsoft Sans Serif"/>
          <w:b/>
          <w:sz w:val="24"/>
          <w:szCs w:val="24"/>
        </w:rPr>
      </w:pPr>
    </w:p>
    <w:p w14:paraId="013A94D8" w14:textId="77777777" w:rsidR="009E5217" w:rsidRPr="009E5217" w:rsidRDefault="009E5217" w:rsidP="009E5217">
      <w:pPr>
        <w:tabs>
          <w:tab w:val="left" w:pos="-720"/>
        </w:tabs>
        <w:suppressAutoHyphens/>
        <w:spacing w:after="0" w:line="240" w:lineRule="auto"/>
        <w:rPr>
          <w:rFonts w:ascii="Microsoft Sans Serif" w:eastAsia="Times New Roman" w:hAnsi="Microsoft Sans Serif" w:cs="Microsoft Sans Serif"/>
          <w:sz w:val="24"/>
          <w:szCs w:val="24"/>
        </w:rPr>
      </w:pPr>
      <w:r w:rsidRPr="009E5217">
        <w:rPr>
          <w:rFonts w:ascii="Microsoft Sans Serif" w:eastAsia="Times New Roman" w:hAnsi="Microsoft Sans Serif" w:cs="Microsoft Sans Serif"/>
          <w:sz w:val="24"/>
          <w:szCs w:val="24"/>
        </w:rPr>
        <w:t>If you require an interpreter to participate in the hearing, please call the scheduling office at least ten (10) business days prior to your hearing to submit your request.</w:t>
      </w:r>
    </w:p>
    <w:p w14:paraId="41E01B97" w14:textId="77777777" w:rsidR="006E68DC" w:rsidRPr="009C6FA4" w:rsidRDefault="006E68DC" w:rsidP="006E68DC">
      <w:pPr>
        <w:tabs>
          <w:tab w:val="left" w:pos="-720"/>
        </w:tabs>
        <w:suppressAutoHyphens/>
        <w:jc w:val="both"/>
        <w:rPr>
          <w:rFonts w:ascii="Microsoft Sans Serif" w:hAnsi="Microsoft Sans Serif" w:cs="Microsoft Sans Serif"/>
          <w:sz w:val="24"/>
          <w:szCs w:val="24"/>
        </w:rPr>
      </w:pPr>
    </w:p>
    <w:p w14:paraId="5D9A300A" w14:textId="77777777" w:rsidR="00FE2087" w:rsidRPr="00FE2087" w:rsidRDefault="00FE2087" w:rsidP="00FE2087">
      <w:pPr>
        <w:numPr>
          <w:ilvl w:val="0"/>
          <w:numId w:val="3"/>
        </w:numPr>
        <w:tabs>
          <w:tab w:val="left" w:pos="-720"/>
        </w:tabs>
        <w:suppressAutoHyphens/>
        <w:spacing w:after="0" w:line="240" w:lineRule="auto"/>
        <w:rPr>
          <w:rFonts w:ascii="Microsoft Sans Serif" w:eastAsia="Times New Roman" w:hAnsi="Microsoft Sans Serif" w:cs="Microsoft Sans Serif"/>
          <w:sz w:val="24"/>
          <w:szCs w:val="24"/>
        </w:rPr>
      </w:pPr>
      <w:r w:rsidRPr="00FE2087">
        <w:rPr>
          <w:rFonts w:ascii="Microsoft Sans Serif" w:eastAsia="Times New Roman" w:hAnsi="Microsoft Sans Serif" w:cs="Microsoft Sans Serif"/>
          <w:sz w:val="24"/>
          <w:szCs w:val="24"/>
        </w:rPr>
        <w:t>Scheduling Office: 717.787.1399</w:t>
      </w:r>
    </w:p>
    <w:p w14:paraId="7F31CA98" w14:textId="77777777" w:rsidR="00FE2087" w:rsidRPr="00FE2087" w:rsidRDefault="00FE2087" w:rsidP="00FE2087">
      <w:pPr>
        <w:numPr>
          <w:ilvl w:val="0"/>
          <w:numId w:val="1"/>
        </w:numPr>
        <w:spacing w:after="0" w:line="240" w:lineRule="auto"/>
        <w:rPr>
          <w:rFonts w:ascii="Microsoft Sans Serif" w:eastAsia="Times New Roman" w:hAnsi="Microsoft Sans Serif" w:cs="Microsoft Sans Serif"/>
          <w:sz w:val="24"/>
          <w:szCs w:val="24"/>
        </w:rPr>
      </w:pPr>
      <w:r w:rsidRPr="00FE2087">
        <w:rPr>
          <w:rFonts w:ascii="Microsoft Sans Serif" w:eastAsia="Times New Roman" w:hAnsi="Microsoft Sans Serif" w:cs="Microsoft Sans Serif"/>
          <w:sz w:val="24"/>
          <w:szCs w:val="24"/>
        </w:rPr>
        <w:t>AT&amp;T Relay Service number for persons who are deaf or hearing-impaired:  1.800.654.5988</w:t>
      </w:r>
    </w:p>
    <w:p w14:paraId="343616B1" w14:textId="77777777" w:rsidR="00FE2087" w:rsidRPr="00FE2087" w:rsidRDefault="00FE2087" w:rsidP="00FE2087">
      <w:pPr>
        <w:spacing w:after="0" w:line="240" w:lineRule="auto"/>
        <w:rPr>
          <w:rFonts w:ascii="Microsoft Sans Serif" w:eastAsia="Times New Roman" w:hAnsi="Microsoft Sans Serif" w:cs="Microsoft Sans Serif"/>
          <w:sz w:val="24"/>
          <w:szCs w:val="24"/>
        </w:rPr>
      </w:pPr>
    </w:p>
    <w:p w14:paraId="1A114651" w14:textId="77777777" w:rsidR="00FE2087" w:rsidRPr="00FE2087" w:rsidRDefault="00FE2087" w:rsidP="00FE2087">
      <w:pPr>
        <w:spacing w:after="0" w:line="240" w:lineRule="auto"/>
        <w:rPr>
          <w:rFonts w:ascii="Microsoft Sans Serif" w:eastAsia="Times New Roman" w:hAnsi="Microsoft Sans Serif" w:cs="Microsoft Sans Serif"/>
          <w:sz w:val="24"/>
          <w:szCs w:val="24"/>
        </w:rPr>
      </w:pPr>
      <w:r w:rsidRPr="00FE2087">
        <w:rPr>
          <w:rFonts w:ascii="Microsoft Sans Serif" w:eastAsia="Times New Roman" w:hAnsi="Microsoft Sans Serif" w:cs="Microsoft Sans Serif"/>
          <w:b/>
          <w:bCs/>
          <w:sz w:val="24"/>
          <w:szCs w:val="24"/>
          <w:highlight w:val="yellow"/>
        </w:rPr>
        <w:t>COVID-19</w:t>
      </w:r>
      <w:r w:rsidRPr="00FE2087">
        <w:rPr>
          <w:rFonts w:ascii="Microsoft Sans Serif" w:eastAsia="Times New Roman" w:hAnsi="Microsoft Sans Serif" w:cs="Microsoft Sans Serif"/>
          <w:sz w:val="24"/>
          <w:szCs w:val="24"/>
          <w:highlight w:val="yellow"/>
        </w:rPr>
        <w:t xml:space="preserve">.   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14" w:history="1">
        <w:r w:rsidRPr="00FE2087">
          <w:rPr>
            <w:rFonts w:ascii="Microsoft Sans Serif" w:eastAsia="Times New Roman" w:hAnsi="Microsoft Sans Serif" w:cs="Microsoft Sans Serif"/>
            <w:color w:val="0000FF"/>
            <w:sz w:val="24"/>
            <w:szCs w:val="24"/>
            <w:highlight w:val="yellow"/>
            <w:u w:val="single"/>
          </w:rPr>
          <w:t>www.puc.pa.gov</w:t>
        </w:r>
      </w:hyperlink>
      <w:r w:rsidRPr="00FE2087">
        <w:rPr>
          <w:rFonts w:ascii="Microsoft Sans Serif" w:eastAsia="Times New Roman" w:hAnsi="Microsoft Sans Serif" w:cs="Microsoft Sans Serif"/>
          <w:sz w:val="24"/>
          <w:szCs w:val="24"/>
          <w:highlight w:val="yellow"/>
        </w:rPr>
        <w:t xml:space="preserve"> OR to ensure timely arrival, submit the filing by overnight delivery as explained below.</w:t>
      </w:r>
    </w:p>
    <w:p w14:paraId="155C81E9" w14:textId="77777777" w:rsidR="00FE2087" w:rsidRPr="00FE2087" w:rsidRDefault="00FE2087" w:rsidP="00FE2087">
      <w:pPr>
        <w:spacing w:after="0" w:line="240" w:lineRule="auto"/>
        <w:rPr>
          <w:rFonts w:ascii="Microsoft Sans Serif" w:eastAsia="Times New Roman" w:hAnsi="Microsoft Sans Serif" w:cs="Microsoft Sans Serif"/>
          <w:b/>
          <w:sz w:val="24"/>
          <w:szCs w:val="24"/>
        </w:rPr>
      </w:pPr>
    </w:p>
    <w:p w14:paraId="18F091D4" w14:textId="77777777" w:rsidR="00FE2087" w:rsidRPr="00FE2087" w:rsidRDefault="00FE2087" w:rsidP="00FE2087">
      <w:pPr>
        <w:spacing w:after="0" w:line="240" w:lineRule="auto"/>
        <w:rPr>
          <w:rFonts w:ascii="Microsoft Sans Serif" w:eastAsia="Times New Roman" w:hAnsi="Microsoft Sans Serif" w:cs="Microsoft Sans Serif"/>
          <w:sz w:val="24"/>
          <w:szCs w:val="24"/>
        </w:rPr>
      </w:pPr>
      <w:r w:rsidRPr="00FE2087">
        <w:rPr>
          <w:rFonts w:ascii="Microsoft Sans Serif" w:eastAsia="Times New Roman" w:hAnsi="Microsoft Sans Serif" w:cs="Microsoft Sans Serif"/>
          <w:b/>
          <w:sz w:val="24"/>
          <w:szCs w:val="24"/>
        </w:rPr>
        <w:t>E-FILING</w:t>
      </w:r>
      <w:r w:rsidRPr="00FE2087">
        <w:rPr>
          <w:rFonts w:ascii="Microsoft Sans Serif" w:eastAsia="Times New Roman" w:hAnsi="Microsoft Sans Serif" w:cs="Microsoft Sans Serif"/>
          <w:sz w:val="24"/>
          <w:szCs w:val="24"/>
        </w:rPr>
        <w:t xml:space="preserve">. The PUC offers a free </w:t>
      </w:r>
      <w:proofErr w:type="spellStart"/>
      <w:r w:rsidRPr="00FE2087">
        <w:rPr>
          <w:rFonts w:ascii="Microsoft Sans Serif" w:eastAsia="Times New Roman" w:hAnsi="Microsoft Sans Serif" w:cs="Microsoft Sans Serif"/>
          <w:sz w:val="24"/>
          <w:szCs w:val="24"/>
        </w:rPr>
        <w:t>e-Filing</w:t>
      </w:r>
      <w:proofErr w:type="spellEnd"/>
      <w:r w:rsidRPr="00FE2087">
        <w:rPr>
          <w:rFonts w:ascii="Microsoft Sans Serif" w:eastAsia="Times New Roman" w:hAnsi="Microsoft Sans Serif" w:cs="Microsoft Sans Serif"/>
          <w:sz w:val="24"/>
          <w:szCs w:val="24"/>
        </w:rPr>
        <w:t xml:space="preserve">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w:t>
      </w:r>
      <w:r w:rsidRPr="00FE2087">
        <w:rPr>
          <w:rFonts w:ascii="Microsoft Sans Serif" w:eastAsia="Times New Roman" w:hAnsi="Microsoft Sans Serif" w:cs="Microsoft Sans Serif"/>
          <w:sz w:val="24"/>
          <w:szCs w:val="24"/>
        </w:rPr>
        <w:t xml:space="preserve">  </w:t>
      </w:r>
    </w:p>
    <w:p w14:paraId="60171EBF" w14:textId="77777777" w:rsidR="00FE2087" w:rsidRPr="00FE2087" w:rsidRDefault="00FE2087" w:rsidP="00FE2087">
      <w:pPr>
        <w:spacing w:after="0" w:line="240" w:lineRule="auto"/>
        <w:rPr>
          <w:rFonts w:ascii="Microsoft Sans Serif" w:eastAsia="Times New Roman" w:hAnsi="Microsoft Sans Serif" w:cs="Microsoft Sans Serif"/>
          <w:sz w:val="24"/>
          <w:szCs w:val="24"/>
        </w:rPr>
      </w:pPr>
    </w:p>
    <w:p w14:paraId="72037015" w14:textId="77777777" w:rsidR="00FE2087" w:rsidRPr="00FE2087" w:rsidRDefault="00FE2087" w:rsidP="00FE2087">
      <w:pPr>
        <w:spacing w:after="0" w:line="360" w:lineRule="auto"/>
        <w:rPr>
          <w:rFonts w:ascii="Microsoft Sans Serif" w:eastAsia="Times New Roman" w:hAnsi="Microsoft Sans Serif" w:cs="Microsoft Sans Serif"/>
          <w:sz w:val="24"/>
          <w:szCs w:val="24"/>
        </w:rPr>
      </w:pPr>
      <w:hyperlink r:id="rId15" w:history="1">
        <w:r w:rsidRPr="00FE2087">
          <w:rPr>
            <w:rFonts w:ascii="Microsoft Sans Serif" w:eastAsia="Times New Roman" w:hAnsi="Microsoft Sans Serif" w:cs="Microsoft Sans Serif"/>
            <w:color w:val="0000FF"/>
            <w:sz w:val="24"/>
            <w:szCs w:val="24"/>
            <w:u w:val="single"/>
          </w:rPr>
          <w:t>https://www.puc.pa.gov/filing-resources/efiling/</w:t>
        </w:r>
      </w:hyperlink>
    </w:p>
    <w:p w14:paraId="08EFC8A6" w14:textId="77777777" w:rsidR="00FE2087" w:rsidRPr="00FE2087" w:rsidRDefault="00FE2087" w:rsidP="00FE2087">
      <w:pPr>
        <w:spacing w:after="0" w:line="240" w:lineRule="auto"/>
        <w:rPr>
          <w:rFonts w:ascii="Microsoft Sans Serif" w:eastAsia="Times New Roman" w:hAnsi="Microsoft Sans Serif" w:cs="Microsoft Sans Serif"/>
          <w:b/>
          <w:bCs/>
          <w:sz w:val="24"/>
          <w:szCs w:val="24"/>
        </w:rPr>
      </w:pPr>
    </w:p>
    <w:p w14:paraId="71F134E2" w14:textId="77777777" w:rsidR="00FE2087" w:rsidRPr="00FE2087" w:rsidRDefault="00FE2087" w:rsidP="00FE2087">
      <w:pPr>
        <w:spacing w:after="0" w:line="240" w:lineRule="auto"/>
        <w:rPr>
          <w:rFonts w:ascii="Microsoft Sans Serif" w:eastAsia="Times New Roman" w:hAnsi="Microsoft Sans Serif" w:cs="Microsoft Sans Serif"/>
          <w:sz w:val="24"/>
          <w:szCs w:val="24"/>
        </w:rPr>
      </w:pPr>
      <w:r w:rsidRPr="00FE2087">
        <w:rPr>
          <w:rFonts w:ascii="Microsoft Sans Serif" w:eastAsia="Times New Roman" w:hAnsi="Microsoft Sans Serif" w:cs="Microsoft Sans Serif"/>
          <w:b/>
          <w:bCs/>
          <w:sz w:val="24"/>
          <w:szCs w:val="24"/>
        </w:rPr>
        <w:t xml:space="preserve">PAPER FILING.  </w:t>
      </w:r>
      <w:r w:rsidRPr="00FE2087">
        <w:rPr>
          <w:rFonts w:ascii="Microsoft Sans Serif" w:eastAsia="Times New Roman" w:hAnsi="Microsoft Sans Serif" w:cs="Microsoft Sans Serif"/>
          <w:sz w:val="24"/>
          <w:szCs w:val="24"/>
        </w:rPr>
        <w:t xml:space="preserve">If you do not have the capability to open and use an </w:t>
      </w:r>
      <w:proofErr w:type="spellStart"/>
      <w:r w:rsidRPr="00FE2087">
        <w:rPr>
          <w:rFonts w:ascii="Microsoft Sans Serif" w:eastAsia="Times New Roman" w:hAnsi="Microsoft Sans Serif" w:cs="Microsoft Sans Serif"/>
          <w:sz w:val="24"/>
          <w:szCs w:val="24"/>
        </w:rPr>
        <w:t>e-Filing</w:t>
      </w:r>
      <w:proofErr w:type="spellEnd"/>
      <w:r w:rsidRPr="00FE2087">
        <w:rPr>
          <w:rFonts w:ascii="Microsoft Sans Serif" w:eastAsia="Times New Roman" w:hAnsi="Microsoft Sans Serif" w:cs="Microsoft Sans Serif"/>
          <w:sz w:val="24"/>
          <w:szCs w:val="24"/>
        </w:rPr>
        <w:t xml:space="preserve"> account, you may file paper documents with the Secretary of the Commission. Filing of paper documents must be sent by overnight delivery to:  </w:t>
      </w:r>
    </w:p>
    <w:p w14:paraId="4D86C53A" w14:textId="77777777" w:rsidR="00FE2087" w:rsidRPr="00FE2087" w:rsidRDefault="00FE2087" w:rsidP="00FE2087">
      <w:pPr>
        <w:spacing w:after="0" w:line="240" w:lineRule="auto"/>
        <w:rPr>
          <w:rFonts w:ascii="Microsoft Sans Serif" w:eastAsia="Times New Roman" w:hAnsi="Microsoft Sans Serif" w:cs="Microsoft Sans Serif"/>
          <w:sz w:val="24"/>
          <w:szCs w:val="24"/>
        </w:rPr>
      </w:pPr>
    </w:p>
    <w:p w14:paraId="4649171D" w14:textId="77777777" w:rsidR="00FE2087" w:rsidRPr="00FE2087" w:rsidRDefault="00FE2087" w:rsidP="00FE2087">
      <w:pPr>
        <w:spacing w:after="0" w:line="240" w:lineRule="auto"/>
        <w:rPr>
          <w:rFonts w:ascii="Microsoft Sans Serif" w:eastAsia="Times New Roman" w:hAnsi="Microsoft Sans Serif" w:cs="Microsoft Sans Serif"/>
          <w:sz w:val="24"/>
          <w:szCs w:val="24"/>
        </w:rPr>
      </w:pPr>
    </w:p>
    <w:p w14:paraId="7D089397" w14:textId="77777777" w:rsidR="00FE2087" w:rsidRPr="00FE2087" w:rsidRDefault="00FE2087" w:rsidP="00FE2087">
      <w:pPr>
        <w:spacing w:after="0" w:line="240" w:lineRule="auto"/>
        <w:rPr>
          <w:rFonts w:ascii="Microsoft Sans Serif" w:eastAsia="Times New Roman" w:hAnsi="Microsoft Sans Serif" w:cs="Microsoft Sans Serif"/>
          <w:sz w:val="24"/>
          <w:szCs w:val="24"/>
        </w:rPr>
      </w:pPr>
    </w:p>
    <w:p w14:paraId="4D1302D0" w14:textId="77777777" w:rsidR="00FE2087" w:rsidRPr="00FE2087" w:rsidRDefault="00FE2087" w:rsidP="00FE2087">
      <w:pPr>
        <w:spacing w:after="0" w:line="240" w:lineRule="auto"/>
        <w:jc w:val="center"/>
        <w:rPr>
          <w:rFonts w:ascii="Microsoft Sans Serif" w:eastAsia="Times New Roman" w:hAnsi="Microsoft Sans Serif" w:cs="Microsoft Sans Serif"/>
          <w:sz w:val="24"/>
          <w:szCs w:val="24"/>
        </w:rPr>
      </w:pPr>
      <w:r w:rsidRPr="00FE2087">
        <w:rPr>
          <w:rFonts w:ascii="Microsoft Sans Serif" w:eastAsia="Times New Roman" w:hAnsi="Microsoft Sans Serif" w:cs="Microsoft Sans Serif"/>
          <w:sz w:val="24"/>
          <w:szCs w:val="24"/>
        </w:rPr>
        <w:t>Secretary</w:t>
      </w:r>
    </w:p>
    <w:p w14:paraId="6D5FC23F" w14:textId="77777777" w:rsidR="00FE2087" w:rsidRPr="00FE2087" w:rsidRDefault="00FE2087" w:rsidP="00FE2087">
      <w:pPr>
        <w:spacing w:after="0" w:line="240" w:lineRule="auto"/>
        <w:jc w:val="center"/>
        <w:rPr>
          <w:rFonts w:ascii="Microsoft Sans Serif" w:eastAsia="Times New Roman" w:hAnsi="Microsoft Sans Serif" w:cs="Microsoft Sans Serif"/>
          <w:sz w:val="24"/>
          <w:szCs w:val="24"/>
        </w:rPr>
      </w:pPr>
      <w:r w:rsidRPr="00FE2087">
        <w:rPr>
          <w:rFonts w:ascii="Microsoft Sans Serif" w:eastAsia="Times New Roman" w:hAnsi="Microsoft Sans Serif" w:cs="Microsoft Sans Serif"/>
          <w:sz w:val="24"/>
          <w:szCs w:val="24"/>
        </w:rPr>
        <w:t>Pennsylvania Public Utility Commission</w:t>
      </w:r>
      <w:r w:rsidRPr="00FE2087">
        <w:rPr>
          <w:rFonts w:ascii="Microsoft Sans Serif" w:eastAsia="Times New Roman" w:hAnsi="Microsoft Sans Serif" w:cs="Microsoft Sans Serif"/>
          <w:sz w:val="24"/>
          <w:szCs w:val="24"/>
        </w:rPr>
        <w:br/>
        <w:t>400 North Street</w:t>
      </w:r>
      <w:r w:rsidRPr="00FE2087">
        <w:rPr>
          <w:rFonts w:ascii="Microsoft Sans Serif" w:eastAsia="Times New Roman" w:hAnsi="Microsoft Sans Serif" w:cs="Microsoft Sans Serif"/>
          <w:sz w:val="24"/>
          <w:szCs w:val="24"/>
        </w:rPr>
        <w:br/>
        <w:t>Harrisburg, PA 17120</w:t>
      </w:r>
    </w:p>
    <w:p w14:paraId="0DABDF2E" w14:textId="77777777" w:rsidR="00FE2087" w:rsidRPr="00FE2087" w:rsidRDefault="00FE2087" w:rsidP="00FE2087">
      <w:pPr>
        <w:spacing w:after="0" w:line="240" w:lineRule="auto"/>
        <w:rPr>
          <w:rFonts w:ascii="Microsoft Sans Serif" w:eastAsia="Times New Roman" w:hAnsi="Microsoft Sans Serif" w:cs="Microsoft Sans Serif"/>
          <w:sz w:val="24"/>
          <w:szCs w:val="24"/>
        </w:rPr>
      </w:pPr>
    </w:p>
    <w:p w14:paraId="159D9798" w14:textId="77777777" w:rsidR="00FE2087" w:rsidRPr="00FE2087" w:rsidRDefault="00FE2087" w:rsidP="00FE2087">
      <w:pPr>
        <w:spacing w:after="0" w:line="240" w:lineRule="auto"/>
        <w:rPr>
          <w:rFonts w:ascii="Microsoft Sans Serif" w:eastAsia="Times New Roman" w:hAnsi="Microsoft Sans Serif" w:cs="Microsoft Sans Serif"/>
          <w:sz w:val="24"/>
          <w:szCs w:val="24"/>
        </w:rPr>
      </w:pPr>
      <w:r w:rsidRPr="00FE2087">
        <w:rPr>
          <w:rFonts w:ascii="Microsoft Sans Serif" w:eastAsia="Times New Roman" w:hAnsi="Microsoft Sans Serif" w:cs="Microsoft Sans Serif"/>
          <w:sz w:val="24"/>
          <w:szCs w:val="24"/>
        </w:rPr>
        <w:t xml:space="preserve">It is important that you retain the tracking information as proof of submission. </w:t>
      </w:r>
    </w:p>
    <w:p w14:paraId="59CD5851" w14:textId="77777777" w:rsidR="00FE2087" w:rsidRPr="00FE2087" w:rsidRDefault="00FE2087" w:rsidP="00FE2087">
      <w:pPr>
        <w:spacing w:after="0" w:line="240" w:lineRule="auto"/>
        <w:rPr>
          <w:rFonts w:ascii="Microsoft Sans Serif" w:eastAsia="Times New Roman" w:hAnsi="Microsoft Sans Serif" w:cs="Microsoft Sans Serif"/>
          <w:sz w:val="24"/>
          <w:szCs w:val="24"/>
        </w:rPr>
      </w:pPr>
      <w:r w:rsidRPr="00FE2087">
        <w:rPr>
          <w:rFonts w:ascii="Microsoft Sans Serif" w:eastAsia="Times New Roman" w:hAnsi="Microsoft Sans Serif" w:cs="Microsoft Sans Serif"/>
          <w:sz w:val="24"/>
          <w:szCs w:val="24"/>
        </w:rPr>
        <w:t>Emailed or faxed submissions filings to the Commission are not acceptable.</w:t>
      </w:r>
    </w:p>
    <w:p w14:paraId="35C1FACF" w14:textId="77777777" w:rsidR="00FE2087" w:rsidRPr="00FE2087" w:rsidRDefault="00FE2087" w:rsidP="00FE2087">
      <w:pPr>
        <w:spacing w:after="0" w:line="240" w:lineRule="auto"/>
        <w:rPr>
          <w:rFonts w:ascii="Microsoft Sans Serif" w:eastAsia="Times New Roman" w:hAnsi="Microsoft Sans Serif" w:cs="Microsoft Sans Serif"/>
          <w:sz w:val="24"/>
          <w:szCs w:val="24"/>
        </w:rPr>
      </w:pPr>
    </w:p>
    <w:p w14:paraId="6DBFB9CD" w14:textId="77777777" w:rsidR="00FE2087" w:rsidRPr="00FE2087" w:rsidRDefault="00FE2087" w:rsidP="00FE2087">
      <w:pPr>
        <w:spacing w:after="0" w:line="240" w:lineRule="auto"/>
        <w:rPr>
          <w:rFonts w:ascii="Microsoft Sans Serif" w:eastAsia="Times New Roman" w:hAnsi="Microsoft Sans Serif" w:cs="Microsoft Sans Serif"/>
          <w:strike/>
          <w:sz w:val="24"/>
          <w:szCs w:val="24"/>
        </w:rPr>
      </w:pPr>
      <w:r w:rsidRPr="00FE2087">
        <w:rPr>
          <w:rFonts w:ascii="Microsoft Sans Serif" w:eastAsia="Times New Roman" w:hAnsi="Microsoft Sans Serif" w:cs="Microsoft Sans Serif"/>
          <w:b/>
          <w:bCs/>
          <w:sz w:val="24"/>
          <w:szCs w:val="24"/>
        </w:rPr>
        <w:t>CONFIDENTIAL MATERIAL</w:t>
      </w:r>
      <w:r w:rsidRPr="00FE2087">
        <w:rPr>
          <w:rFonts w:ascii="Microsoft Sans Serif" w:eastAsia="Times New Roman"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6F47EF2C" w14:textId="77777777" w:rsidR="00FE2087" w:rsidRPr="00FE2087" w:rsidRDefault="00FE2087" w:rsidP="00FE2087">
      <w:pPr>
        <w:spacing w:after="0" w:line="240" w:lineRule="auto"/>
        <w:rPr>
          <w:rFonts w:ascii="Microsoft Sans Serif" w:eastAsia="Times New Roman" w:hAnsi="Microsoft Sans Serif" w:cs="Microsoft Sans Serif"/>
          <w:sz w:val="24"/>
          <w:szCs w:val="24"/>
        </w:rPr>
      </w:pPr>
    </w:p>
    <w:p w14:paraId="5C960B1C" w14:textId="56452AFE" w:rsidR="00E350E8" w:rsidRPr="00953DF7" w:rsidRDefault="00E350E8" w:rsidP="00E350E8">
      <w:pPr>
        <w:contextualSpacing/>
        <w:rPr>
          <w:rFonts w:ascii="Microsoft Sans Serif" w:hAnsi="Microsoft Sans Serif" w:cs="Microsoft Sans Serif"/>
          <w:sz w:val="24"/>
          <w:szCs w:val="24"/>
        </w:rPr>
      </w:pPr>
    </w:p>
    <w:p w14:paraId="03352683" w14:textId="7E46B779" w:rsidR="00E350E8" w:rsidRPr="00035B18" w:rsidRDefault="001D1BF7" w:rsidP="00E350E8">
      <w:pPr>
        <w:rPr>
          <w:rFonts w:ascii="Microsoft Sans Serif" w:hAnsi="Microsoft Sans Serif" w:cs="Microsoft Sans Serif"/>
          <w:sz w:val="24"/>
          <w:szCs w:val="24"/>
        </w:rPr>
      </w:pPr>
      <w:r>
        <w:rPr>
          <w:rFonts w:ascii="Microsoft Sans Serif" w:hAnsi="Microsoft Sans Serif" w:cs="Microsoft Sans Serif"/>
          <w:noProof/>
          <w:sz w:val="24"/>
          <w:szCs w:val="24"/>
        </w:rPr>
        <w:drawing>
          <wp:anchor distT="0" distB="0" distL="114300" distR="114300" simplePos="0" relativeHeight="251657728" behindDoc="1" locked="0" layoutInCell="1" allowOverlap="1" wp14:anchorId="43F7B9DE" wp14:editId="6E2AE2AB">
            <wp:simplePos x="0" y="0"/>
            <wp:positionH relativeFrom="column">
              <wp:posOffset>3238500</wp:posOffset>
            </wp:positionH>
            <wp:positionV relativeFrom="paragraph">
              <wp:posOffset>50165</wp:posOffset>
            </wp:positionV>
            <wp:extent cx="2019300" cy="76898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768985"/>
                    </a:xfrm>
                    <a:prstGeom prst="rect">
                      <a:avLst/>
                    </a:prstGeom>
                    <a:noFill/>
                  </pic:spPr>
                </pic:pic>
              </a:graphicData>
            </a:graphic>
            <wp14:sizeRelH relativeFrom="page">
              <wp14:pctWidth>0</wp14:pctWidth>
            </wp14:sizeRelH>
            <wp14:sizeRelV relativeFrom="page">
              <wp14:pctHeight>0</wp14:pctHeight>
            </wp14:sizeRelV>
          </wp:anchor>
        </w:drawing>
      </w:r>
      <w:r w:rsidR="00E350E8" w:rsidRPr="00035B18">
        <w:rPr>
          <w:rFonts w:ascii="Microsoft Sans Serif" w:hAnsi="Microsoft Sans Serif" w:cs="Microsoft Sans Serif"/>
          <w:sz w:val="24"/>
          <w:szCs w:val="24"/>
        </w:rPr>
        <w:tab/>
      </w:r>
      <w:r w:rsidR="00E350E8" w:rsidRPr="00035B18">
        <w:rPr>
          <w:rFonts w:ascii="Microsoft Sans Serif" w:hAnsi="Microsoft Sans Serif" w:cs="Microsoft Sans Serif"/>
          <w:sz w:val="24"/>
          <w:szCs w:val="24"/>
        </w:rPr>
        <w:tab/>
      </w:r>
      <w:r w:rsidR="00E350E8" w:rsidRPr="00035B18">
        <w:rPr>
          <w:rFonts w:ascii="Microsoft Sans Serif" w:hAnsi="Microsoft Sans Serif" w:cs="Microsoft Sans Serif"/>
          <w:sz w:val="24"/>
          <w:szCs w:val="24"/>
        </w:rPr>
        <w:tab/>
      </w:r>
      <w:r w:rsidR="00E350E8" w:rsidRPr="00035B18">
        <w:rPr>
          <w:rFonts w:ascii="Microsoft Sans Serif" w:hAnsi="Microsoft Sans Serif" w:cs="Microsoft Sans Serif"/>
          <w:sz w:val="24"/>
          <w:szCs w:val="24"/>
        </w:rPr>
        <w:tab/>
      </w:r>
      <w:r w:rsidR="00E350E8" w:rsidRPr="00035B18">
        <w:rPr>
          <w:rFonts w:ascii="Microsoft Sans Serif" w:hAnsi="Microsoft Sans Serif" w:cs="Microsoft Sans Serif"/>
          <w:sz w:val="24"/>
          <w:szCs w:val="24"/>
        </w:rPr>
        <w:tab/>
      </w:r>
      <w:r w:rsidR="00E350E8" w:rsidRPr="00035B18">
        <w:rPr>
          <w:rFonts w:ascii="Microsoft Sans Serif" w:hAnsi="Microsoft Sans Serif" w:cs="Microsoft Sans Serif"/>
          <w:sz w:val="24"/>
          <w:szCs w:val="24"/>
        </w:rPr>
        <w:tab/>
      </w:r>
      <w:r w:rsidR="00E350E8" w:rsidRPr="00035B18">
        <w:rPr>
          <w:rFonts w:ascii="Microsoft Sans Serif" w:hAnsi="Microsoft Sans Serif" w:cs="Microsoft Sans Serif"/>
          <w:sz w:val="24"/>
          <w:szCs w:val="24"/>
        </w:rPr>
        <w:tab/>
        <w:t xml:space="preserve">       BY THE COMMISSION</w:t>
      </w:r>
    </w:p>
    <w:p w14:paraId="2913344D" w14:textId="77777777" w:rsidR="00E350E8" w:rsidRPr="00035B18" w:rsidRDefault="00E350E8" w:rsidP="00E350E8">
      <w:pPr>
        <w:rPr>
          <w:rFonts w:ascii="Microsoft Sans Serif" w:hAnsi="Microsoft Sans Serif" w:cs="Microsoft Sans Serif"/>
          <w:sz w:val="24"/>
          <w:szCs w:val="24"/>
        </w:rPr>
      </w:pPr>
    </w:p>
    <w:p w14:paraId="60CA371A" w14:textId="77777777" w:rsidR="00E350E8" w:rsidRPr="00035B18" w:rsidRDefault="00E350E8" w:rsidP="00E350E8">
      <w:pPr>
        <w:rPr>
          <w:rFonts w:ascii="Microsoft Sans Serif" w:hAnsi="Microsoft Sans Serif" w:cs="Microsoft Sans Serif"/>
          <w:color w:val="000000"/>
          <w:sz w:val="24"/>
          <w:szCs w:val="24"/>
        </w:rPr>
      </w:pPr>
      <w:r w:rsidRPr="00035B18">
        <w:rPr>
          <w:rFonts w:ascii="Microsoft Sans Serif" w:hAnsi="Microsoft Sans Serif" w:cs="Microsoft Sans Serif"/>
          <w:sz w:val="24"/>
          <w:szCs w:val="24"/>
        </w:rPr>
        <w:tab/>
      </w:r>
      <w:r w:rsidRPr="00035B18">
        <w:rPr>
          <w:rFonts w:ascii="Microsoft Sans Serif" w:hAnsi="Microsoft Sans Serif" w:cs="Microsoft Sans Serif"/>
          <w:sz w:val="24"/>
          <w:szCs w:val="24"/>
        </w:rPr>
        <w:tab/>
      </w:r>
      <w:r w:rsidRPr="00035B18">
        <w:rPr>
          <w:rFonts w:ascii="Microsoft Sans Serif" w:hAnsi="Microsoft Sans Serif" w:cs="Microsoft Sans Serif"/>
          <w:sz w:val="24"/>
          <w:szCs w:val="24"/>
        </w:rPr>
        <w:tab/>
      </w:r>
      <w:r w:rsidRPr="00035B18">
        <w:rPr>
          <w:rFonts w:ascii="Microsoft Sans Serif" w:hAnsi="Microsoft Sans Serif" w:cs="Microsoft Sans Serif"/>
          <w:sz w:val="24"/>
          <w:szCs w:val="24"/>
        </w:rPr>
        <w:tab/>
      </w:r>
      <w:r w:rsidRPr="00035B18">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 xml:space="preserve">    </w:t>
      </w:r>
      <w:r w:rsidRPr="00035B18">
        <w:rPr>
          <w:rFonts w:ascii="Microsoft Sans Serif" w:hAnsi="Microsoft Sans Serif" w:cs="Microsoft Sans Serif"/>
          <w:sz w:val="24"/>
          <w:szCs w:val="24"/>
        </w:rPr>
        <w:t xml:space="preserve"> </w:t>
      </w:r>
      <w:r>
        <w:rPr>
          <w:rFonts w:ascii="Microsoft Sans Serif" w:hAnsi="Microsoft Sans Serif" w:cs="Microsoft Sans Serif"/>
          <w:sz w:val="24"/>
          <w:szCs w:val="24"/>
        </w:rPr>
        <w:t xml:space="preserve">  </w:t>
      </w:r>
      <w:r w:rsidRPr="00035B18">
        <w:rPr>
          <w:rFonts w:ascii="Microsoft Sans Serif" w:hAnsi="Microsoft Sans Serif" w:cs="Microsoft Sans Serif"/>
          <w:color w:val="000000"/>
          <w:sz w:val="24"/>
          <w:szCs w:val="24"/>
        </w:rPr>
        <w:t>Rosemary Chiavetta</w:t>
      </w:r>
    </w:p>
    <w:p w14:paraId="48B0DC14" w14:textId="77777777" w:rsidR="00E350E8" w:rsidRPr="00035B18" w:rsidRDefault="00E350E8" w:rsidP="00E350E8">
      <w:pPr>
        <w:ind w:left="5040"/>
        <w:rPr>
          <w:rFonts w:ascii="Microsoft Sans Serif" w:hAnsi="Microsoft Sans Serif" w:cs="Microsoft Sans Serif"/>
          <w:sz w:val="24"/>
          <w:szCs w:val="24"/>
        </w:rPr>
      </w:pPr>
      <w:r w:rsidRPr="00035B18">
        <w:rPr>
          <w:rFonts w:ascii="Microsoft Sans Serif" w:hAnsi="Microsoft Sans Serif" w:cs="Microsoft Sans Serif"/>
          <w:sz w:val="24"/>
          <w:szCs w:val="24"/>
        </w:rPr>
        <w:t xml:space="preserve">       Secretary</w:t>
      </w:r>
    </w:p>
    <w:sectPr w:rsidR="00E350E8" w:rsidRPr="00035B18" w:rsidSect="009B06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42320" w14:textId="77777777" w:rsidR="00ED3D1B" w:rsidRDefault="00ED3D1B" w:rsidP="00562F9B">
      <w:pPr>
        <w:spacing w:after="0" w:line="240" w:lineRule="auto"/>
      </w:pPr>
      <w:r>
        <w:separator/>
      </w:r>
    </w:p>
  </w:endnote>
  <w:endnote w:type="continuationSeparator" w:id="0">
    <w:p w14:paraId="0F5E915B" w14:textId="77777777" w:rsidR="00ED3D1B" w:rsidRDefault="00ED3D1B" w:rsidP="00562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7A02" w14:textId="77777777" w:rsidR="00ED3D1B" w:rsidRDefault="00ED3D1B" w:rsidP="00562F9B">
      <w:pPr>
        <w:spacing w:after="0" w:line="240" w:lineRule="auto"/>
      </w:pPr>
      <w:r>
        <w:separator/>
      </w:r>
    </w:p>
  </w:footnote>
  <w:footnote w:type="continuationSeparator" w:id="0">
    <w:p w14:paraId="7A2EBEEA" w14:textId="77777777" w:rsidR="00ED3D1B" w:rsidRDefault="00ED3D1B" w:rsidP="00562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1F"/>
    <w:rsid w:val="00015C59"/>
    <w:rsid w:val="00027F65"/>
    <w:rsid w:val="00045A81"/>
    <w:rsid w:val="000555E5"/>
    <w:rsid w:val="00096B52"/>
    <w:rsid w:val="000F507A"/>
    <w:rsid w:val="000F5CA5"/>
    <w:rsid w:val="0012409A"/>
    <w:rsid w:val="00125F7A"/>
    <w:rsid w:val="00131633"/>
    <w:rsid w:val="00136DBA"/>
    <w:rsid w:val="001667E8"/>
    <w:rsid w:val="001A6E72"/>
    <w:rsid w:val="001C78C4"/>
    <w:rsid w:val="001D1BF7"/>
    <w:rsid w:val="001E7226"/>
    <w:rsid w:val="001F77DE"/>
    <w:rsid w:val="0020361D"/>
    <w:rsid w:val="00295434"/>
    <w:rsid w:val="002955A3"/>
    <w:rsid w:val="00296759"/>
    <w:rsid w:val="002E6294"/>
    <w:rsid w:val="002F7C4F"/>
    <w:rsid w:val="003250E9"/>
    <w:rsid w:val="00356681"/>
    <w:rsid w:val="00361D1B"/>
    <w:rsid w:val="00385E56"/>
    <w:rsid w:val="00387418"/>
    <w:rsid w:val="003A1455"/>
    <w:rsid w:val="003B46F2"/>
    <w:rsid w:val="003C446F"/>
    <w:rsid w:val="003D2690"/>
    <w:rsid w:val="003D4D8E"/>
    <w:rsid w:val="003D7941"/>
    <w:rsid w:val="003E558F"/>
    <w:rsid w:val="003E5769"/>
    <w:rsid w:val="003F0359"/>
    <w:rsid w:val="00422A52"/>
    <w:rsid w:val="00452353"/>
    <w:rsid w:val="0046014B"/>
    <w:rsid w:val="004B652A"/>
    <w:rsid w:val="004F2ADC"/>
    <w:rsid w:val="00500004"/>
    <w:rsid w:val="00562F9B"/>
    <w:rsid w:val="005705CB"/>
    <w:rsid w:val="00585C8F"/>
    <w:rsid w:val="005B3418"/>
    <w:rsid w:val="005C73F8"/>
    <w:rsid w:val="005F77E8"/>
    <w:rsid w:val="00626ACA"/>
    <w:rsid w:val="00631236"/>
    <w:rsid w:val="00641F98"/>
    <w:rsid w:val="00663889"/>
    <w:rsid w:val="00695EF5"/>
    <w:rsid w:val="006A01CD"/>
    <w:rsid w:val="006A5ED9"/>
    <w:rsid w:val="006B13D5"/>
    <w:rsid w:val="006B1F53"/>
    <w:rsid w:val="006E68DC"/>
    <w:rsid w:val="006F765E"/>
    <w:rsid w:val="00721106"/>
    <w:rsid w:val="00736B19"/>
    <w:rsid w:val="007423E9"/>
    <w:rsid w:val="007A4CB3"/>
    <w:rsid w:val="007B0704"/>
    <w:rsid w:val="007D2664"/>
    <w:rsid w:val="007D2F80"/>
    <w:rsid w:val="007D57B1"/>
    <w:rsid w:val="008279C1"/>
    <w:rsid w:val="008423D3"/>
    <w:rsid w:val="00846982"/>
    <w:rsid w:val="00846F4C"/>
    <w:rsid w:val="0084794A"/>
    <w:rsid w:val="00885772"/>
    <w:rsid w:val="008A178A"/>
    <w:rsid w:val="008A40E1"/>
    <w:rsid w:val="008C47B5"/>
    <w:rsid w:val="008D04A0"/>
    <w:rsid w:val="008E727F"/>
    <w:rsid w:val="009253B8"/>
    <w:rsid w:val="00930E8B"/>
    <w:rsid w:val="00943705"/>
    <w:rsid w:val="0097381F"/>
    <w:rsid w:val="00991415"/>
    <w:rsid w:val="009A7F3D"/>
    <w:rsid w:val="009B06AC"/>
    <w:rsid w:val="009D436B"/>
    <w:rsid w:val="009D52ED"/>
    <w:rsid w:val="009E0652"/>
    <w:rsid w:val="009E5217"/>
    <w:rsid w:val="009E76C7"/>
    <w:rsid w:val="009F1AFA"/>
    <w:rsid w:val="00A172BA"/>
    <w:rsid w:val="00A300DA"/>
    <w:rsid w:val="00A33C4D"/>
    <w:rsid w:val="00A60C04"/>
    <w:rsid w:val="00A71FAC"/>
    <w:rsid w:val="00AD0372"/>
    <w:rsid w:val="00B06D28"/>
    <w:rsid w:val="00B114C5"/>
    <w:rsid w:val="00B60BE7"/>
    <w:rsid w:val="00B65111"/>
    <w:rsid w:val="00B65589"/>
    <w:rsid w:val="00BA2559"/>
    <w:rsid w:val="00BB4BFB"/>
    <w:rsid w:val="00BC1BA5"/>
    <w:rsid w:val="00BE3628"/>
    <w:rsid w:val="00C041DC"/>
    <w:rsid w:val="00C060E3"/>
    <w:rsid w:val="00C12766"/>
    <w:rsid w:val="00C1538F"/>
    <w:rsid w:val="00C34C71"/>
    <w:rsid w:val="00C93A26"/>
    <w:rsid w:val="00CC1803"/>
    <w:rsid w:val="00CD4FC6"/>
    <w:rsid w:val="00CF5CE6"/>
    <w:rsid w:val="00D02A70"/>
    <w:rsid w:val="00D138AB"/>
    <w:rsid w:val="00D20F18"/>
    <w:rsid w:val="00D334AC"/>
    <w:rsid w:val="00D36EFD"/>
    <w:rsid w:val="00D4454B"/>
    <w:rsid w:val="00D52A1E"/>
    <w:rsid w:val="00D71C41"/>
    <w:rsid w:val="00D94253"/>
    <w:rsid w:val="00DA3105"/>
    <w:rsid w:val="00DA5284"/>
    <w:rsid w:val="00DA6B48"/>
    <w:rsid w:val="00DC21BF"/>
    <w:rsid w:val="00DD583B"/>
    <w:rsid w:val="00DE34F5"/>
    <w:rsid w:val="00DF740A"/>
    <w:rsid w:val="00E33EDC"/>
    <w:rsid w:val="00E350E8"/>
    <w:rsid w:val="00E52EAA"/>
    <w:rsid w:val="00E63EF0"/>
    <w:rsid w:val="00E81AB2"/>
    <w:rsid w:val="00E93700"/>
    <w:rsid w:val="00E950A4"/>
    <w:rsid w:val="00EB2023"/>
    <w:rsid w:val="00EC7F07"/>
    <w:rsid w:val="00ED3D1B"/>
    <w:rsid w:val="00ED3FD7"/>
    <w:rsid w:val="00F065A0"/>
    <w:rsid w:val="00F16697"/>
    <w:rsid w:val="00F20F75"/>
    <w:rsid w:val="00F41552"/>
    <w:rsid w:val="00F556EA"/>
    <w:rsid w:val="00F90B12"/>
    <w:rsid w:val="00FA4460"/>
    <w:rsid w:val="00FB2849"/>
    <w:rsid w:val="00FC314A"/>
    <w:rsid w:val="00FE1CCB"/>
    <w:rsid w:val="00FE2087"/>
    <w:rsid w:val="00FE3BC7"/>
    <w:rsid w:val="00FE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51C12"/>
  <w15:chartTrackingRefBased/>
  <w15:docId w15:val="{2F3EB749-6D1D-4D02-B3E8-96D6D664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6A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2F9B"/>
    <w:pPr>
      <w:tabs>
        <w:tab w:val="center" w:pos="4680"/>
        <w:tab w:val="right" w:pos="9360"/>
      </w:tabs>
    </w:pPr>
  </w:style>
  <w:style w:type="character" w:customStyle="1" w:styleId="HeaderChar">
    <w:name w:val="Header Char"/>
    <w:link w:val="Header"/>
    <w:uiPriority w:val="99"/>
    <w:semiHidden/>
    <w:rsid w:val="00562F9B"/>
    <w:rPr>
      <w:sz w:val="22"/>
      <w:szCs w:val="22"/>
    </w:rPr>
  </w:style>
  <w:style w:type="paragraph" w:styleId="Footer">
    <w:name w:val="footer"/>
    <w:basedOn w:val="Normal"/>
    <w:link w:val="FooterChar"/>
    <w:uiPriority w:val="99"/>
    <w:semiHidden/>
    <w:unhideWhenUsed/>
    <w:rsid w:val="00562F9B"/>
    <w:pPr>
      <w:tabs>
        <w:tab w:val="center" w:pos="4680"/>
        <w:tab w:val="right" w:pos="9360"/>
      </w:tabs>
    </w:pPr>
  </w:style>
  <w:style w:type="character" w:customStyle="1" w:styleId="FooterChar">
    <w:name w:val="Footer Char"/>
    <w:link w:val="Footer"/>
    <w:uiPriority w:val="99"/>
    <w:semiHidden/>
    <w:rsid w:val="00562F9B"/>
    <w:rPr>
      <w:sz w:val="22"/>
      <w:szCs w:val="22"/>
    </w:rPr>
  </w:style>
  <w:style w:type="paragraph" w:styleId="NoSpacing">
    <w:name w:val="No Spacing"/>
    <w:uiPriority w:val="1"/>
    <w:qFormat/>
    <w:rsid w:val="00DC21BF"/>
    <w:rPr>
      <w:sz w:val="22"/>
      <w:szCs w:val="22"/>
    </w:rPr>
  </w:style>
  <w:style w:type="character" w:styleId="Hyperlink">
    <w:name w:val="Hyperlink"/>
    <w:uiPriority w:val="99"/>
    <w:unhideWhenUsed/>
    <w:rsid w:val="00E350E8"/>
    <w:rPr>
      <w:color w:val="0000FF"/>
      <w:u w:val="single"/>
    </w:rPr>
  </w:style>
  <w:style w:type="character" w:styleId="UnresolvedMention">
    <w:name w:val="Unresolved Mention"/>
    <w:uiPriority w:val="99"/>
    <w:semiHidden/>
    <w:unhideWhenUsed/>
    <w:rsid w:val="00A60C04"/>
    <w:rPr>
      <w:color w:val="605E5C"/>
      <w:shd w:val="clear" w:color="auto" w:fill="E1DFDD"/>
    </w:rPr>
  </w:style>
  <w:style w:type="character" w:styleId="FollowedHyperlink">
    <w:name w:val="FollowedHyperlink"/>
    <w:uiPriority w:val="99"/>
    <w:semiHidden/>
    <w:unhideWhenUsed/>
    <w:rsid w:val="00F90B12"/>
    <w:rPr>
      <w:color w:val="954F72"/>
      <w:u w:val="single"/>
    </w:rPr>
  </w:style>
  <w:style w:type="paragraph" w:customStyle="1" w:styleId="xmsonormal">
    <w:name w:val="x_msonormal"/>
    <w:basedOn w:val="Normal"/>
    <w:rsid w:val="006E68DC"/>
    <w:pPr>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3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c.p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uc.pa.gov/efiling/Defaul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ffwatson@pa.gov" TargetMode="External"/><Relationship Id="rId5" Type="http://schemas.openxmlformats.org/officeDocument/2006/relationships/numbering" Target="numbering.xml"/><Relationship Id="rId15" Type="http://schemas.openxmlformats.org/officeDocument/2006/relationships/hyperlink" Target="https://www.puc.pa.gov/filing-resources/efilin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1" ma:contentTypeDescription="Create a new document." ma:contentTypeScope="" ma:versionID="88d96090dcc683b6b351feea414f1c54">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682d98204397f383de4e9fe74e294c1b"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04C5F-9059-4BE5-9B24-5CFF65D9DB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2995C4-C52F-437B-86C4-283F7027C8EF}">
  <ds:schemaRefs>
    <ds:schemaRef ds:uri="http://schemas.microsoft.com/sharepoint/v3/contenttype/forms"/>
  </ds:schemaRefs>
</ds:datastoreItem>
</file>

<file path=customXml/itemProps3.xml><?xml version="1.0" encoding="utf-8"?>
<ds:datastoreItem xmlns:ds="http://schemas.openxmlformats.org/officeDocument/2006/customXml" ds:itemID="{C9EC07CA-E0B1-4C4C-AF00-5D71D06E7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8A158-90B4-4C74-A9D4-7EEA251B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6509</CharactersWithSpaces>
  <SharedDoc>false</SharedDoc>
  <HLinks>
    <vt:vector size="30" baseType="variant">
      <vt:variant>
        <vt:i4>7012376</vt:i4>
      </vt:variant>
      <vt:variant>
        <vt:i4>12</vt:i4>
      </vt:variant>
      <vt:variant>
        <vt:i4>0</vt:i4>
      </vt:variant>
      <vt:variant>
        <vt:i4>5</vt:i4>
      </vt:variant>
      <vt:variant>
        <vt:lpwstr>http://www.puc.pa.gov/Documentation/eFiling_Subscriptions.pdf</vt:lpwstr>
      </vt:variant>
      <vt:variant>
        <vt:lpwstr/>
      </vt:variant>
      <vt:variant>
        <vt:i4>2490491</vt:i4>
      </vt:variant>
      <vt:variant>
        <vt:i4>9</vt:i4>
      </vt:variant>
      <vt:variant>
        <vt:i4>0</vt:i4>
      </vt:variant>
      <vt:variant>
        <vt:i4>5</vt:i4>
      </vt:variant>
      <vt:variant>
        <vt:lpwstr>http://www.puc.pa.gov/</vt:lpwstr>
      </vt:variant>
      <vt:variant>
        <vt:lpwstr/>
      </vt:variant>
      <vt:variant>
        <vt:i4>7536691</vt:i4>
      </vt:variant>
      <vt:variant>
        <vt:i4>5</vt:i4>
      </vt:variant>
      <vt:variant>
        <vt:i4>0</vt:i4>
      </vt:variant>
      <vt:variant>
        <vt:i4>5</vt:i4>
      </vt:variant>
      <vt:variant>
        <vt:lpwstr>https://www.puc.pa.gov/efiling/Default.aspx</vt:lpwstr>
      </vt:variant>
      <vt:variant>
        <vt:lpwstr/>
      </vt:variant>
      <vt:variant>
        <vt:i4>7536691</vt:i4>
      </vt:variant>
      <vt:variant>
        <vt:i4>3</vt:i4>
      </vt:variant>
      <vt:variant>
        <vt:i4>0</vt:i4>
      </vt:variant>
      <vt:variant>
        <vt:i4>5</vt:i4>
      </vt:variant>
      <vt:variant>
        <vt:lpwstr>https://www.puc.pa.gov/efiling/Default.aspx</vt:lpwstr>
      </vt:variant>
      <vt:variant>
        <vt:lpwstr/>
      </vt:variant>
      <vt:variant>
        <vt:i4>5570661</vt:i4>
      </vt:variant>
      <vt:variant>
        <vt:i4>0</vt:i4>
      </vt:variant>
      <vt:variant>
        <vt:i4>0</vt:i4>
      </vt:variant>
      <vt:variant>
        <vt:i4>5</vt:i4>
      </vt:variant>
      <vt:variant>
        <vt:lpwstr>mailto:benmyers@pa.gov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wzeiders</dc:creator>
  <cp:keywords/>
  <dc:description/>
  <cp:lastModifiedBy>Leonard, Allyson</cp:lastModifiedBy>
  <cp:revision>52</cp:revision>
  <cp:lastPrinted>2009-10-13T18:49:00Z</cp:lastPrinted>
  <dcterms:created xsi:type="dcterms:W3CDTF">2021-12-17T16:01:00Z</dcterms:created>
  <dcterms:modified xsi:type="dcterms:W3CDTF">2021-12-17T18:27:00Z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