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04DFD" w14:textId="77777777" w:rsidR="00C92BE7" w:rsidRPr="00242B2D" w:rsidRDefault="00C92BE7" w:rsidP="007E611F">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089CA214" w14:textId="77777777" w:rsidR="00C92BE7" w:rsidRDefault="00C92BE7" w:rsidP="007E611F">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7C029175" w14:textId="77777777" w:rsidR="00C92BE7" w:rsidRPr="00242B2D" w:rsidRDefault="00C92BE7" w:rsidP="007E611F">
      <w:pPr>
        <w:autoSpaceDE w:val="0"/>
        <w:autoSpaceDN w:val="0"/>
        <w:spacing w:after="0" w:line="240" w:lineRule="auto"/>
        <w:jc w:val="center"/>
        <w:rPr>
          <w:rFonts w:eastAsia="Times New Roman" w:cs="Times New Roman"/>
          <w:b/>
          <w:szCs w:val="24"/>
        </w:rPr>
      </w:pPr>
    </w:p>
    <w:p w14:paraId="09933E8D" w14:textId="77777777" w:rsidR="00C92BE7" w:rsidRPr="00242B2D" w:rsidRDefault="00C92BE7" w:rsidP="007E611F">
      <w:pPr>
        <w:autoSpaceDE w:val="0"/>
        <w:autoSpaceDN w:val="0"/>
        <w:spacing w:after="0" w:line="240" w:lineRule="auto"/>
        <w:ind w:left="1440"/>
        <w:rPr>
          <w:rFonts w:eastAsia="Times New Roman" w:cs="Times New Roman"/>
          <w:szCs w:val="24"/>
        </w:rPr>
      </w:pPr>
    </w:p>
    <w:p w14:paraId="70D3633D" w14:textId="77777777" w:rsidR="00C92BE7" w:rsidRDefault="00C92BE7" w:rsidP="007E611F">
      <w:pPr>
        <w:tabs>
          <w:tab w:val="left" w:pos="0"/>
        </w:tabs>
        <w:spacing w:after="0" w:line="240" w:lineRule="auto"/>
        <w:jc w:val="both"/>
        <w:rPr>
          <w:rFonts w:eastAsia="Times New Roman" w:cs="Times New Roman"/>
          <w:b/>
          <w:szCs w:val="20"/>
        </w:rPr>
      </w:pPr>
      <w:r>
        <w:rPr>
          <w:rFonts w:eastAsia="Times New Roman" w:cs="Times New Roman"/>
          <w:b/>
          <w:szCs w:val="20"/>
        </w:rPr>
        <w:tab/>
      </w:r>
      <w:r>
        <w:rPr>
          <w:rFonts w:eastAsia="Times New Roman" w:cs="Times New Roman"/>
          <w:b/>
          <w:szCs w:val="20"/>
        </w:rPr>
        <w:tab/>
      </w:r>
    </w:p>
    <w:p w14:paraId="789307F4" w14:textId="77777777" w:rsidR="00C92BE7" w:rsidRDefault="00C92BE7" w:rsidP="007E611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Application of the Department of Transportation</w:t>
      </w:r>
      <w:r>
        <w:rPr>
          <w:rFonts w:eastAsia="Times New Roman" w:cs="Times New Roman"/>
          <w:spacing w:val="-3"/>
          <w:szCs w:val="24"/>
        </w:rPr>
        <w:tab/>
        <w:t>:</w:t>
      </w:r>
      <w:r>
        <w:rPr>
          <w:rFonts w:eastAsia="Times New Roman" w:cs="Times New Roman"/>
          <w:spacing w:val="-3"/>
          <w:szCs w:val="24"/>
        </w:rPr>
        <w:tab/>
      </w:r>
      <w:r>
        <w:rPr>
          <w:rFonts w:eastAsia="Times New Roman" w:cs="Times New Roman"/>
          <w:spacing w:val="-3"/>
          <w:szCs w:val="24"/>
        </w:rPr>
        <w:tab/>
      </w:r>
      <w:r w:rsidRPr="00267D32">
        <w:rPr>
          <w:rFonts w:eastAsia="Times New Roman" w:cs="Times New Roman"/>
          <w:spacing w:val="-3"/>
          <w:szCs w:val="24"/>
        </w:rPr>
        <w:t>A-2020-3020667</w:t>
      </w:r>
    </w:p>
    <w:p w14:paraId="3BA511F4" w14:textId="77777777" w:rsidR="00C92BE7" w:rsidRDefault="00C92BE7" w:rsidP="007E611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of the Commonwealth of Pennsylvania for</w:t>
      </w:r>
      <w:r>
        <w:rPr>
          <w:rFonts w:eastAsia="Times New Roman" w:cs="Times New Roman"/>
          <w:spacing w:val="-3"/>
          <w:szCs w:val="24"/>
        </w:rPr>
        <w:t xml:space="preserve"> </w:t>
      </w:r>
      <w:r w:rsidRPr="00E02571">
        <w:rPr>
          <w:rFonts w:eastAsia="Times New Roman" w:cs="Times New Roman"/>
          <w:spacing w:val="-3"/>
          <w:szCs w:val="24"/>
        </w:rPr>
        <w:t>approval</w:t>
      </w:r>
      <w:r>
        <w:rPr>
          <w:rFonts w:eastAsia="Times New Roman" w:cs="Times New Roman"/>
          <w:spacing w:val="-3"/>
          <w:szCs w:val="24"/>
        </w:rPr>
        <w:tab/>
        <w:t>:</w:t>
      </w:r>
    </w:p>
    <w:p w14:paraId="46AE9049" w14:textId="77777777" w:rsidR="00C92BE7" w:rsidRDefault="00C92BE7" w:rsidP="007E611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to alter the crossings where State Route</w:t>
      </w:r>
      <w:r>
        <w:rPr>
          <w:rFonts w:eastAsia="Times New Roman" w:cs="Times New Roman"/>
          <w:spacing w:val="-3"/>
          <w:szCs w:val="24"/>
        </w:rPr>
        <w:t xml:space="preserve"> </w:t>
      </w:r>
      <w:r w:rsidRPr="00E02571">
        <w:rPr>
          <w:rFonts w:eastAsia="Times New Roman" w:cs="Times New Roman"/>
          <w:spacing w:val="-3"/>
          <w:szCs w:val="24"/>
        </w:rPr>
        <w:t>3104 crosses,</w:t>
      </w:r>
      <w:r>
        <w:rPr>
          <w:rFonts w:eastAsia="Times New Roman" w:cs="Times New Roman"/>
          <w:spacing w:val="-3"/>
          <w:szCs w:val="24"/>
        </w:rPr>
        <w:tab/>
        <w:t>:</w:t>
      </w:r>
      <w:r>
        <w:rPr>
          <w:rFonts w:eastAsia="Times New Roman" w:cs="Times New Roman"/>
          <w:spacing w:val="-3"/>
          <w:szCs w:val="24"/>
        </w:rPr>
        <w:tab/>
      </w:r>
    </w:p>
    <w:p w14:paraId="31E227C6" w14:textId="77777777" w:rsidR="00C92BE7" w:rsidRDefault="00C92BE7" w:rsidP="007E611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above grade, the tracks of CSX Transportation Inc.</w:t>
      </w:r>
      <w:r>
        <w:rPr>
          <w:rFonts w:eastAsia="Times New Roman" w:cs="Times New Roman"/>
          <w:spacing w:val="-3"/>
          <w:szCs w:val="24"/>
        </w:rPr>
        <w:tab/>
        <w:t>:</w:t>
      </w:r>
      <w:r>
        <w:rPr>
          <w:rFonts w:eastAsia="Times New Roman" w:cs="Times New Roman"/>
          <w:spacing w:val="-3"/>
          <w:szCs w:val="24"/>
        </w:rPr>
        <w:tab/>
      </w:r>
    </w:p>
    <w:p w14:paraId="4C1C95F2" w14:textId="77777777" w:rsidR="00C92BE7" w:rsidRDefault="00C92BE7" w:rsidP="007E611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 xml:space="preserve">(DOT 584 825 U), Norfolk Southern Railway </w:t>
      </w:r>
      <w:r>
        <w:rPr>
          <w:rFonts w:eastAsia="Times New Roman" w:cs="Times New Roman"/>
          <w:spacing w:val="-3"/>
          <w:szCs w:val="24"/>
        </w:rPr>
        <w:tab/>
        <w:t>:</w:t>
      </w:r>
    </w:p>
    <w:p w14:paraId="7FB13589" w14:textId="77777777" w:rsidR="00C92BE7" w:rsidRDefault="00C92BE7" w:rsidP="007E611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Company</w:t>
      </w:r>
      <w:r>
        <w:rPr>
          <w:rFonts w:eastAsia="Times New Roman" w:cs="Times New Roman"/>
          <w:spacing w:val="-3"/>
          <w:szCs w:val="24"/>
        </w:rPr>
        <w:t xml:space="preserve"> </w:t>
      </w:r>
      <w:r w:rsidRPr="00E02571">
        <w:rPr>
          <w:rFonts w:eastAsia="Times New Roman" w:cs="Times New Roman"/>
          <w:spacing w:val="-3"/>
          <w:szCs w:val="24"/>
        </w:rPr>
        <w:t xml:space="preserve">(DOT 507 455 K), and the Pittsburgh and </w:t>
      </w:r>
      <w:r>
        <w:rPr>
          <w:rFonts w:eastAsia="Times New Roman" w:cs="Times New Roman"/>
          <w:spacing w:val="-3"/>
          <w:szCs w:val="24"/>
        </w:rPr>
        <w:tab/>
        <w:t>:</w:t>
      </w:r>
    </w:p>
    <w:p w14:paraId="4C5FB3B1" w14:textId="77777777" w:rsidR="00C92BE7" w:rsidRDefault="00C92BE7" w:rsidP="007E611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Ohio Central</w:t>
      </w:r>
      <w:r>
        <w:rPr>
          <w:rFonts w:eastAsia="Times New Roman" w:cs="Times New Roman"/>
          <w:spacing w:val="-3"/>
          <w:szCs w:val="24"/>
        </w:rPr>
        <w:t xml:space="preserve"> </w:t>
      </w:r>
      <w:r w:rsidRPr="00E02571">
        <w:rPr>
          <w:rFonts w:eastAsia="Times New Roman" w:cs="Times New Roman"/>
          <w:spacing w:val="-3"/>
          <w:szCs w:val="24"/>
        </w:rPr>
        <w:t xml:space="preserve">Railroad Company (DOT Unknown) in </w:t>
      </w:r>
      <w:r>
        <w:rPr>
          <w:rFonts w:eastAsia="Times New Roman" w:cs="Times New Roman"/>
          <w:spacing w:val="-3"/>
          <w:szCs w:val="24"/>
        </w:rPr>
        <w:tab/>
        <w:t>:</w:t>
      </w:r>
    </w:p>
    <w:p w14:paraId="0E7D6EF0" w14:textId="77777777" w:rsidR="00C92BE7" w:rsidRDefault="00C92BE7" w:rsidP="007E611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the City of</w:t>
      </w:r>
      <w:r>
        <w:rPr>
          <w:rFonts w:eastAsia="Times New Roman" w:cs="Times New Roman"/>
          <w:spacing w:val="-3"/>
          <w:szCs w:val="24"/>
        </w:rPr>
        <w:t xml:space="preserve"> </w:t>
      </w:r>
      <w:r w:rsidRPr="00E02571">
        <w:rPr>
          <w:rFonts w:eastAsia="Times New Roman" w:cs="Times New Roman"/>
          <w:spacing w:val="-3"/>
          <w:szCs w:val="24"/>
        </w:rPr>
        <w:t xml:space="preserve">Pittsburgh, Stowe Township and McKees </w:t>
      </w:r>
      <w:r>
        <w:rPr>
          <w:rFonts w:eastAsia="Times New Roman" w:cs="Times New Roman"/>
          <w:spacing w:val="-3"/>
          <w:szCs w:val="24"/>
        </w:rPr>
        <w:tab/>
        <w:t>:</w:t>
      </w:r>
    </w:p>
    <w:p w14:paraId="7D15944C" w14:textId="77777777" w:rsidR="00C92BE7" w:rsidRPr="00E02571" w:rsidRDefault="00C92BE7" w:rsidP="007E611F">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Rocks Borough,</w:t>
      </w:r>
      <w:r>
        <w:rPr>
          <w:rFonts w:eastAsia="Times New Roman" w:cs="Times New Roman"/>
          <w:spacing w:val="-3"/>
          <w:szCs w:val="24"/>
        </w:rPr>
        <w:t xml:space="preserve"> </w:t>
      </w:r>
      <w:r w:rsidRPr="00E02571">
        <w:rPr>
          <w:rFonts w:eastAsia="Times New Roman" w:cs="Times New Roman"/>
          <w:spacing w:val="-3"/>
          <w:szCs w:val="24"/>
        </w:rPr>
        <w:t>Allegheny County.</w:t>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t>:</w:t>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p>
    <w:p w14:paraId="3FE720C5" w14:textId="77777777" w:rsidR="00C92BE7" w:rsidRPr="00E02571" w:rsidRDefault="00C92BE7" w:rsidP="007E611F">
      <w:pPr>
        <w:spacing w:after="0" w:line="240" w:lineRule="auto"/>
        <w:rPr>
          <w:rFonts w:eastAsia="Times New Roman" w:cs="Times New Roman"/>
          <w:szCs w:val="24"/>
        </w:rPr>
      </w:pPr>
    </w:p>
    <w:p w14:paraId="20E0F478" w14:textId="3275D2CF" w:rsidR="00C92BE7" w:rsidRDefault="00C92BE7" w:rsidP="007E611F">
      <w:pPr>
        <w:tabs>
          <w:tab w:val="left" w:pos="0"/>
        </w:tabs>
        <w:spacing w:after="0" w:line="240" w:lineRule="auto"/>
        <w:jc w:val="center"/>
        <w:rPr>
          <w:rFonts w:cs="Times New Roman"/>
          <w:b/>
        </w:rPr>
      </w:pPr>
    </w:p>
    <w:p w14:paraId="6D252E81" w14:textId="77777777" w:rsidR="007E611F" w:rsidRDefault="007E611F" w:rsidP="007E611F">
      <w:pPr>
        <w:tabs>
          <w:tab w:val="left" w:pos="0"/>
        </w:tabs>
        <w:spacing w:after="0" w:line="240" w:lineRule="auto"/>
        <w:jc w:val="center"/>
        <w:rPr>
          <w:rFonts w:cs="Times New Roman"/>
          <w:b/>
        </w:rPr>
      </w:pPr>
    </w:p>
    <w:p w14:paraId="39D859D2" w14:textId="77777777" w:rsidR="007E611F" w:rsidRPr="007E611F" w:rsidRDefault="00C92BE7" w:rsidP="007E611F">
      <w:pPr>
        <w:spacing w:after="0" w:line="240" w:lineRule="auto"/>
        <w:jc w:val="center"/>
        <w:rPr>
          <w:b/>
          <w:bCs/>
        </w:rPr>
      </w:pPr>
      <w:r w:rsidRPr="007E611F">
        <w:rPr>
          <w:b/>
          <w:bCs/>
        </w:rPr>
        <w:t xml:space="preserve">INTERIM ORDER </w:t>
      </w:r>
    </w:p>
    <w:p w14:paraId="1574B61B" w14:textId="46760CDD" w:rsidR="008A45C7" w:rsidRDefault="00C92BE7" w:rsidP="007E611F">
      <w:pPr>
        <w:spacing w:after="0" w:line="240" w:lineRule="auto"/>
        <w:jc w:val="center"/>
        <w:rPr>
          <w:b/>
          <w:bCs/>
          <w:u w:val="single"/>
        </w:rPr>
      </w:pPr>
      <w:r w:rsidRPr="00C92BE7">
        <w:rPr>
          <w:b/>
          <w:bCs/>
          <w:u w:val="single"/>
        </w:rPr>
        <w:t>CLOSING THE RECORD</w:t>
      </w:r>
    </w:p>
    <w:p w14:paraId="2C91D1EC" w14:textId="6E779105" w:rsidR="00C92BE7" w:rsidRDefault="00C92BE7" w:rsidP="007E611F">
      <w:pPr>
        <w:spacing w:after="0" w:line="360" w:lineRule="auto"/>
        <w:rPr>
          <w:b/>
          <w:bCs/>
          <w:u w:val="single"/>
        </w:rPr>
      </w:pPr>
    </w:p>
    <w:p w14:paraId="25C5C0AD" w14:textId="6F467AD8" w:rsidR="00C92BE7" w:rsidRPr="00C92BE7" w:rsidRDefault="00C92BE7" w:rsidP="007E611F">
      <w:pPr>
        <w:spacing w:after="0" w:line="360" w:lineRule="auto"/>
        <w:ind w:firstLine="1440"/>
        <w:rPr>
          <w:rFonts w:eastAsia="Times New Roman" w:cs="Times New Roman"/>
          <w:szCs w:val="24"/>
        </w:rPr>
      </w:pPr>
      <w:r w:rsidRPr="00C92BE7">
        <w:rPr>
          <w:rFonts w:eastAsia="Times New Roman" w:cs="Times New Roman"/>
          <w:szCs w:val="24"/>
        </w:rPr>
        <w:t xml:space="preserve">AND NOW, the transcript of the </w:t>
      </w:r>
      <w:r>
        <w:rPr>
          <w:rFonts w:eastAsia="Times New Roman" w:cs="Times New Roman"/>
          <w:szCs w:val="24"/>
        </w:rPr>
        <w:t>September 30</w:t>
      </w:r>
      <w:r w:rsidRPr="00C92BE7">
        <w:rPr>
          <w:rFonts w:eastAsia="Times New Roman" w:cs="Times New Roman"/>
          <w:szCs w:val="24"/>
        </w:rPr>
        <w:t xml:space="preserve">, 2021 hearing in this case having been filed with the Commission’s Secretary’s Bureau in Harrisburg on </w:t>
      </w:r>
      <w:r>
        <w:rPr>
          <w:rFonts w:eastAsia="Times New Roman" w:cs="Times New Roman"/>
          <w:szCs w:val="24"/>
        </w:rPr>
        <w:t>October 22</w:t>
      </w:r>
      <w:r w:rsidRPr="00C92BE7">
        <w:rPr>
          <w:rFonts w:eastAsia="Times New Roman" w:cs="Times New Roman"/>
          <w:szCs w:val="24"/>
        </w:rPr>
        <w:t xml:space="preserve">, 2021; </w:t>
      </w:r>
      <w:r>
        <w:rPr>
          <w:rFonts w:eastAsia="Times New Roman" w:cs="Times New Roman"/>
          <w:szCs w:val="24"/>
        </w:rPr>
        <w:t xml:space="preserve">and the Parties’ Main Briefs having been filed on December 10, 2021; </w:t>
      </w:r>
      <w:r w:rsidRPr="00C92BE7">
        <w:rPr>
          <w:rFonts w:eastAsia="Times New Roman" w:cs="Times New Roman"/>
          <w:szCs w:val="24"/>
        </w:rPr>
        <w:t xml:space="preserve">and </w:t>
      </w:r>
      <w:r>
        <w:rPr>
          <w:rFonts w:eastAsia="Times New Roman" w:cs="Times New Roman"/>
          <w:szCs w:val="24"/>
        </w:rPr>
        <w:t xml:space="preserve">no </w:t>
      </w:r>
      <w:r w:rsidR="000D76CB">
        <w:rPr>
          <w:rFonts w:eastAsia="Times New Roman" w:cs="Times New Roman"/>
          <w:szCs w:val="24"/>
        </w:rPr>
        <w:t>R</w:t>
      </w:r>
      <w:r>
        <w:rPr>
          <w:rFonts w:eastAsia="Times New Roman" w:cs="Times New Roman"/>
          <w:szCs w:val="24"/>
        </w:rPr>
        <w:t>eply Briefs having been filed with</w:t>
      </w:r>
      <w:r w:rsidR="003560C1">
        <w:rPr>
          <w:rFonts w:eastAsia="Times New Roman" w:cs="Times New Roman"/>
          <w:szCs w:val="24"/>
        </w:rPr>
        <w:t>in</w:t>
      </w:r>
      <w:r>
        <w:rPr>
          <w:rFonts w:eastAsia="Times New Roman" w:cs="Times New Roman"/>
          <w:szCs w:val="24"/>
        </w:rPr>
        <w:t xml:space="preserve"> </w:t>
      </w:r>
      <w:r w:rsidR="003560C1">
        <w:rPr>
          <w:rFonts w:eastAsia="Times New Roman" w:cs="Times New Roman"/>
          <w:szCs w:val="24"/>
        </w:rPr>
        <w:t>ten day</w:t>
      </w:r>
      <w:r w:rsidR="000D76CB">
        <w:rPr>
          <w:rFonts w:eastAsia="Times New Roman" w:cs="Times New Roman"/>
          <w:szCs w:val="24"/>
        </w:rPr>
        <w:t>s</w:t>
      </w:r>
      <w:r w:rsidR="003560C1">
        <w:rPr>
          <w:rFonts w:eastAsia="Times New Roman" w:cs="Times New Roman"/>
          <w:szCs w:val="24"/>
        </w:rPr>
        <w:t xml:space="preserve"> of December 10, 2021; and </w:t>
      </w:r>
      <w:r w:rsidRPr="00C92BE7">
        <w:rPr>
          <w:rFonts w:eastAsia="Times New Roman" w:cs="Times New Roman"/>
          <w:szCs w:val="24"/>
        </w:rPr>
        <w:t xml:space="preserve">no further hearings in this matter are to be scheduled or held, </w:t>
      </w:r>
    </w:p>
    <w:p w14:paraId="2E7D86B0" w14:textId="77777777" w:rsidR="00C92BE7" w:rsidRPr="00C92BE7" w:rsidRDefault="00C92BE7" w:rsidP="007E611F">
      <w:pPr>
        <w:spacing w:after="0" w:line="360" w:lineRule="auto"/>
        <w:rPr>
          <w:rFonts w:eastAsia="Times New Roman" w:cs="Times New Roman"/>
          <w:szCs w:val="24"/>
        </w:rPr>
      </w:pPr>
    </w:p>
    <w:p w14:paraId="20A4DF9D" w14:textId="77777777" w:rsidR="00C92BE7" w:rsidRPr="00C92BE7" w:rsidRDefault="00C92BE7" w:rsidP="007E611F">
      <w:pPr>
        <w:spacing w:after="0" w:line="360" w:lineRule="auto"/>
        <w:rPr>
          <w:rFonts w:eastAsia="Times New Roman" w:cs="Times New Roman"/>
          <w:szCs w:val="24"/>
        </w:rPr>
      </w:pPr>
      <w:r w:rsidRPr="00C92BE7">
        <w:rPr>
          <w:rFonts w:eastAsia="Times New Roman" w:cs="Times New Roman"/>
          <w:szCs w:val="24"/>
        </w:rPr>
        <w:tab/>
      </w:r>
      <w:r w:rsidRPr="00C92BE7">
        <w:rPr>
          <w:rFonts w:eastAsia="Times New Roman" w:cs="Times New Roman"/>
          <w:szCs w:val="24"/>
        </w:rPr>
        <w:tab/>
        <w:t>THEREFORE,</w:t>
      </w:r>
    </w:p>
    <w:p w14:paraId="70233D0F" w14:textId="77777777" w:rsidR="00C92BE7" w:rsidRPr="00C92BE7" w:rsidRDefault="00C92BE7" w:rsidP="007E611F">
      <w:pPr>
        <w:spacing w:after="0" w:line="360" w:lineRule="auto"/>
        <w:rPr>
          <w:rFonts w:eastAsia="Times New Roman" w:cs="Times New Roman"/>
          <w:szCs w:val="24"/>
        </w:rPr>
      </w:pPr>
    </w:p>
    <w:p w14:paraId="12EA5D0A" w14:textId="77777777" w:rsidR="00C92BE7" w:rsidRPr="00C92BE7" w:rsidRDefault="00C92BE7" w:rsidP="007E611F">
      <w:pPr>
        <w:spacing w:after="0" w:line="360" w:lineRule="auto"/>
        <w:rPr>
          <w:rFonts w:eastAsia="Times New Roman" w:cs="Times New Roman"/>
          <w:szCs w:val="24"/>
        </w:rPr>
      </w:pPr>
      <w:r w:rsidRPr="00C92BE7">
        <w:rPr>
          <w:rFonts w:eastAsia="Times New Roman" w:cs="Times New Roman"/>
          <w:szCs w:val="24"/>
        </w:rPr>
        <w:tab/>
      </w:r>
      <w:r w:rsidRPr="00C92BE7">
        <w:rPr>
          <w:rFonts w:eastAsia="Times New Roman" w:cs="Times New Roman"/>
          <w:szCs w:val="24"/>
        </w:rPr>
        <w:tab/>
        <w:t>IT IS ORDERED:</w:t>
      </w:r>
    </w:p>
    <w:p w14:paraId="44001463" w14:textId="77777777" w:rsidR="00C92BE7" w:rsidRPr="00C92BE7" w:rsidRDefault="00C92BE7" w:rsidP="007E611F">
      <w:pPr>
        <w:spacing w:after="0" w:line="360" w:lineRule="auto"/>
        <w:rPr>
          <w:rFonts w:eastAsia="Times New Roman" w:cs="Times New Roman"/>
          <w:szCs w:val="24"/>
        </w:rPr>
      </w:pPr>
    </w:p>
    <w:p w14:paraId="521AE5F1" w14:textId="7E64B697" w:rsidR="00C92BE7" w:rsidRPr="00C92BE7" w:rsidRDefault="003560C1" w:rsidP="007E611F">
      <w:pPr>
        <w:numPr>
          <w:ilvl w:val="0"/>
          <w:numId w:val="1"/>
        </w:numPr>
        <w:tabs>
          <w:tab w:val="clear" w:pos="2160"/>
        </w:tabs>
        <w:spacing w:after="0" w:line="360" w:lineRule="auto"/>
        <w:ind w:left="0" w:firstLine="1440"/>
        <w:rPr>
          <w:rFonts w:eastAsia="Times New Roman" w:cs="Times New Roman"/>
          <w:szCs w:val="24"/>
        </w:rPr>
      </w:pPr>
      <w:r>
        <w:rPr>
          <w:rFonts w:eastAsia="Times New Roman" w:cs="Times New Roman"/>
          <w:szCs w:val="24"/>
        </w:rPr>
        <w:t>T</w:t>
      </w:r>
      <w:r w:rsidR="00C92BE7" w:rsidRPr="00C92BE7">
        <w:rPr>
          <w:rFonts w:eastAsia="Times New Roman" w:cs="Times New Roman"/>
          <w:szCs w:val="24"/>
        </w:rPr>
        <w:t xml:space="preserve">hat the record at Docket No. </w:t>
      </w:r>
      <w:r>
        <w:rPr>
          <w:rFonts w:eastAsia="Times New Roman" w:cs="Times New Roman"/>
          <w:szCs w:val="24"/>
        </w:rPr>
        <w:t>A</w:t>
      </w:r>
      <w:r w:rsidR="00C92BE7" w:rsidRPr="00C92BE7">
        <w:rPr>
          <w:rFonts w:eastAsia="Times New Roman" w:cs="Times New Roman"/>
          <w:szCs w:val="24"/>
        </w:rPr>
        <w:t>-202</w:t>
      </w:r>
      <w:r>
        <w:rPr>
          <w:rFonts w:eastAsia="Times New Roman" w:cs="Times New Roman"/>
          <w:szCs w:val="24"/>
        </w:rPr>
        <w:t>0</w:t>
      </w:r>
      <w:r w:rsidR="00C92BE7" w:rsidRPr="00C92BE7">
        <w:rPr>
          <w:rFonts w:eastAsia="Times New Roman" w:cs="Times New Roman"/>
          <w:szCs w:val="24"/>
        </w:rPr>
        <w:t>-302</w:t>
      </w:r>
      <w:r>
        <w:rPr>
          <w:rFonts w:eastAsia="Times New Roman" w:cs="Times New Roman"/>
          <w:szCs w:val="24"/>
        </w:rPr>
        <w:t>0667</w:t>
      </w:r>
      <w:r w:rsidR="00C92BE7" w:rsidRPr="00C92BE7">
        <w:rPr>
          <w:rFonts w:eastAsia="Times New Roman" w:cs="Times New Roman"/>
          <w:szCs w:val="24"/>
        </w:rPr>
        <w:t xml:space="preserve"> </w:t>
      </w:r>
      <w:r w:rsidR="00C92BE7" w:rsidRPr="00C92BE7">
        <w:rPr>
          <w:rFonts w:eastAsia="Times New Roman" w:cs="Times New Roman"/>
          <w:szCs w:val="20"/>
        </w:rPr>
        <w:t>is closed</w:t>
      </w:r>
      <w:r w:rsidR="00C92BE7" w:rsidRPr="00C92BE7">
        <w:rPr>
          <w:rFonts w:eastAsia="Times New Roman" w:cs="Times New Roman"/>
          <w:szCs w:val="24"/>
        </w:rPr>
        <w:t>.</w:t>
      </w:r>
    </w:p>
    <w:p w14:paraId="6CF42F6E" w14:textId="77777777" w:rsidR="00C92BE7" w:rsidRPr="00C92BE7" w:rsidRDefault="00C92BE7" w:rsidP="007E611F">
      <w:pPr>
        <w:spacing w:after="0" w:line="360" w:lineRule="auto"/>
        <w:rPr>
          <w:rFonts w:eastAsia="Times New Roman" w:cs="Times New Roman"/>
          <w:szCs w:val="24"/>
        </w:rPr>
      </w:pPr>
    </w:p>
    <w:p w14:paraId="6ECC89D7" w14:textId="4EA854A1" w:rsidR="00C92BE7" w:rsidRPr="00C92BE7" w:rsidRDefault="00C92BE7" w:rsidP="007E611F">
      <w:pPr>
        <w:spacing w:after="0" w:line="360" w:lineRule="auto"/>
        <w:rPr>
          <w:rFonts w:eastAsia="Times New Roman" w:cs="Times New Roman"/>
          <w:szCs w:val="24"/>
        </w:rPr>
      </w:pPr>
      <w:r w:rsidRPr="00C92BE7">
        <w:rPr>
          <w:rFonts w:eastAsia="Times New Roman" w:cs="Times New Roman"/>
          <w:szCs w:val="24"/>
        </w:rPr>
        <w:tab/>
      </w:r>
      <w:r w:rsidRPr="00C92BE7">
        <w:rPr>
          <w:rFonts w:eastAsia="Times New Roman" w:cs="Times New Roman"/>
          <w:szCs w:val="24"/>
        </w:rPr>
        <w:tab/>
        <w:t>2.</w:t>
      </w:r>
      <w:r w:rsidRPr="00C92BE7">
        <w:rPr>
          <w:rFonts w:eastAsia="Times New Roman" w:cs="Times New Roman"/>
          <w:szCs w:val="24"/>
        </w:rPr>
        <w:tab/>
        <w:t xml:space="preserve">That the </w:t>
      </w:r>
      <w:r w:rsidR="003560C1">
        <w:rPr>
          <w:rFonts w:eastAsia="Times New Roman" w:cs="Times New Roman"/>
          <w:szCs w:val="24"/>
        </w:rPr>
        <w:t xml:space="preserve">Recommended </w:t>
      </w:r>
      <w:r w:rsidRPr="00C92BE7">
        <w:rPr>
          <w:rFonts w:eastAsia="Times New Roman" w:cs="Times New Roman"/>
          <w:szCs w:val="24"/>
        </w:rPr>
        <w:t>Decision in this case shall be prepared and issued.</w:t>
      </w:r>
    </w:p>
    <w:p w14:paraId="37D0F91D" w14:textId="77777777" w:rsidR="00C92BE7" w:rsidRPr="00C92BE7" w:rsidRDefault="00C92BE7" w:rsidP="007E611F">
      <w:pPr>
        <w:spacing w:after="0" w:line="360" w:lineRule="auto"/>
        <w:rPr>
          <w:rFonts w:eastAsia="Times New Roman" w:cs="Times New Roman"/>
          <w:szCs w:val="24"/>
        </w:rPr>
      </w:pPr>
    </w:p>
    <w:p w14:paraId="66F198B0" w14:textId="77777777" w:rsidR="00C92BE7" w:rsidRPr="00C92BE7" w:rsidRDefault="00C92BE7" w:rsidP="007E611F">
      <w:pPr>
        <w:spacing w:after="0" w:line="360" w:lineRule="auto"/>
        <w:rPr>
          <w:rFonts w:eastAsia="Times New Roman" w:cs="Times New Roman"/>
          <w:szCs w:val="24"/>
        </w:rPr>
      </w:pPr>
      <w:r w:rsidRPr="00C92BE7">
        <w:rPr>
          <w:rFonts w:eastAsia="Times New Roman" w:cs="Times New Roman"/>
          <w:noProof/>
          <w:szCs w:val="24"/>
        </w:rPr>
        <w:drawing>
          <wp:anchor distT="0" distB="0" distL="114300" distR="114300" simplePos="0" relativeHeight="251659264" behindDoc="1" locked="0" layoutInCell="1" allowOverlap="1" wp14:anchorId="170AEB36" wp14:editId="18EE21DB">
            <wp:simplePos x="0" y="0"/>
            <wp:positionH relativeFrom="column">
              <wp:posOffset>3108960</wp:posOffset>
            </wp:positionH>
            <wp:positionV relativeFrom="paragraph">
              <wp:posOffset>47625</wp:posOffset>
            </wp:positionV>
            <wp:extent cx="2613660" cy="1047750"/>
            <wp:effectExtent l="0" t="0" r="0" b="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7" cstate="print"/>
                    <a:srcRect/>
                    <a:stretch>
                      <a:fillRect/>
                    </a:stretch>
                  </pic:blipFill>
                  <pic:spPr bwMode="auto">
                    <a:xfrm>
                      <a:off x="0" y="0"/>
                      <a:ext cx="2613660" cy="1047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7B78E5" w14:textId="2F1362B9" w:rsidR="00C92BE7" w:rsidRPr="00C92BE7" w:rsidRDefault="00C92BE7" w:rsidP="00C92BE7">
      <w:pPr>
        <w:spacing w:after="0" w:line="360" w:lineRule="auto"/>
        <w:rPr>
          <w:rFonts w:eastAsia="Times New Roman" w:cs="Times New Roman"/>
          <w:szCs w:val="24"/>
          <w:u w:val="single"/>
        </w:rPr>
      </w:pPr>
      <w:r w:rsidRPr="00C92BE7">
        <w:rPr>
          <w:rFonts w:eastAsia="Times New Roman" w:cs="Times New Roman"/>
          <w:szCs w:val="24"/>
        </w:rPr>
        <w:t xml:space="preserve">Dated:  </w:t>
      </w:r>
      <w:r w:rsidR="003560C1" w:rsidRPr="003560C1">
        <w:rPr>
          <w:rFonts w:eastAsia="Times New Roman" w:cs="Times New Roman"/>
          <w:szCs w:val="24"/>
          <w:u w:val="single"/>
        </w:rPr>
        <w:t>December 2</w:t>
      </w:r>
      <w:r w:rsidR="007E611F">
        <w:rPr>
          <w:rFonts w:eastAsia="Times New Roman" w:cs="Times New Roman"/>
          <w:szCs w:val="24"/>
          <w:u w:val="single"/>
        </w:rPr>
        <w:t>3</w:t>
      </w:r>
      <w:r w:rsidRPr="00C92BE7">
        <w:rPr>
          <w:rFonts w:eastAsia="Times New Roman" w:cs="Times New Roman"/>
          <w:szCs w:val="24"/>
          <w:u w:val="single"/>
        </w:rPr>
        <w:t>, 2021</w:t>
      </w:r>
    </w:p>
    <w:p w14:paraId="64D9C4AD" w14:textId="77777777" w:rsidR="00C92BE7" w:rsidRPr="00C92BE7" w:rsidRDefault="00C92BE7" w:rsidP="00C92BE7">
      <w:pPr>
        <w:spacing w:after="0" w:line="240" w:lineRule="auto"/>
        <w:contextualSpacing/>
        <w:rPr>
          <w:rFonts w:ascii="Microsoft Sans Serif" w:eastAsia="Times New Roman" w:cs="Times New Roman"/>
          <w:b/>
          <w:szCs w:val="20"/>
          <w:u w:val="single"/>
        </w:rPr>
      </w:pPr>
    </w:p>
    <w:p w14:paraId="396141C8" w14:textId="77777777" w:rsidR="007E611F" w:rsidRDefault="007E611F" w:rsidP="00C92BE7">
      <w:pPr>
        <w:spacing w:after="0" w:line="240" w:lineRule="auto"/>
        <w:contextualSpacing/>
        <w:rPr>
          <w:rFonts w:ascii="Microsoft Sans Serif" w:eastAsia="Times New Roman" w:cs="Times New Roman"/>
          <w:b/>
          <w:szCs w:val="20"/>
          <w:u w:val="single"/>
        </w:rPr>
        <w:sectPr w:rsidR="007E611F" w:rsidSect="00B06F1D">
          <w:footerReference w:type="default" r:id="rId8"/>
          <w:pgSz w:w="12240" w:h="15840"/>
          <w:pgMar w:top="1440" w:right="1440" w:bottom="1440" w:left="1440" w:header="720" w:footer="720" w:gutter="0"/>
          <w:cols w:space="720"/>
          <w:docGrid w:linePitch="360"/>
        </w:sectPr>
      </w:pPr>
    </w:p>
    <w:p w14:paraId="4F932026" w14:textId="7FD69159" w:rsidR="005F0EA9" w:rsidRPr="009606B5" w:rsidRDefault="005F0EA9" w:rsidP="005F0EA9">
      <w:pPr>
        <w:tabs>
          <w:tab w:val="left" w:pos="-720"/>
        </w:tabs>
        <w:suppressAutoHyphens/>
        <w:overflowPunct w:val="0"/>
        <w:autoSpaceDE w:val="0"/>
        <w:autoSpaceDN w:val="0"/>
        <w:adjustRightInd w:val="0"/>
        <w:spacing w:after="0" w:line="240" w:lineRule="auto"/>
        <w:textAlignment w:val="baseline"/>
        <w:rPr>
          <w:rFonts w:ascii="Microsoft Sans Serif" w:eastAsia="Microsoft Sans Serif" w:hAnsi="Microsoft Sans Serif" w:cs="Microsoft Sans Serif"/>
          <w:b/>
          <w:u w:val="single"/>
        </w:rPr>
      </w:pPr>
      <w:r w:rsidRPr="009606B5">
        <w:rPr>
          <w:rFonts w:ascii="Microsoft Sans Serif" w:eastAsia="Microsoft Sans Serif" w:hAnsi="Microsoft Sans Serif" w:cs="Microsoft Sans Serif"/>
          <w:b/>
          <w:u w:val="single"/>
        </w:rPr>
        <w:lastRenderedPageBreak/>
        <w:t>A-2020-3020667 –</w:t>
      </w:r>
      <w:r w:rsidRPr="009606B5">
        <w:rPr>
          <w:rFonts w:ascii="Microsoft Sans Serif" w:eastAsia="Times New Roman" w:hAnsi="Microsoft Sans Serif" w:cs="Microsoft Sans Serif"/>
          <w:b/>
          <w:spacing w:val="-3"/>
          <w:szCs w:val="24"/>
          <w:u w:val="single"/>
        </w:rPr>
        <w:t>APPLICATION OF THE DEPARTMENT OF TRANSPORTATION OF THE COMMONWEALTH OF PENNSYLVANIA FOR APPROVAL TO ALTER THE CROSSINGS WHERE STATE ROUTE 3104 CROSSES, ABOVE GRADE, THE TRACKS OF CSX TRANSPORTATION INC. (DOT 584 825 U), NORFOLK SOUTHERN RAILWAY COMPANY (DOT 507 455 K), AND THE PITTSBURGH AND OHIO CENTRAL RAILROAD COMPANY (DOT UNKNOWN) IN THE CITY OFPITTSBURGH, STOWE TOWNSHIP AND MCKEES ROCKS BOROUGH, ALLEGHENY COUNTY</w:t>
      </w:r>
      <w:r w:rsidRPr="009606B5">
        <w:rPr>
          <w:rFonts w:ascii="Microsoft Sans Serif" w:eastAsia="Microsoft Sans Serif" w:hAnsi="Microsoft Sans Serif" w:cs="Microsoft Sans Serif"/>
          <w:b/>
          <w:u w:val="single"/>
        </w:rPr>
        <w:t xml:space="preserve"> </w:t>
      </w:r>
    </w:p>
    <w:p w14:paraId="5A4542A5" w14:textId="77777777" w:rsidR="005F0EA9" w:rsidRPr="009606B5" w:rsidRDefault="005F0EA9" w:rsidP="005F0EA9">
      <w:pPr>
        <w:spacing w:after="0" w:line="240" w:lineRule="auto"/>
        <w:rPr>
          <w:rFonts w:ascii="Microsoft Sans Serif" w:eastAsia="Microsoft Sans Serif" w:hAnsi="Microsoft Sans Serif" w:cs="Microsoft Sans Serif"/>
          <w:b/>
          <w:u w:val="single"/>
        </w:rPr>
      </w:pPr>
    </w:p>
    <w:p w14:paraId="2E1AA2E9" w14:textId="3F480F8E" w:rsidR="005F0EA9" w:rsidRPr="009606B5" w:rsidRDefault="005F0EA9" w:rsidP="005F0EA9">
      <w:pPr>
        <w:spacing w:after="0" w:line="240" w:lineRule="auto"/>
        <w:rPr>
          <w:rFonts w:ascii="Microsoft Sans Serif" w:eastAsia="Microsoft Sans Serif" w:hAnsi="Microsoft Sans Serif" w:cs="Microsoft Sans Serif"/>
          <w:bCs/>
          <w:i/>
          <w:iCs/>
        </w:rPr>
      </w:pPr>
      <w:r w:rsidRPr="009606B5">
        <w:rPr>
          <w:rFonts w:ascii="Microsoft Sans Serif" w:eastAsia="Microsoft Sans Serif" w:hAnsi="Microsoft Sans Serif" w:cs="Microsoft Sans Serif"/>
          <w:bCs/>
          <w:i/>
          <w:iCs/>
        </w:rPr>
        <w:t xml:space="preserve">Revised </w:t>
      </w:r>
      <w:r w:rsidR="00C90989">
        <w:rPr>
          <w:rFonts w:ascii="Microsoft Sans Serif" w:eastAsia="Microsoft Sans Serif" w:hAnsi="Microsoft Sans Serif" w:cs="Microsoft Sans Serif"/>
          <w:bCs/>
          <w:i/>
          <w:iCs/>
        </w:rPr>
        <w:t>12/21</w:t>
      </w:r>
      <w:r w:rsidRPr="009606B5">
        <w:rPr>
          <w:rFonts w:ascii="Microsoft Sans Serif" w:eastAsia="Microsoft Sans Serif" w:hAnsi="Microsoft Sans Serif" w:cs="Microsoft Sans Serif"/>
          <w:bCs/>
          <w:i/>
          <w:iCs/>
        </w:rPr>
        <w:t>/21</w:t>
      </w:r>
    </w:p>
    <w:p w14:paraId="4EE89EDC" w14:textId="77777777" w:rsidR="005F0EA9" w:rsidRPr="009606B5" w:rsidRDefault="005F0EA9" w:rsidP="005F0EA9">
      <w:pPr>
        <w:spacing w:after="0" w:line="240" w:lineRule="auto"/>
        <w:rPr>
          <w:rFonts w:ascii="Microsoft Sans Serif" w:eastAsia="Microsoft Sans Serif" w:hAnsi="Microsoft Sans Serif" w:cs="Microsoft Sans Serif"/>
          <w:b/>
          <w:u w:val="single"/>
        </w:rPr>
      </w:pPr>
    </w:p>
    <w:p w14:paraId="35E3D361" w14:textId="77777777" w:rsidR="00A06198" w:rsidRDefault="00A06198" w:rsidP="005F0EA9">
      <w:pPr>
        <w:spacing w:after="0" w:line="240" w:lineRule="auto"/>
        <w:rPr>
          <w:rFonts w:ascii="Microsoft Sans Serif" w:eastAsia="Microsoft Sans Serif" w:hAnsi="Microsoft Sans Serif" w:cs="Microsoft Sans Serif"/>
        </w:rPr>
        <w:sectPr w:rsidR="00A06198" w:rsidSect="00B06F1D">
          <w:pgSz w:w="12240" w:h="15840"/>
          <w:pgMar w:top="1440" w:right="1440" w:bottom="1440" w:left="1440" w:header="720" w:footer="720" w:gutter="0"/>
          <w:cols w:space="720"/>
          <w:docGrid w:linePitch="360"/>
        </w:sectPr>
      </w:pPr>
    </w:p>
    <w:p w14:paraId="595E99AF" w14:textId="0AA6A744" w:rsidR="005F0EA9" w:rsidRPr="009606B5" w:rsidRDefault="005F0EA9" w:rsidP="00B06F1D">
      <w:pPr>
        <w:spacing w:after="0" w:line="240" w:lineRule="auto"/>
        <w:ind w:right="270"/>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JENNIFER BROWN SWEENEY ESQUIRE</w:t>
      </w:r>
    </w:p>
    <w:p w14:paraId="4D19EDD4" w14:textId="723326B7" w:rsidR="00A06198" w:rsidRDefault="00A06198" w:rsidP="005F0EA9">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ERIC WHITE, ESQIRE</w:t>
      </w:r>
    </w:p>
    <w:p w14:paraId="1D3AC50A" w14:textId="4A201F3B" w:rsidR="005F0EA9" w:rsidRPr="009606B5" w:rsidRDefault="005F0EA9" w:rsidP="005F0EA9">
      <w:pPr>
        <w:spacing w:after="0" w:line="240" w:lineRule="auto"/>
        <w:rPr>
          <w:rFonts w:ascii="Microsoft Sans Serif" w:eastAsia="Microsoft Sans Serif" w:hAnsi="Microsoft Sans Serif" w:cs="Microsoft Sans Serif"/>
          <w:b/>
          <w:bCs/>
        </w:rPr>
      </w:pPr>
      <w:r w:rsidRPr="009606B5">
        <w:rPr>
          <w:rFonts w:ascii="Microsoft Sans Serif" w:eastAsia="Microsoft Sans Serif" w:hAnsi="Microsoft Sans Serif" w:cs="Microsoft Sans Serif"/>
        </w:rPr>
        <w:t>PENNDOT</w:t>
      </w:r>
      <w:r w:rsidRPr="009606B5">
        <w:rPr>
          <w:rFonts w:ascii="Microsoft Sans Serif" w:eastAsia="Microsoft Sans Serif" w:hAnsi="Microsoft Sans Serif" w:cs="Microsoft Sans Serif"/>
        </w:rPr>
        <w:cr/>
        <w:t>OFFICEOF CHIEF COUNSEL</w:t>
      </w:r>
      <w:r w:rsidRPr="009606B5">
        <w:rPr>
          <w:rFonts w:ascii="Microsoft Sans Serif" w:eastAsia="Microsoft Sans Serif" w:hAnsi="Microsoft Sans Serif" w:cs="Microsoft Sans Serif"/>
        </w:rPr>
        <w:cr/>
        <w:t>PO BOX 8212</w:t>
      </w:r>
      <w:r w:rsidRPr="009606B5">
        <w:rPr>
          <w:rFonts w:ascii="Microsoft Sans Serif" w:eastAsia="Microsoft Sans Serif" w:hAnsi="Microsoft Sans Serif" w:cs="Microsoft Sans Serif"/>
        </w:rPr>
        <w:cr/>
        <w:t>HARRISBURG PA  17105-8212</w:t>
      </w:r>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b/>
          <w:bCs/>
        </w:rPr>
        <w:t>717-787-3128</w:t>
      </w:r>
    </w:p>
    <w:p w14:paraId="72A5CAC6" w14:textId="497E50D0" w:rsidR="005F0EA9" w:rsidRDefault="005F0EA9" w:rsidP="005F0EA9">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b/>
          <w:bCs/>
        </w:rPr>
        <w:t>717-787-8212</w:t>
      </w:r>
      <w:r w:rsidRPr="009606B5">
        <w:rPr>
          <w:rFonts w:ascii="Microsoft Sans Serif" w:eastAsia="Microsoft Sans Serif" w:hAnsi="Microsoft Sans Serif" w:cs="Microsoft Sans Serif"/>
        </w:rPr>
        <w:cr/>
        <w:t>jbrownswee@pa.gov</w:t>
      </w:r>
    </w:p>
    <w:p w14:paraId="0DEF28E3" w14:textId="3BAC93E0" w:rsidR="00A06198" w:rsidRPr="009606B5" w:rsidRDefault="00A06198" w:rsidP="005F0EA9">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ewwhite@pa.gov</w:t>
      </w:r>
    </w:p>
    <w:p w14:paraId="26F9FF66" w14:textId="6A1328AF" w:rsidR="005F0EA9" w:rsidRPr="009606B5" w:rsidRDefault="005F0EA9" w:rsidP="005F0EA9">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Accepts EService</w:t>
      </w:r>
      <w:r w:rsidRPr="009606B5">
        <w:rPr>
          <w:rFonts w:ascii="Microsoft Sans Serif" w:eastAsia="Microsoft Sans Serif" w:hAnsi="Microsoft Sans Serif" w:cs="Microsoft Sans Serif"/>
        </w:rPr>
        <w:cr/>
      </w:r>
    </w:p>
    <w:p w14:paraId="5FC7A61F" w14:textId="77777777" w:rsidR="005F0EA9" w:rsidRPr="009606B5" w:rsidRDefault="005F0EA9" w:rsidP="00B06F1D">
      <w:pPr>
        <w:spacing w:after="0" w:line="240" w:lineRule="auto"/>
        <w:ind w:right="270"/>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KAYLA ROST COUNSEL</w:t>
      </w:r>
      <w:r w:rsidRPr="009606B5">
        <w:rPr>
          <w:rFonts w:ascii="Microsoft Sans Serif" w:eastAsia="Microsoft Sans Serif" w:hAnsi="Microsoft Sans Serif" w:cs="Microsoft Sans Serif"/>
        </w:rPr>
        <w:cr/>
        <w:t>PA PUC BUREAU OF INVESTIGATION &amp; ENFORCEMENT</w:t>
      </w:r>
      <w:r w:rsidRPr="009606B5">
        <w:rPr>
          <w:rFonts w:ascii="Microsoft Sans Serif" w:eastAsia="Microsoft Sans Serif" w:hAnsi="Microsoft Sans Serif" w:cs="Microsoft Sans Serif"/>
        </w:rPr>
        <w:cr/>
        <w:t>400 NORTH STREET</w:t>
      </w:r>
      <w:r w:rsidRPr="009606B5">
        <w:rPr>
          <w:rFonts w:ascii="Microsoft Sans Serif" w:eastAsia="Microsoft Sans Serif" w:hAnsi="Microsoft Sans Serif" w:cs="Microsoft Sans Serif"/>
        </w:rPr>
        <w:cr/>
        <w:t>HARRISBURG PA  17120</w:t>
      </w:r>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b/>
          <w:bCs/>
        </w:rPr>
        <w:t>717-787-1888</w:t>
      </w:r>
      <w:r w:rsidRPr="009606B5">
        <w:rPr>
          <w:rFonts w:ascii="Microsoft Sans Serif" w:eastAsia="Microsoft Sans Serif" w:hAnsi="Microsoft Sans Serif" w:cs="Microsoft Sans Serif"/>
        </w:rPr>
        <w:cr/>
      </w:r>
      <w:bookmarkStart w:id="0" w:name="_Hlk63930733"/>
      <w:r w:rsidRPr="009606B5">
        <w:rPr>
          <w:rFonts w:ascii="Microsoft Sans Serif" w:eastAsia="Microsoft Sans Serif" w:hAnsi="Microsoft Sans Serif" w:cs="Microsoft Sans Serif"/>
        </w:rPr>
        <w:t>karost@pa.gov</w:t>
      </w:r>
      <w:bookmarkEnd w:id="0"/>
      <w:r w:rsidRPr="009606B5">
        <w:rPr>
          <w:rFonts w:ascii="Microsoft Sans Serif" w:eastAsia="Microsoft Sans Serif" w:hAnsi="Microsoft Sans Serif" w:cs="Microsoft Sans Serif"/>
        </w:rPr>
        <w:cr/>
        <w:t>Accepts EService</w:t>
      </w:r>
      <w:r w:rsidRPr="009606B5">
        <w:rPr>
          <w:rFonts w:ascii="Microsoft Sans Serif" w:eastAsia="Microsoft Sans Serif" w:hAnsi="Microsoft Sans Serif" w:cs="Microsoft Sans Serif"/>
        </w:rPr>
        <w:cr/>
      </w:r>
    </w:p>
    <w:p w14:paraId="1DC26D4E" w14:textId="2F613849" w:rsidR="005F0EA9" w:rsidRDefault="005F0EA9" w:rsidP="005F0EA9">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MEGAN M TURNBULL ESQUIRE</w:t>
      </w:r>
    </w:p>
    <w:p w14:paraId="3FB92176" w14:textId="62035BC1" w:rsidR="00A06198" w:rsidRPr="009606B5" w:rsidRDefault="00A06198" w:rsidP="005F0EA9">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DANIELLA GUARASCIO, ESQIRE</w:t>
      </w:r>
    </w:p>
    <w:p w14:paraId="46E80E58" w14:textId="77777777" w:rsidR="005F0EA9" w:rsidRPr="009606B5" w:rsidRDefault="005F0EA9" w:rsidP="005F0EA9">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MCKEES ROCKS BOROUGH SOLICITOR</w:t>
      </w:r>
    </w:p>
    <w:p w14:paraId="4F7B2AF9" w14:textId="77777777" w:rsidR="005F0EA9" w:rsidRPr="009606B5" w:rsidRDefault="005F0EA9" w:rsidP="005F0EA9">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WEISS BURKARDT KRAMER LLC</w:t>
      </w:r>
    </w:p>
    <w:p w14:paraId="432C669A" w14:textId="77777777" w:rsidR="005F0EA9" w:rsidRPr="009606B5" w:rsidRDefault="005F0EA9" w:rsidP="005F0EA9">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445 FORT PITT BLVD STE 503</w:t>
      </w:r>
    </w:p>
    <w:p w14:paraId="1968FB1D" w14:textId="77777777" w:rsidR="005F0EA9" w:rsidRPr="009606B5" w:rsidRDefault="005F0EA9" w:rsidP="005F0EA9">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PITTSBURGH PA  15218</w:t>
      </w:r>
    </w:p>
    <w:p w14:paraId="6B7640DA" w14:textId="77777777" w:rsidR="005F0EA9" w:rsidRPr="009606B5" w:rsidRDefault="005F0EA9" w:rsidP="005F0EA9">
      <w:pPr>
        <w:spacing w:after="0" w:line="240" w:lineRule="auto"/>
        <w:rPr>
          <w:rFonts w:ascii="Microsoft Sans Serif" w:eastAsia="Microsoft Sans Serif" w:hAnsi="Microsoft Sans Serif" w:cs="Microsoft Sans Serif"/>
          <w:b/>
          <w:bCs/>
        </w:rPr>
      </w:pPr>
      <w:r w:rsidRPr="009606B5">
        <w:rPr>
          <w:rFonts w:ascii="Microsoft Sans Serif" w:eastAsia="Microsoft Sans Serif" w:hAnsi="Microsoft Sans Serif" w:cs="Microsoft Sans Serif"/>
          <w:b/>
          <w:bCs/>
        </w:rPr>
        <w:t>412-391-9890</w:t>
      </w:r>
    </w:p>
    <w:p w14:paraId="32A2E9AD" w14:textId="1A975B20" w:rsidR="005F0EA9" w:rsidRDefault="005F0EA9" w:rsidP="005F0EA9">
      <w:pPr>
        <w:spacing w:after="0" w:line="240" w:lineRule="auto"/>
        <w:rPr>
          <w:rFonts w:ascii="Microsoft Sans Serif" w:eastAsia="Microsoft Sans Serif" w:hAnsi="Microsoft Sans Serif" w:cs="Microsoft Sans Serif"/>
        </w:rPr>
      </w:pPr>
      <w:bookmarkStart w:id="1" w:name="_Hlk63932243"/>
      <w:r w:rsidRPr="009606B5">
        <w:rPr>
          <w:rFonts w:ascii="Microsoft Sans Serif" w:eastAsia="Microsoft Sans Serif" w:hAnsi="Microsoft Sans Serif" w:cs="Microsoft Sans Serif"/>
        </w:rPr>
        <w:t>mturnbull@wbklegal.com</w:t>
      </w:r>
      <w:bookmarkEnd w:id="1"/>
      <w:r w:rsidRPr="009606B5">
        <w:rPr>
          <w:rFonts w:ascii="Microsoft Sans Serif" w:eastAsia="Microsoft Sans Serif" w:hAnsi="Microsoft Sans Serif" w:cs="Microsoft Sans Serif"/>
        </w:rPr>
        <w:cr/>
      </w:r>
      <w:r w:rsidR="00C90989">
        <w:rPr>
          <w:rFonts w:ascii="Microsoft Sans Serif" w:eastAsia="Microsoft Sans Serif" w:hAnsi="Microsoft Sans Serif" w:cs="Microsoft Sans Serif"/>
        </w:rPr>
        <w:t>dguarascio@wbklegal.com</w:t>
      </w:r>
    </w:p>
    <w:p w14:paraId="743434BF" w14:textId="6B3D3EFA" w:rsidR="00A06198" w:rsidRDefault="00A06198" w:rsidP="005F0EA9">
      <w:pPr>
        <w:spacing w:after="0" w:line="240" w:lineRule="auto"/>
        <w:rPr>
          <w:rFonts w:ascii="Microsoft Sans Serif" w:eastAsia="Microsoft Sans Serif" w:hAnsi="Microsoft Sans Serif" w:cs="Microsoft Sans Serif"/>
        </w:rPr>
      </w:pPr>
    </w:p>
    <w:p w14:paraId="27A5DBD5" w14:textId="77777777" w:rsidR="00A06198" w:rsidRDefault="00A06198" w:rsidP="005F0EA9">
      <w:pPr>
        <w:spacing w:after="0" w:line="240" w:lineRule="auto"/>
        <w:rPr>
          <w:rFonts w:ascii="Microsoft Sans Serif" w:eastAsia="Microsoft Sans Serif" w:hAnsi="Microsoft Sans Serif" w:cs="Microsoft Sans Serif"/>
        </w:rPr>
      </w:pPr>
    </w:p>
    <w:p w14:paraId="3751B99D" w14:textId="77777777" w:rsidR="00A06198" w:rsidRPr="009606B5" w:rsidRDefault="00A06198" w:rsidP="005F0EA9">
      <w:pPr>
        <w:spacing w:after="0" w:line="240" w:lineRule="auto"/>
        <w:rPr>
          <w:rFonts w:ascii="Microsoft Sans Serif" w:eastAsia="Microsoft Sans Serif" w:hAnsi="Microsoft Sans Serif" w:cs="Microsoft Sans Serif"/>
        </w:rPr>
      </w:pPr>
    </w:p>
    <w:p w14:paraId="1C9119F1" w14:textId="77777777" w:rsidR="00C90989" w:rsidRDefault="00C90989" w:rsidP="005F0EA9">
      <w:pPr>
        <w:autoSpaceDE w:val="0"/>
        <w:autoSpaceDN w:val="0"/>
        <w:adjustRightInd w:val="0"/>
        <w:spacing w:after="0" w:line="240" w:lineRule="auto"/>
        <w:rPr>
          <w:rFonts w:ascii="Microsoft Sans Serif" w:eastAsia="Calibri" w:hAnsi="Microsoft Sans Serif" w:cs="Microsoft Sans Serif"/>
          <w:color w:val="000000"/>
          <w:szCs w:val="24"/>
        </w:rPr>
      </w:pPr>
    </w:p>
    <w:p w14:paraId="729B44E6" w14:textId="77777777" w:rsidR="00C90989" w:rsidRDefault="00C90989" w:rsidP="005F0EA9">
      <w:pPr>
        <w:autoSpaceDE w:val="0"/>
        <w:autoSpaceDN w:val="0"/>
        <w:adjustRightInd w:val="0"/>
        <w:spacing w:after="0" w:line="240" w:lineRule="auto"/>
        <w:rPr>
          <w:rFonts w:ascii="Microsoft Sans Serif" w:eastAsia="Calibri" w:hAnsi="Microsoft Sans Serif" w:cs="Microsoft Sans Serif"/>
          <w:color w:val="000000"/>
          <w:szCs w:val="24"/>
        </w:rPr>
      </w:pPr>
    </w:p>
    <w:p w14:paraId="0347AF90" w14:textId="77777777" w:rsidR="000D76CB" w:rsidRDefault="000D76CB" w:rsidP="005F0EA9">
      <w:pPr>
        <w:autoSpaceDE w:val="0"/>
        <w:autoSpaceDN w:val="0"/>
        <w:adjustRightInd w:val="0"/>
        <w:spacing w:after="0" w:line="240" w:lineRule="auto"/>
        <w:rPr>
          <w:rFonts w:ascii="Microsoft Sans Serif" w:eastAsia="Calibri" w:hAnsi="Microsoft Sans Serif" w:cs="Microsoft Sans Serif"/>
          <w:color w:val="000000"/>
          <w:szCs w:val="24"/>
        </w:rPr>
      </w:pPr>
    </w:p>
    <w:p w14:paraId="5ADA0556" w14:textId="1A6DD9C2" w:rsidR="005F0EA9" w:rsidRPr="005F0EA9" w:rsidRDefault="005F0EA9" w:rsidP="005F0EA9">
      <w:pPr>
        <w:autoSpaceDE w:val="0"/>
        <w:autoSpaceDN w:val="0"/>
        <w:adjustRightInd w:val="0"/>
        <w:spacing w:after="0" w:line="240" w:lineRule="auto"/>
        <w:rPr>
          <w:rFonts w:ascii="Microsoft Sans Serif" w:eastAsia="Calibri" w:hAnsi="Microsoft Sans Serif" w:cs="Microsoft Sans Serif"/>
          <w:color w:val="000000"/>
          <w:szCs w:val="24"/>
        </w:rPr>
      </w:pPr>
      <w:r w:rsidRPr="005F0EA9">
        <w:rPr>
          <w:rFonts w:ascii="Microsoft Sans Serif" w:eastAsia="Calibri" w:hAnsi="Microsoft Sans Serif" w:cs="Microsoft Sans Serif"/>
          <w:color w:val="000000"/>
          <w:szCs w:val="24"/>
        </w:rPr>
        <w:t>BENJAMIN C. DUNLAP JR., ESQUIRE</w:t>
      </w:r>
    </w:p>
    <w:p w14:paraId="790B8F94" w14:textId="0E98132B" w:rsidR="005F0EA9" w:rsidRPr="005F0EA9" w:rsidRDefault="005F0EA9" w:rsidP="005F0EA9">
      <w:pPr>
        <w:autoSpaceDE w:val="0"/>
        <w:autoSpaceDN w:val="0"/>
        <w:adjustRightInd w:val="0"/>
        <w:spacing w:after="0" w:line="240" w:lineRule="auto"/>
        <w:rPr>
          <w:rFonts w:ascii="Microsoft Sans Serif" w:eastAsia="Calibri" w:hAnsi="Microsoft Sans Serif" w:cs="Microsoft Sans Serif"/>
          <w:color w:val="000000"/>
          <w:szCs w:val="24"/>
        </w:rPr>
      </w:pPr>
      <w:r w:rsidRPr="005F0EA9">
        <w:rPr>
          <w:rFonts w:ascii="Microsoft Sans Serif" w:eastAsia="Calibri" w:hAnsi="Microsoft Sans Serif" w:cs="Microsoft Sans Serif"/>
          <w:color w:val="000000"/>
          <w:szCs w:val="24"/>
        </w:rPr>
        <w:t>NAUMAN SMITH SHISSLER &amp; HALL</w:t>
      </w:r>
    </w:p>
    <w:p w14:paraId="4B900AB7" w14:textId="34B95844" w:rsidR="005F0EA9" w:rsidRPr="005F0EA9" w:rsidRDefault="005F0EA9" w:rsidP="005F0EA9">
      <w:pPr>
        <w:autoSpaceDE w:val="0"/>
        <w:autoSpaceDN w:val="0"/>
        <w:adjustRightInd w:val="0"/>
        <w:spacing w:after="0" w:line="240" w:lineRule="auto"/>
        <w:rPr>
          <w:rFonts w:ascii="Microsoft Sans Serif" w:eastAsia="Calibri" w:hAnsi="Microsoft Sans Serif" w:cs="Microsoft Sans Serif"/>
          <w:color w:val="000000"/>
          <w:szCs w:val="24"/>
        </w:rPr>
      </w:pPr>
      <w:r w:rsidRPr="005F0EA9">
        <w:rPr>
          <w:rFonts w:ascii="Microsoft Sans Serif" w:eastAsia="Calibri" w:hAnsi="Microsoft Sans Serif" w:cs="Microsoft Sans Serif"/>
          <w:color w:val="000000"/>
          <w:szCs w:val="24"/>
        </w:rPr>
        <w:t>200 NORTH THIRD STREET</w:t>
      </w:r>
    </w:p>
    <w:p w14:paraId="6FF7E253" w14:textId="40B9C8D5" w:rsidR="005F0EA9" w:rsidRPr="005F0EA9" w:rsidRDefault="005F0EA9" w:rsidP="005F0EA9">
      <w:pPr>
        <w:autoSpaceDE w:val="0"/>
        <w:autoSpaceDN w:val="0"/>
        <w:adjustRightInd w:val="0"/>
        <w:spacing w:after="0" w:line="240" w:lineRule="auto"/>
        <w:rPr>
          <w:rFonts w:ascii="Microsoft Sans Serif" w:eastAsia="Calibri" w:hAnsi="Microsoft Sans Serif" w:cs="Microsoft Sans Serif"/>
          <w:color w:val="000000"/>
          <w:szCs w:val="24"/>
        </w:rPr>
      </w:pPr>
      <w:r w:rsidRPr="005F0EA9">
        <w:rPr>
          <w:rFonts w:ascii="Microsoft Sans Serif" w:eastAsia="Calibri" w:hAnsi="Microsoft Sans Serif" w:cs="Microsoft Sans Serif"/>
          <w:color w:val="000000"/>
          <w:szCs w:val="24"/>
        </w:rPr>
        <w:t>18TH FLOOR</w:t>
      </w:r>
    </w:p>
    <w:p w14:paraId="13B26DCF" w14:textId="314A08BF" w:rsidR="005F0EA9" w:rsidRDefault="005F0EA9" w:rsidP="005F0EA9">
      <w:pPr>
        <w:autoSpaceDE w:val="0"/>
        <w:autoSpaceDN w:val="0"/>
        <w:adjustRightInd w:val="0"/>
        <w:spacing w:after="0" w:line="240" w:lineRule="auto"/>
        <w:rPr>
          <w:rFonts w:ascii="Microsoft Sans Serif" w:eastAsia="Calibri" w:hAnsi="Microsoft Sans Serif" w:cs="Microsoft Sans Serif"/>
          <w:color w:val="000000"/>
          <w:szCs w:val="24"/>
        </w:rPr>
      </w:pPr>
      <w:r w:rsidRPr="005F0EA9">
        <w:rPr>
          <w:rFonts w:ascii="Microsoft Sans Serif" w:eastAsia="Calibri" w:hAnsi="Microsoft Sans Serif" w:cs="Microsoft Sans Serif"/>
          <w:color w:val="000000"/>
          <w:szCs w:val="24"/>
        </w:rPr>
        <w:t>HARRISBURG, PA 17101</w:t>
      </w:r>
    </w:p>
    <w:p w14:paraId="003E5431" w14:textId="582CEA2C" w:rsidR="001F7B6D" w:rsidRPr="001F7B6D" w:rsidRDefault="001F7B6D" w:rsidP="005F0EA9">
      <w:pPr>
        <w:autoSpaceDE w:val="0"/>
        <w:autoSpaceDN w:val="0"/>
        <w:adjustRightInd w:val="0"/>
        <w:spacing w:after="0" w:line="240" w:lineRule="auto"/>
        <w:rPr>
          <w:rFonts w:ascii="Microsoft Sans Serif" w:eastAsia="Calibri" w:hAnsi="Microsoft Sans Serif" w:cs="Microsoft Sans Serif"/>
          <w:b/>
          <w:bCs/>
          <w:color w:val="000000"/>
          <w:szCs w:val="24"/>
        </w:rPr>
      </w:pPr>
      <w:r>
        <w:rPr>
          <w:rFonts w:ascii="Microsoft Sans Serif" w:eastAsia="Calibri" w:hAnsi="Microsoft Sans Serif" w:cs="Microsoft Sans Serif"/>
          <w:b/>
          <w:bCs/>
          <w:color w:val="000000"/>
          <w:szCs w:val="24"/>
        </w:rPr>
        <w:t>717-236-3010</w:t>
      </w:r>
    </w:p>
    <w:p w14:paraId="293B6CAF" w14:textId="4CA65155" w:rsidR="005F0EA9" w:rsidRPr="005F0EA9" w:rsidRDefault="001F7B6D" w:rsidP="005F0EA9">
      <w:pPr>
        <w:autoSpaceDE w:val="0"/>
        <w:autoSpaceDN w:val="0"/>
        <w:adjustRightInd w:val="0"/>
        <w:spacing w:after="0" w:line="240" w:lineRule="auto"/>
        <w:rPr>
          <w:rFonts w:ascii="Microsoft Sans Serif" w:eastAsia="Calibri" w:hAnsi="Microsoft Sans Serif" w:cs="Microsoft Sans Serif"/>
          <w:color w:val="000000"/>
          <w:szCs w:val="24"/>
        </w:rPr>
      </w:pPr>
      <w:r>
        <w:rPr>
          <w:rFonts w:ascii="Microsoft Sans Serif" w:eastAsia="Calibri" w:hAnsi="Microsoft Sans Serif" w:cs="Microsoft Sans Serif"/>
          <w:color w:val="000000"/>
          <w:szCs w:val="24"/>
        </w:rPr>
        <w:t>bdunlapjr@nssh.com</w:t>
      </w:r>
    </w:p>
    <w:p w14:paraId="766EE317" w14:textId="21E95FC5" w:rsidR="00C92BE7" w:rsidRPr="00014B81" w:rsidRDefault="00C90989" w:rsidP="00C92BE7">
      <w:pPr>
        <w:spacing w:after="0" w:line="240" w:lineRule="auto"/>
        <w:contextualSpacing/>
        <w:rPr>
          <w:rFonts w:ascii="Microsoft Sans Serif" w:eastAsiaTheme="minorEastAsia" w:hAnsi="Microsoft Sans Serif" w:cs="Microsoft Sans Serif"/>
          <w:bCs/>
          <w:szCs w:val="24"/>
        </w:rPr>
      </w:pPr>
      <w:r w:rsidRPr="00014B81">
        <w:rPr>
          <w:rFonts w:ascii="Microsoft Sans Serif" w:eastAsiaTheme="minorEastAsia" w:hAnsi="Microsoft Sans Serif" w:cs="Microsoft Sans Serif"/>
          <w:bCs/>
          <w:szCs w:val="24"/>
        </w:rPr>
        <w:t>Accepts EService</w:t>
      </w:r>
    </w:p>
    <w:p w14:paraId="7C034D9F" w14:textId="77777777" w:rsidR="00C92BE7" w:rsidRPr="00C92BE7" w:rsidRDefault="00C92BE7" w:rsidP="00C92BE7">
      <w:pPr>
        <w:rPr>
          <w:b/>
          <w:bCs/>
          <w:u w:val="single"/>
        </w:rPr>
      </w:pPr>
    </w:p>
    <w:sectPr w:rsidR="00C92BE7" w:rsidRPr="00C92BE7" w:rsidSect="00B06F1D">
      <w:type w:val="continuous"/>
      <w:pgSz w:w="12240" w:h="15840"/>
      <w:pgMar w:top="1440" w:right="1440" w:bottom="1440" w:left="1440" w:header="720" w:footer="720" w:gutter="0"/>
      <w:cols w:num="2"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D3F0E" w14:textId="77777777" w:rsidR="00000000" w:rsidRDefault="00B26BEF">
      <w:pPr>
        <w:spacing w:after="0" w:line="240" w:lineRule="auto"/>
      </w:pPr>
      <w:r>
        <w:separator/>
      </w:r>
    </w:p>
  </w:endnote>
  <w:endnote w:type="continuationSeparator" w:id="0">
    <w:p w14:paraId="4CD379C3" w14:textId="77777777" w:rsidR="00000000" w:rsidRDefault="00B2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B15B" w14:textId="77777777" w:rsidR="00012272" w:rsidRPr="00210D79" w:rsidRDefault="00B26BEF">
    <w:pPr>
      <w:pStyle w:val="Footer"/>
      <w:jc w:val="center"/>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A5F9" w14:textId="77777777" w:rsidR="00000000" w:rsidRDefault="00B26BEF">
      <w:pPr>
        <w:spacing w:after="0" w:line="240" w:lineRule="auto"/>
      </w:pPr>
      <w:r>
        <w:separator/>
      </w:r>
    </w:p>
  </w:footnote>
  <w:footnote w:type="continuationSeparator" w:id="0">
    <w:p w14:paraId="6EF4D701" w14:textId="77777777" w:rsidR="00000000" w:rsidRDefault="00B26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E7"/>
    <w:rsid w:val="00014B81"/>
    <w:rsid w:val="00071DCD"/>
    <w:rsid w:val="000D76CB"/>
    <w:rsid w:val="001F7B6D"/>
    <w:rsid w:val="003560C1"/>
    <w:rsid w:val="003C0EFD"/>
    <w:rsid w:val="005F0EA9"/>
    <w:rsid w:val="00652332"/>
    <w:rsid w:val="00693971"/>
    <w:rsid w:val="00711224"/>
    <w:rsid w:val="00745948"/>
    <w:rsid w:val="007E611F"/>
    <w:rsid w:val="008F7FBC"/>
    <w:rsid w:val="0091539B"/>
    <w:rsid w:val="009C03E2"/>
    <w:rsid w:val="00A06198"/>
    <w:rsid w:val="00B06F1D"/>
    <w:rsid w:val="00B26BEF"/>
    <w:rsid w:val="00C90989"/>
    <w:rsid w:val="00C92BE7"/>
    <w:rsid w:val="00DA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ADE8"/>
  <w15:chartTrackingRefBased/>
  <w15:docId w15:val="{FA32E4AA-EE7E-401A-9114-D48A1A68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0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5969">
      <w:bodyDiv w:val="1"/>
      <w:marLeft w:val="0"/>
      <w:marRight w:val="0"/>
      <w:marTop w:val="0"/>
      <w:marBottom w:val="0"/>
      <w:divBdr>
        <w:top w:val="none" w:sz="0" w:space="0" w:color="auto"/>
        <w:left w:val="none" w:sz="0" w:space="0" w:color="auto"/>
        <w:bottom w:val="none" w:sz="0" w:space="0" w:color="auto"/>
        <w:right w:val="none" w:sz="0" w:space="0" w:color="auto"/>
      </w:divBdr>
    </w:div>
    <w:div w:id="4126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Miskanic, Nicholas</cp:lastModifiedBy>
  <cp:revision>4</cp:revision>
  <dcterms:created xsi:type="dcterms:W3CDTF">2021-12-23T13:28:00Z</dcterms:created>
  <dcterms:modified xsi:type="dcterms:W3CDTF">2021-12-23T14:09:00Z</dcterms:modified>
</cp:coreProperties>
</file>