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AB9C" w14:textId="77777777" w:rsidR="00FE394D" w:rsidRPr="00EF7813" w:rsidRDefault="00FE394D" w:rsidP="0017540A">
      <w:pPr>
        <w:pStyle w:val="Heading1"/>
        <w:ind w:left="5310" w:firstLine="270"/>
        <w:jc w:val="center"/>
        <w:rPr>
          <w:sz w:val="24"/>
          <w:szCs w:val="24"/>
        </w:rPr>
        <w:sectPr w:rsidR="00FE394D" w:rsidRPr="00EF7813" w:rsidSect="00F04935">
          <w:type w:val="continuous"/>
          <w:pgSz w:w="12240" w:h="15840"/>
          <w:pgMar w:top="720" w:right="1440" w:bottom="1440" w:left="1440" w:header="720" w:footer="720"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590E2C" w14:paraId="45966586" w14:textId="77777777" w:rsidTr="00EC220F">
        <w:trPr>
          <w:trHeight w:val="990"/>
        </w:trPr>
        <w:tc>
          <w:tcPr>
            <w:tcW w:w="2232" w:type="dxa"/>
          </w:tcPr>
          <w:p w14:paraId="58C15C95" w14:textId="42F26BB3" w:rsidR="00590E2C" w:rsidRDefault="00D33DC0" w:rsidP="00EC220F">
            <w:r>
              <w:rPr>
                <w:noProof/>
              </w:rPr>
              <w:drawing>
                <wp:anchor distT="0" distB="0" distL="114300" distR="114300" simplePos="0" relativeHeight="251657728" behindDoc="1" locked="0" layoutInCell="1" allowOverlap="1" wp14:anchorId="1886BD9D" wp14:editId="4939A16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09A2F6" w14:textId="77777777" w:rsidR="00590E2C" w:rsidRPr="00590E2C" w:rsidRDefault="00590E2C" w:rsidP="00EC220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590E2C">
              <w:rPr>
                <w:rFonts w:ascii="Calibri" w:hAnsi="Calibri" w:cs="Calibri"/>
                <w:b/>
                <w:bCs/>
                <w:color w:val="000099"/>
                <w:spacing w:val="-3"/>
                <w:sz w:val="26"/>
              </w:rPr>
              <w:t>COMMONWEALTH OF PENNSYLVANIA</w:t>
            </w:r>
          </w:p>
          <w:p w14:paraId="45BD813F" w14:textId="77777777" w:rsidR="00590E2C" w:rsidRPr="00590E2C" w:rsidRDefault="00590E2C" w:rsidP="00EC220F">
            <w:pPr>
              <w:suppressAutoHyphens/>
              <w:spacing w:line="204" w:lineRule="auto"/>
              <w:jc w:val="center"/>
              <w:rPr>
                <w:rFonts w:ascii="Calibri" w:hAnsi="Calibri" w:cs="Calibri"/>
                <w:color w:val="000099"/>
                <w:spacing w:val="-3"/>
                <w:sz w:val="22"/>
                <w:szCs w:val="22"/>
              </w:rPr>
            </w:pPr>
            <w:r w:rsidRPr="00590E2C">
              <w:rPr>
                <w:rFonts w:ascii="Calibri" w:hAnsi="Calibri" w:cs="Calibri"/>
                <w:color w:val="000099"/>
                <w:spacing w:val="-3"/>
                <w:sz w:val="22"/>
                <w:szCs w:val="22"/>
              </w:rPr>
              <w:t>PENNSYLVANIA PUBLIC UTILITY COMMISSION</w:t>
            </w:r>
          </w:p>
          <w:p w14:paraId="12142B7A" w14:textId="77777777" w:rsidR="00590E2C" w:rsidRPr="00590E2C" w:rsidRDefault="00590E2C" w:rsidP="00EC220F">
            <w:pPr>
              <w:suppressAutoHyphens/>
              <w:spacing w:line="204" w:lineRule="auto"/>
              <w:jc w:val="center"/>
              <w:rPr>
                <w:rFonts w:ascii="Calibri" w:hAnsi="Calibri" w:cs="Calibri"/>
                <w:color w:val="000099"/>
                <w:spacing w:val="-3"/>
                <w:sz w:val="22"/>
                <w:szCs w:val="22"/>
              </w:rPr>
            </w:pPr>
            <w:r w:rsidRPr="00590E2C">
              <w:rPr>
                <w:rFonts w:ascii="Calibri" w:hAnsi="Calibri" w:cs="Calibri"/>
                <w:color w:val="000099"/>
                <w:spacing w:val="-3"/>
                <w:sz w:val="22"/>
                <w:szCs w:val="22"/>
              </w:rPr>
              <w:t>COMMONWEALTH KEYSTONE BUILDING</w:t>
            </w:r>
          </w:p>
          <w:p w14:paraId="2AD495C7" w14:textId="77777777" w:rsidR="00590E2C" w:rsidRPr="00590E2C" w:rsidRDefault="00590E2C" w:rsidP="00EC220F">
            <w:pPr>
              <w:jc w:val="center"/>
              <w:rPr>
                <w:rFonts w:ascii="Calibri" w:hAnsi="Calibri" w:cs="Calibri"/>
                <w:color w:val="000099"/>
                <w:spacing w:val="-3"/>
                <w:sz w:val="22"/>
                <w:szCs w:val="22"/>
              </w:rPr>
            </w:pPr>
            <w:r w:rsidRPr="00590E2C">
              <w:rPr>
                <w:rFonts w:ascii="Calibri" w:hAnsi="Calibri" w:cs="Calibri"/>
                <w:color w:val="000099"/>
                <w:spacing w:val="-3"/>
                <w:sz w:val="22"/>
                <w:szCs w:val="22"/>
              </w:rPr>
              <w:t>400 NORTH STREET</w:t>
            </w:r>
          </w:p>
          <w:p w14:paraId="3882BE72" w14:textId="77777777" w:rsidR="00590E2C" w:rsidRDefault="00590E2C" w:rsidP="00EC220F">
            <w:pPr>
              <w:jc w:val="center"/>
              <w:rPr>
                <w:rFonts w:ascii="Arial" w:hAnsi="Arial"/>
                <w:sz w:val="12"/>
              </w:rPr>
            </w:pPr>
            <w:r w:rsidRPr="00590E2C">
              <w:rPr>
                <w:rFonts w:ascii="Calibri" w:hAnsi="Calibri" w:cs="Calibri"/>
                <w:color w:val="000099"/>
                <w:spacing w:val="-3"/>
                <w:sz w:val="22"/>
                <w:szCs w:val="22"/>
              </w:rPr>
              <w:t>HARRISBURG, PENNSYLVANIA 17120</w:t>
            </w:r>
          </w:p>
        </w:tc>
        <w:tc>
          <w:tcPr>
            <w:tcW w:w="1440" w:type="dxa"/>
          </w:tcPr>
          <w:p w14:paraId="0AD0FC60" w14:textId="77777777" w:rsidR="00590E2C" w:rsidRDefault="00590E2C" w:rsidP="00EC220F">
            <w:pPr>
              <w:rPr>
                <w:rFonts w:ascii="Arial" w:hAnsi="Arial"/>
                <w:sz w:val="12"/>
              </w:rPr>
            </w:pPr>
          </w:p>
          <w:p w14:paraId="0E6EA401" w14:textId="77777777" w:rsidR="00590E2C" w:rsidRPr="000E3958" w:rsidRDefault="00590E2C" w:rsidP="00EC220F">
            <w:pPr>
              <w:jc w:val="right"/>
              <w:rPr>
                <w:rFonts w:ascii="Arial" w:hAnsi="Arial"/>
                <w:sz w:val="16"/>
                <w:szCs w:val="16"/>
              </w:rPr>
            </w:pPr>
          </w:p>
        </w:tc>
      </w:tr>
    </w:tbl>
    <w:p w14:paraId="35C19122" w14:textId="2363C706" w:rsidR="005B306B" w:rsidRDefault="00C420AE" w:rsidP="00C420AE">
      <w:pPr>
        <w:jc w:val="center"/>
        <w:rPr>
          <w:szCs w:val="24"/>
        </w:rPr>
      </w:pPr>
      <w:r>
        <w:rPr>
          <w:szCs w:val="24"/>
        </w:rPr>
        <w:t>January 3, 2022</w:t>
      </w:r>
    </w:p>
    <w:p w14:paraId="1EDD74F9" w14:textId="52272BE9" w:rsidR="008A10B5" w:rsidRDefault="008A10B5" w:rsidP="008A10B5">
      <w:pPr>
        <w:jc w:val="right"/>
        <w:rPr>
          <w:szCs w:val="24"/>
        </w:rPr>
      </w:pPr>
      <w:r w:rsidRPr="00FE5B1E">
        <w:rPr>
          <w:szCs w:val="24"/>
        </w:rPr>
        <w:t>Docket No</w:t>
      </w:r>
      <w:r>
        <w:rPr>
          <w:szCs w:val="24"/>
        </w:rPr>
        <w:t>s</w:t>
      </w:r>
      <w:r w:rsidRPr="00FE5B1E">
        <w:rPr>
          <w:szCs w:val="24"/>
        </w:rPr>
        <w:t>. A-</w:t>
      </w:r>
      <w:r w:rsidR="004F2D53">
        <w:rPr>
          <w:szCs w:val="24"/>
        </w:rPr>
        <w:t>110175</w:t>
      </w:r>
    </w:p>
    <w:p w14:paraId="30DD29CF" w14:textId="1650FAC6" w:rsidR="008A10B5" w:rsidRDefault="008A10B5" w:rsidP="008A10B5">
      <w:pPr>
        <w:jc w:val="right"/>
        <w:rPr>
          <w:szCs w:val="24"/>
        </w:rPr>
      </w:pPr>
      <w:r w:rsidRPr="00FE5B1E">
        <w:rPr>
          <w:szCs w:val="24"/>
        </w:rPr>
        <w:t>A-</w:t>
      </w:r>
      <w:r w:rsidR="004F2D53">
        <w:rPr>
          <w:szCs w:val="24"/>
        </w:rPr>
        <w:t>110164</w:t>
      </w:r>
    </w:p>
    <w:p w14:paraId="1FC416DE" w14:textId="19BC3ED9" w:rsidR="00303C51" w:rsidRPr="00106726" w:rsidRDefault="00303C51" w:rsidP="008A10B5">
      <w:pPr>
        <w:jc w:val="right"/>
        <w:rPr>
          <w:szCs w:val="24"/>
        </w:rPr>
      </w:pPr>
      <w:r w:rsidRPr="00106726">
        <w:rPr>
          <w:szCs w:val="24"/>
        </w:rPr>
        <w:t>A-2012-2283821</w:t>
      </w:r>
    </w:p>
    <w:p w14:paraId="02229057" w14:textId="77777777" w:rsidR="008A10B5" w:rsidRPr="00106726" w:rsidRDefault="008A10B5" w:rsidP="008A10B5">
      <w:pPr>
        <w:rPr>
          <w:b/>
          <w:szCs w:val="24"/>
          <w:u w:val="single"/>
        </w:rPr>
      </w:pPr>
      <w:r w:rsidRPr="00106726">
        <w:rPr>
          <w:b/>
          <w:szCs w:val="24"/>
          <w:u w:val="single"/>
        </w:rPr>
        <w:t>EMAIL</w:t>
      </w:r>
    </w:p>
    <w:p w14:paraId="03081A0C" w14:textId="77777777" w:rsidR="008A10B5" w:rsidRPr="00106726" w:rsidRDefault="008A10B5" w:rsidP="008A10B5"/>
    <w:p w14:paraId="68DBF9ED" w14:textId="692CDD6B" w:rsidR="008A10B5" w:rsidRPr="00106726" w:rsidRDefault="001F3754" w:rsidP="008A10B5">
      <w:pPr>
        <w:rPr>
          <w:szCs w:val="24"/>
        </w:rPr>
      </w:pPr>
      <w:r w:rsidRPr="00106726">
        <w:t>STEPHEN GIBELLI CHIEF LEGAL OFFICER</w:t>
      </w:r>
    </w:p>
    <w:p w14:paraId="5A0FF972" w14:textId="51826FB3" w:rsidR="008A10B5" w:rsidRPr="00106726" w:rsidRDefault="00A91556" w:rsidP="008A10B5">
      <w:pPr>
        <w:rPr>
          <w:szCs w:val="24"/>
        </w:rPr>
      </w:pPr>
      <w:r w:rsidRPr="00106726">
        <w:rPr>
          <w:szCs w:val="24"/>
        </w:rPr>
        <w:t>LIBERTY POWER HOLDINGS LLC</w:t>
      </w:r>
    </w:p>
    <w:p w14:paraId="31E16262" w14:textId="6FF0D9DC" w:rsidR="008A10B5" w:rsidRPr="00106726" w:rsidRDefault="00E76398" w:rsidP="008A10B5">
      <w:pPr>
        <w:rPr>
          <w:szCs w:val="24"/>
        </w:rPr>
      </w:pPr>
      <w:r w:rsidRPr="00106726">
        <w:rPr>
          <w:szCs w:val="24"/>
        </w:rPr>
        <w:t xml:space="preserve">2100 W CYPRESS </w:t>
      </w:r>
      <w:r w:rsidR="00B776BB" w:rsidRPr="00106726">
        <w:rPr>
          <w:szCs w:val="24"/>
        </w:rPr>
        <w:t>CREEK RD</w:t>
      </w:r>
      <w:r w:rsidR="00572A8D" w:rsidRPr="00106726">
        <w:rPr>
          <w:szCs w:val="24"/>
        </w:rPr>
        <w:t xml:space="preserve"> STE 130</w:t>
      </w:r>
    </w:p>
    <w:p w14:paraId="2E880685" w14:textId="024B278A" w:rsidR="008A10B5" w:rsidRDefault="005F3BA8" w:rsidP="008A10B5">
      <w:pPr>
        <w:rPr>
          <w:szCs w:val="24"/>
        </w:rPr>
      </w:pPr>
      <w:r w:rsidRPr="00106726">
        <w:rPr>
          <w:szCs w:val="24"/>
        </w:rPr>
        <w:t>FORT</w:t>
      </w:r>
      <w:r>
        <w:rPr>
          <w:szCs w:val="24"/>
        </w:rPr>
        <w:t xml:space="preserve"> LAUDERDALE FL  33309</w:t>
      </w:r>
    </w:p>
    <w:p w14:paraId="336EE9A5" w14:textId="6EE48B54" w:rsidR="008A10B5" w:rsidRPr="00C62493" w:rsidRDefault="00C420AE" w:rsidP="008A10B5">
      <w:pPr>
        <w:rPr>
          <w:szCs w:val="24"/>
        </w:rPr>
      </w:pPr>
      <w:hyperlink r:id="rId8" w:history="1">
        <w:r w:rsidR="00755785" w:rsidRPr="00C835C9">
          <w:rPr>
            <w:rStyle w:val="Hyperlink"/>
          </w:rPr>
          <w:t>SGIBELLI@LIBERTYPOWERCORP.COM</w:t>
        </w:r>
      </w:hyperlink>
      <w:r w:rsidR="00755785">
        <w:t xml:space="preserve"> </w:t>
      </w:r>
    </w:p>
    <w:p w14:paraId="410623CD" w14:textId="77777777" w:rsidR="008A10B5" w:rsidRPr="00420F75" w:rsidRDefault="008A10B5" w:rsidP="008A10B5"/>
    <w:p w14:paraId="2398468B" w14:textId="4E5AE1AA" w:rsidR="008A10B5" w:rsidRPr="00A91556" w:rsidRDefault="008A10B5" w:rsidP="008A10B5">
      <w:pPr>
        <w:ind w:left="1170" w:hanging="450"/>
      </w:pPr>
      <w:r w:rsidRPr="00A91556">
        <w:t xml:space="preserve">RE: Transfer </w:t>
      </w:r>
      <w:r w:rsidR="00714BF6" w:rsidRPr="00A91556">
        <w:t xml:space="preserve">of </w:t>
      </w:r>
      <w:r w:rsidRPr="00A91556">
        <w:t xml:space="preserve">Customers from </w:t>
      </w:r>
      <w:r w:rsidR="00A91556" w:rsidRPr="00A91556">
        <w:t>Liberty Power Holdings LLC</w:t>
      </w:r>
      <w:r w:rsidRPr="00A91556">
        <w:t xml:space="preserve"> to </w:t>
      </w:r>
      <w:r w:rsidR="00A91556" w:rsidRPr="00A91556">
        <w:t>DIRECT ENERGY SERVICES, LLC</w:t>
      </w:r>
      <w:r w:rsidRPr="00A91556">
        <w:t xml:space="preserve"> </w:t>
      </w:r>
      <w:r w:rsidR="00382915" w:rsidRPr="00A91556">
        <w:t xml:space="preserve">and </w:t>
      </w:r>
      <w:r w:rsidR="00A91556" w:rsidRPr="00A91556">
        <w:t>XOOM Energy Pennsylvania, LLC</w:t>
      </w:r>
    </w:p>
    <w:p w14:paraId="23D6F885" w14:textId="77777777" w:rsidR="008A10B5" w:rsidRPr="00A91556" w:rsidRDefault="008A10B5" w:rsidP="008A10B5">
      <w:pPr>
        <w:spacing w:line="360" w:lineRule="auto"/>
      </w:pPr>
    </w:p>
    <w:p w14:paraId="0908DEBC" w14:textId="6F358A7B" w:rsidR="008A10B5" w:rsidRPr="00420F75" w:rsidRDefault="008A10B5" w:rsidP="008A10B5">
      <w:pPr>
        <w:rPr>
          <w:szCs w:val="24"/>
        </w:rPr>
      </w:pPr>
      <w:r w:rsidRPr="00A91556">
        <w:rPr>
          <w:szCs w:val="24"/>
        </w:rPr>
        <w:t xml:space="preserve">Dear </w:t>
      </w:r>
      <w:r w:rsidRPr="00A91556">
        <w:rPr>
          <w:color w:val="000000"/>
          <w:szCs w:val="24"/>
        </w:rPr>
        <w:t xml:space="preserve">Mr. </w:t>
      </w:r>
      <w:r w:rsidR="00A91556" w:rsidRPr="00A91556">
        <w:rPr>
          <w:color w:val="000000"/>
          <w:szCs w:val="24"/>
        </w:rPr>
        <w:t>Gibelli</w:t>
      </w:r>
      <w:r w:rsidRPr="00A91556">
        <w:rPr>
          <w:szCs w:val="24"/>
        </w:rPr>
        <w:t>:</w:t>
      </w:r>
    </w:p>
    <w:p w14:paraId="345592A9" w14:textId="77777777" w:rsidR="008A10B5" w:rsidRPr="00796144" w:rsidRDefault="008A10B5" w:rsidP="008A10B5">
      <w:pPr>
        <w:rPr>
          <w:szCs w:val="24"/>
        </w:rPr>
      </w:pPr>
    </w:p>
    <w:p w14:paraId="51E8385B" w14:textId="79F45B57" w:rsidR="008A10B5" w:rsidRPr="00420F75" w:rsidRDefault="008A10B5" w:rsidP="008A10B5">
      <w:pPr>
        <w:ind w:firstLine="720"/>
        <w:rPr>
          <w:szCs w:val="24"/>
        </w:rPr>
      </w:pPr>
      <w:r w:rsidRPr="00796144">
        <w:rPr>
          <w:szCs w:val="24"/>
        </w:rPr>
        <w:t xml:space="preserve">On </w:t>
      </w:r>
      <w:r w:rsidR="001D18AA" w:rsidRPr="00796144">
        <w:rPr>
          <w:szCs w:val="24"/>
        </w:rPr>
        <w:t>December 16, 2021</w:t>
      </w:r>
      <w:r w:rsidRPr="00796144">
        <w:rPr>
          <w:szCs w:val="24"/>
        </w:rPr>
        <w:t xml:space="preserve">, </w:t>
      </w:r>
      <w:r w:rsidR="00A91556" w:rsidRPr="00796144">
        <w:rPr>
          <w:szCs w:val="24"/>
        </w:rPr>
        <w:t>Liberty Power Holdings LLC</w:t>
      </w:r>
      <w:r w:rsidR="00EB099C" w:rsidRPr="00796144">
        <w:rPr>
          <w:szCs w:val="24"/>
        </w:rPr>
        <w:t xml:space="preserve">, Utility Code </w:t>
      </w:r>
      <w:r w:rsidR="001D18AA" w:rsidRPr="00796144">
        <w:rPr>
          <w:szCs w:val="24"/>
        </w:rPr>
        <w:t>110175</w:t>
      </w:r>
      <w:r w:rsidR="00EB099C" w:rsidRPr="00796144">
        <w:rPr>
          <w:szCs w:val="24"/>
        </w:rPr>
        <w:t xml:space="preserve">, </w:t>
      </w:r>
      <w:r w:rsidR="0080685E" w:rsidRPr="00796144">
        <w:rPr>
          <w:szCs w:val="24"/>
        </w:rPr>
        <w:t xml:space="preserve">filed with the Public Utility Commission </w:t>
      </w:r>
      <w:r w:rsidR="005E5A27" w:rsidRPr="00796144">
        <w:rPr>
          <w:szCs w:val="24"/>
        </w:rPr>
        <w:t>the public version of a</w:t>
      </w:r>
      <w:r w:rsidR="0080685E" w:rsidRPr="00796144">
        <w:rPr>
          <w:szCs w:val="24"/>
        </w:rPr>
        <w:t xml:space="preserve"> </w:t>
      </w:r>
      <w:r w:rsidRPr="00796144">
        <w:rPr>
          <w:szCs w:val="24"/>
        </w:rPr>
        <w:t>Notice for Assignment of its Electric Generation Supplier license</w:t>
      </w:r>
      <w:r w:rsidR="0080685E" w:rsidRPr="00796144">
        <w:rPr>
          <w:szCs w:val="24"/>
        </w:rPr>
        <w:t xml:space="preserve"> </w:t>
      </w:r>
      <w:r w:rsidR="00FF58F4" w:rsidRPr="00796144">
        <w:rPr>
          <w:szCs w:val="24"/>
        </w:rPr>
        <w:t xml:space="preserve">customers </w:t>
      </w:r>
      <w:r w:rsidR="00714BF6" w:rsidRPr="00796144">
        <w:rPr>
          <w:szCs w:val="24"/>
        </w:rPr>
        <w:t>to</w:t>
      </w:r>
      <w:r w:rsidRPr="00796144">
        <w:rPr>
          <w:szCs w:val="24"/>
        </w:rPr>
        <w:t xml:space="preserve"> </w:t>
      </w:r>
      <w:r w:rsidR="00A91556" w:rsidRPr="00796144">
        <w:rPr>
          <w:szCs w:val="24"/>
        </w:rPr>
        <w:t>DIRECT ENERGY SERVICES, LLC</w:t>
      </w:r>
      <w:r w:rsidRPr="00796144">
        <w:rPr>
          <w:szCs w:val="24"/>
        </w:rPr>
        <w:t>, Utility Code</w:t>
      </w:r>
      <w:r w:rsidR="00EE619A" w:rsidRPr="00796144">
        <w:rPr>
          <w:szCs w:val="24"/>
        </w:rPr>
        <w:t> 110164</w:t>
      </w:r>
      <w:r w:rsidR="00382915" w:rsidRPr="00796144">
        <w:rPr>
          <w:szCs w:val="24"/>
        </w:rPr>
        <w:t xml:space="preserve">, and </w:t>
      </w:r>
      <w:r w:rsidR="00A91556" w:rsidRPr="00796144">
        <w:rPr>
          <w:szCs w:val="24"/>
        </w:rPr>
        <w:t>XOOM Energy Pennsylvania, LLC</w:t>
      </w:r>
      <w:r w:rsidR="00382915" w:rsidRPr="00796144">
        <w:rPr>
          <w:szCs w:val="24"/>
        </w:rPr>
        <w:t xml:space="preserve">, Utility Code </w:t>
      </w:r>
      <w:r w:rsidR="00796144" w:rsidRPr="00796144">
        <w:rPr>
          <w:szCs w:val="24"/>
        </w:rPr>
        <w:t>1114186</w:t>
      </w:r>
      <w:r w:rsidRPr="00796144">
        <w:rPr>
          <w:szCs w:val="24"/>
        </w:rPr>
        <w:t xml:space="preserve">.  </w:t>
      </w:r>
      <w:proofErr w:type="gramStart"/>
      <w:r w:rsidRPr="00796144">
        <w:rPr>
          <w:szCs w:val="24"/>
        </w:rPr>
        <w:t>In order for</w:t>
      </w:r>
      <w:proofErr w:type="gramEnd"/>
      <w:r w:rsidRPr="00796144">
        <w:rPr>
          <w:szCs w:val="24"/>
        </w:rPr>
        <w:t xml:space="preserve"> us to complete our analysis of your filing, and in compliance with 52 Pa. Code § 54.34 and/or 52 Pa. Code § 62.105, the Energy Industry Group requires answers to the attached</w:t>
      </w:r>
      <w:r w:rsidRPr="00420F75">
        <w:rPr>
          <w:szCs w:val="24"/>
        </w:rPr>
        <w:t xml:space="preserve"> question(s).  </w:t>
      </w:r>
    </w:p>
    <w:p w14:paraId="54C6E887" w14:textId="77777777" w:rsidR="008A10B5" w:rsidRPr="00420F75" w:rsidRDefault="008A10B5" w:rsidP="008A10B5">
      <w:pPr>
        <w:ind w:left="720"/>
        <w:rPr>
          <w:szCs w:val="24"/>
        </w:rPr>
      </w:pPr>
    </w:p>
    <w:p w14:paraId="6DD36B57" w14:textId="5CB41DF2" w:rsidR="008A10B5" w:rsidRPr="00796144" w:rsidRDefault="008A10B5" w:rsidP="008A10B5">
      <w:pPr>
        <w:ind w:right="-90" w:firstLine="720"/>
        <w:rPr>
          <w:szCs w:val="24"/>
        </w:rPr>
      </w:pPr>
      <w:r w:rsidRPr="00282317">
        <w:rPr>
          <w:szCs w:val="24"/>
        </w:rPr>
        <w:t xml:space="preserve">Please forward the requested information to the </w:t>
      </w:r>
      <w:r>
        <w:rPr>
          <w:szCs w:val="24"/>
        </w:rPr>
        <w:t xml:space="preserve">Secretary of the </w:t>
      </w:r>
      <w:r w:rsidRPr="00282317">
        <w:rPr>
          <w:szCs w:val="24"/>
        </w:rPr>
        <w:t xml:space="preserve">Commission </w:t>
      </w:r>
      <w:r w:rsidRPr="004077B8">
        <w:rPr>
          <w:b/>
          <w:bCs/>
          <w:szCs w:val="24"/>
        </w:rPr>
        <w:t xml:space="preserve">within </w:t>
      </w:r>
      <w:r w:rsidR="00796144">
        <w:rPr>
          <w:b/>
          <w:bCs/>
          <w:szCs w:val="24"/>
          <w:u w:val="single"/>
        </w:rPr>
        <w:t>3</w:t>
      </w:r>
      <w:r>
        <w:rPr>
          <w:b/>
          <w:bCs/>
          <w:szCs w:val="24"/>
          <w:u w:val="single"/>
        </w:rPr>
        <w:t>0</w:t>
      </w:r>
      <w:r w:rsidR="00FF58F4">
        <w:rPr>
          <w:b/>
          <w:bCs/>
          <w:szCs w:val="24"/>
        </w:rPr>
        <w:t> </w:t>
      </w:r>
      <w:r w:rsidRPr="004077B8">
        <w:rPr>
          <w:b/>
          <w:bCs/>
          <w:szCs w:val="24"/>
        </w:rPr>
        <w:t>days</w:t>
      </w:r>
      <w:r w:rsidRPr="00282317">
        <w:rPr>
          <w:szCs w:val="24"/>
        </w:rPr>
        <w:t xml:space="preserve"> </w:t>
      </w:r>
      <w:r>
        <w:rPr>
          <w:szCs w:val="24"/>
        </w:rPr>
        <w:t>from</w:t>
      </w:r>
      <w:r w:rsidRPr="00282317">
        <w:rPr>
          <w:szCs w:val="24"/>
        </w:rPr>
        <w:t xml:space="preserve"> </w:t>
      </w:r>
      <w:r>
        <w:rPr>
          <w:szCs w:val="24"/>
        </w:rPr>
        <w:t>the date</w:t>
      </w:r>
      <w:r w:rsidRPr="00282317">
        <w:rPr>
          <w:szCs w:val="24"/>
        </w:rPr>
        <w:t xml:space="preserve"> of this letter.  </w:t>
      </w:r>
      <w:r w:rsidRPr="00796144">
        <w:rPr>
          <w:szCs w:val="24"/>
        </w:rPr>
        <w:t xml:space="preserve">Failure to respond may result in the application being denied.  As well, if </w:t>
      </w:r>
      <w:r w:rsidR="00A91556" w:rsidRPr="00796144">
        <w:t>Liberty Power Holdings LLC</w:t>
      </w:r>
      <w:r w:rsidR="003E7851" w:rsidRPr="00796144">
        <w:t xml:space="preserve">, </w:t>
      </w:r>
      <w:r w:rsidR="00A91556" w:rsidRPr="00796144">
        <w:t>DIRECT ENERGY SERVICES, LLC</w:t>
      </w:r>
      <w:r w:rsidR="003E7851" w:rsidRPr="00796144">
        <w:t xml:space="preserve">, or </w:t>
      </w:r>
      <w:r w:rsidR="00A91556" w:rsidRPr="00796144">
        <w:t>XOOM Energy Pennsylvania, LLC</w:t>
      </w:r>
      <w:r w:rsidRPr="00796144">
        <w:rPr>
          <w:szCs w:val="24"/>
        </w:rPr>
        <w:t xml:space="preserve"> has decided to withdraw its application, please reply notifying the Commission of such a decision.  All documents requiring notary stamps must have original signatures. The Commission strongly encourages submission through </w:t>
      </w:r>
      <w:proofErr w:type="spellStart"/>
      <w:r w:rsidRPr="00796144">
        <w:rPr>
          <w:szCs w:val="24"/>
        </w:rPr>
        <w:t>efiling</w:t>
      </w:r>
      <w:proofErr w:type="spellEnd"/>
      <w:r w:rsidRPr="00796144">
        <w:rPr>
          <w:szCs w:val="24"/>
        </w:rPr>
        <w:t xml:space="preserve"> with the Secretary of the Commission by opening an </w:t>
      </w:r>
      <w:proofErr w:type="spellStart"/>
      <w:r w:rsidRPr="00796144">
        <w:rPr>
          <w:szCs w:val="24"/>
        </w:rPr>
        <w:t>efiling</w:t>
      </w:r>
      <w:proofErr w:type="spellEnd"/>
      <w:r w:rsidRPr="00796144">
        <w:rPr>
          <w:szCs w:val="24"/>
        </w:rPr>
        <w:t xml:space="preserve"> account through the Commission’s website and accepting eservice at https://efiling.puc.pa.gov.  The Commission is accepting all public documents through our </w:t>
      </w:r>
      <w:proofErr w:type="spellStart"/>
      <w:r w:rsidRPr="00796144">
        <w:rPr>
          <w:szCs w:val="24"/>
        </w:rPr>
        <w:t>efiling</w:t>
      </w:r>
      <w:proofErr w:type="spellEnd"/>
      <w:r w:rsidRPr="00796144">
        <w:rPr>
          <w:szCs w:val="24"/>
        </w:rPr>
        <w:t xml:space="preserve"> system </w:t>
      </w:r>
      <w:proofErr w:type="gramStart"/>
      <w:r w:rsidRPr="00796144">
        <w:rPr>
          <w:szCs w:val="24"/>
        </w:rPr>
        <w:t>at this time</w:t>
      </w:r>
      <w:proofErr w:type="gramEnd"/>
      <w:r w:rsidRPr="00796144">
        <w:rPr>
          <w:szCs w:val="24"/>
        </w:rPr>
        <w:t xml:space="preserve">.   </w:t>
      </w:r>
    </w:p>
    <w:p w14:paraId="62C9E2D0" w14:textId="77777777" w:rsidR="008A10B5" w:rsidRPr="00796144" w:rsidRDefault="008A10B5" w:rsidP="008A10B5">
      <w:pPr>
        <w:ind w:right="-90" w:firstLine="1440"/>
        <w:rPr>
          <w:szCs w:val="24"/>
        </w:rPr>
      </w:pPr>
    </w:p>
    <w:p w14:paraId="760F294A" w14:textId="77777777" w:rsidR="008A10B5" w:rsidRDefault="008A10B5" w:rsidP="008A10B5">
      <w:pPr>
        <w:ind w:right="-90" w:firstLine="720"/>
        <w:rPr>
          <w:szCs w:val="24"/>
        </w:rPr>
      </w:pPr>
      <w:r w:rsidRPr="00796144">
        <w:rPr>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w:t>
      </w:r>
      <w:r w:rsidRPr="0040453A">
        <w:rPr>
          <w:szCs w:val="24"/>
        </w:rPr>
        <w:t xml:space="preserve"> Docket Number listed above when filing your response</w:t>
      </w:r>
      <w:r>
        <w:rPr>
          <w:szCs w:val="24"/>
        </w:rPr>
        <w:t xml:space="preserve"> and</w:t>
      </w:r>
      <w:r w:rsidRPr="00177E05">
        <w:rPr>
          <w:szCs w:val="24"/>
        </w:rPr>
        <w:t xml:space="preserve"> mark the materials “CONFIDENTIAL” in bold or highlighted manner if any of the requested information is deemed to be of a confidential natu</w:t>
      </w:r>
      <w:r>
        <w:rPr>
          <w:szCs w:val="24"/>
        </w:rPr>
        <w:t>re</w:t>
      </w:r>
      <w:r w:rsidRPr="0040453A">
        <w:rPr>
          <w:szCs w:val="24"/>
        </w:rPr>
        <w:t xml:space="preserve">.  </w:t>
      </w:r>
    </w:p>
    <w:p w14:paraId="3EAFF305" w14:textId="77777777" w:rsidR="008A10B5" w:rsidRDefault="008A10B5" w:rsidP="008A10B5">
      <w:pPr>
        <w:ind w:right="-90" w:firstLine="720"/>
        <w:rPr>
          <w:szCs w:val="24"/>
        </w:rPr>
      </w:pPr>
    </w:p>
    <w:p w14:paraId="663EFD05" w14:textId="77777777" w:rsidR="00796144" w:rsidRDefault="00796144">
      <w:pPr>
        <w:rPr>
          <w:szCs w:val="24"/>
        </w:rPr>
      </w:pPr>
      <w:r>
        <w:rPr>
          <w:szCs w:val="24"/>
        </w:rPr>
        <w:br w:type="page"/>
      </w:r>
    </w:p>
    <w:p w14:paraId="7F0AD975" w14:textId="250C5C55" w:rsidR="008A10B5" w:rsidRDefault="008A10B5" w:rsidP="008A10B5">
      <w:pPr>
        <w:ind w:right="-90" w:firstLine="720"/>
        <w:rPr>
          <w:szCs w:val="24"/>
        </w:rPr>
      </w:pPr>
      <w:r w:rsidRPr="0040453A">
        <w:rPr>
          <w:szCs w:val="24"/>
        </w:rPr>
        <w:lastRenderedPageBreak/>
        <w:t>The</w:t>
      </w:r>
      <w:r>
        <w:rPr>
          <w:szCs w:val="24"/>
        </w:rPr>
        <w:t xml:space="preserve"> overnight</w:t>
      </w:r>
      <w:r w:rsidRPr="0040453A">
        <w:rPr>
          <w:szCs w:val="24"/>
        </w:rPr>
        <w:t xml:space="preserve"> address for hard-copy or confidential responses is:</w:t>
      </w:r>
    </w:p>
    <w:p w14:paraId="5E456B1E" w14:textId="77777777" w:rsidR="008A10B5" w:rsidRDefault="008A10B5" w:rsidP="008A10B5">
      <w:pPr>
        <w:ind w:right="-90" w:firstLine="144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8A10B5" w14:paraId="1EC68B29" w14:textId="77777777" w:rsidTr="00D419BC">
        <w:trPr>
          <w:jc w:val="center"/>
        </w:trPr>
        <w:tc>
          <w:tcPr>
            <w:tcW w:w="4158" w:type="dxa"/>
          </w:tcPr>
          <w:p w14:paraId="282B436E" w14:textId="77777777" w:rsidR="008A10B5" w:rsidRDefault="008A10B5" w:rsidP="00D419BC">
            <w:pPr>
              <w:ind w:right="-90"/>
              <w:rPr>
                <w:szCs w:val="24"/>
              </w:rPr>
            </w:pPr>
            <w:r>
              <w:rPr>
                <w:szCs w:val="24"/>
              </w:rPr>
              <w:t>Rosemary Chiavetta</w:t>
            </w:r>
            <w:r w:rsidRPr="007F7F3F">
              <w:rPr>
                <w:szCs w:val="24"/>
              </w:rPr>
              <w:t>, Secretary</w:t>
            </w:r>
          </w:p>
        </w:tc>
      </w:tr>
      <w:tr w:rsidR="008A10B5" w14:paraId="31D8D9ED" w14:textId="77777777" w:rsidTr="00D419BC">
        <w:trPr>
          <w:jc w:val="center"/>
        </w:trPr>
        <w:tc>
          <w:tcPr>
            <w:tcW w:w="4158" w:type="dxa"/>
          </w:tcPr>
          <w:p w14:paraId="41D56036" w14:textId="77777777" w:rsidR="008A10B5" w:rsidRDefault="008A10B5" w:rsidP="00D419BC">
            <w:pPr>
              <w:ind w:right="-90"/>
              <w:rPr>
                <w:szCs w:val="24"/>
              </w:rPr>
            </w:pPr>
            <w:r w:rsidRPr="007F7F3F">
              <w:rPr>
                <w:szCs w:val="24"/>
              </w:rPr>
              <w:t>Pennsylvania Public Utility Commission</w:t>
            </w:r>
          </w:p>
        </w:tc>
      </w:tr>
      <w:tr w:rsidR="008A10B5" w14:paraId="48142062" w14:textId="77777777" w:rsidTr="00D419BC">
        <w:trPr>
          <w:jc w:val="center"/>
        </w:trPr>
        <w:tc>
          <w:tcPr>
            <w:tcW w:w="4158" w:type="dxa"/>
          </w:tcPr>
          <w:p w14:paraId="672D188F" w14:textId="77777777" w:rsidR="008A10B5" w:rsidRDefault="008A10B5" w:rsidP="00D419BC">
            <w:pPr>
              <w:ind w:right="-90"/>
              <w:rPr>
                <w:szCs w:val="24"/>
              </w:rPr>
            </w:pPr>
            <w:r>
              <w:rPr>
                <w:szCs w:val="24"/>
              </w:rPr>
              <w:t>400 North Street</w:t>
            </w:r>
          </w:p>
        </w:tc>
      </w:tr>
      <w:tr w:rsidR="008A10B5" w14:paraId="5CBC72EA" w14:textId="77777777" w:rsidTr="00D419BC">
        <w:trPr>
          <w:jc w:val="center"/>
        </w:trPr>
        <w:tc>
          <w:tcPr>
            <w:tcW w:w="4158" w:type="dxa"/>
          </w:tcPr>
          <w:p w14:paraId="6E791FEC" w14:textId="77777777" w:rsidR="008A10B5" w:rsidRDefault="008A10B5" w:rsidP="00D419BC">
            <w:pPr>
              <w:ind w:right="-90"/>
              <w:rPr>
                <w:szCs w:val="24"/>
              </w:rPr>
            </w:pPr>
            <w:r w:rsidRPr="007F7F3F">
              <w:rPr>
                <w:szCs w:val="24"/>
              </w:rPr>
              <w:t xml:space="preserve">Harrisburg, PA </w:t>
            </w:r>
            <w:r>
              <w:rPr>
                <w:szCs w:val="24"/>
              </w:rPr>
              <w:t>17120</w:t>
            </w:r>
          </w:p>
          <w:p w14:paraId="472B21CC" w14:textId="11832041" w:rsidR="0065128E" w:rsidRDefault="0065128E" w:rsidP="00D419BC">
            <w:pPr>
              <w:ind w:right="-90"/>
              <w:rPr>
                <w:szCs w:val="24"/>
              </w:rPr>
            </w:pPr>
          </w:p>
        </w:tc>
      </w:tr>
    </w:tbl>
    <w:p w14:paraId="449152C0" w14:textId="77777777" w:rsidR="008A10B5" w:rsidRPr="00D35C32" w:rsidRDefault="008A10B5" w:rsidP="008A10B5">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14:paraId="16205E21" w14:textId="77777777" w:rsidR="008A10B5" w:rsidRDefault="008A10B5" w:rsidP="008A10B5">
      <w:pPr>
        <w:ind w:right="-90" w:firstLine="720"/>
        <w:rPr>
          <w:szCs w:val="24"/>
          <w:highlight w:val="green"/>
        </w:rPr>
      </w:pPr>
    </w:p>
    <w:tbl>
      <w:tblPr>
        <w:tblStyle w:val="TableGrid"/>
        <w:tblW w:w="0" w:type="auto"/>
        <w:tblLook w:val="04A0" w:firstRow="1" w:lastRow="0" w:firstColumn="1" w:lastColumn="0" w:noHBand="0" w:noVBand="1"/>
      </w:tblPr>
      <w:tblGrid>
        <w:gridCol w:w="9350"/>
      </w:tblGrid>
      <w:tr w:rsidR="008A10B5" w:rsidRPr="00C22CD6" w14:paraId="0A760BBE" w14:textId="77777777" w:rsidTr="00D419BC">
        <w:tc>
          <w:tcPr>
            <w:tcW w:w="9350" w:type="dxa"/>
          </w:tcPr>
          <w:p w14:paraId="72C7CB50" w14:textId="77777777" w:rsidR="008A10B5" w:rsidRPr="00C22CD6" w:rsidRDefault="008A10B5" w:rsidP="00D419BC">
            <w:pPr>
              <w:rPr>
                <w:i/>
                <w:iCs/>
                <w:szCs w:val="24"/>
              </w:rPr>
            </w:pPr>
          </w:p>
          <w:p w14:paraId="75CFA628" w14:textId="77777777" w:rsidR="008A10B5" w:rsidRPr="00C22CD6" w:rsidRDefault="008A10B5" w:rsidP="00D419BC">
            <w:pPr>
              <w:rPr>
                <w:i/>
                <w:iCs/>
                <w:szCs w:val="24"/>
              </w:rPr>
            </w:pPr>
            <w:r w:rsidRPr="00C22CD6">
              <w:rPr>
                <w:i/>
                <w:iCs/>
                <w:szCs w:val="24"/>
              </w:rPr>
              <w:t>I,</w:t>
            </w:r>
            <w:r w:rsidRPr="00C22CD6">
              <w:rPr>
                <w:szCs w:val="24"/>
              </w:rPr>
              <w:t xml:space="preserve"> [print name of appropriate company representative], </w:t>
            </w:r>
            <w:r w:rsidRPr="00C22CD6">
              <w:rPr>
                <w:i/>
                <w:iCs/>
                <w:szCs w:val="24"/>
              </w:rPr>
              <w:t>hereby state that the facts above set</w:t>
            </w:r>
          </w:p>
          <w:p w14:paraId="3A265487" w14:textId="77777777" w:rsidR="008A10B5" w:rsidRPr="00C22CD6" w:rsidRDefault="008A10B5" w:rsidP="00D419BC">
            <w:pPr>
              <w:rPr>
                <w:i/>
                <w:iCs/>
                <w:szCs w:val="24"/>
              </w:rPr>
            </w:pPr>
            <w:r w:rsidRPr="00C22CD6">
              <w:rPr>
                <w:i/>
                <w:iCs/>
                <w:szCs w:val="24"/>
              </w:rPr>
              <w:t xml:space="preserve">Forth are true and correct to the best of my knowledge, </w:t>
            </w:r>
            <w:proofErr w:type="gramStart"/>
            <w:r w:rsidRPr="00C22CD6">
              <w:rPr>
                <w:i/>
                <w:iCs/>
                <w:szCs w:val="24"/>
              </w:rPr>
              <w:t>information</w:t>
            </w:r>
            <w:proofErr w:type="gramEnd"/>
            <w:r w:rsidRPr="00C22CD6">
              <w:rPr>
                <w:i/>
                <w:iCs/>
                <w:szCs w:val="24"/>
              </w:rPr>
              <w:t xml:space="preserve"> and belief, and that I</w:t>
            </w:r>
          </w:p>
          <w:p w14:paraId="6B858C97" w14:textId="77777777" w:rsidR="008A10B5" w:rsidRPr="00C22CD6" w:rsidRDefault="008A10B5" w:rsidP="00D419BC">
            <w:pPr>
              <w:rPr>
                <w:i/>
                <w:iCs/>
                <w:szCs w:val="24"/>
              </w:rPr>
            </w:pPr>
            <w:r w:rsidRPr="00C22CD6">
              <w:rPr>
                <w:i/>
                <w:iCs/>
                <w:szCs w:val="24"/>
              </w:rPr>
              <w:t xml:space="preserve">expect to be able to prove the same at a hearing held in this matter.  I understand that the statements herein are made subject to the penalties of 18 Pa. C.S. § 4904 (relating to </w:t>
            </w:r>
          </w:p>
          <w:p w14:paraId="7D6F7CFB" w14:textId="77777777" w:rsidR="008A10B5" w:rsidRPr="00C22CD6" w:rsidRDefault="008A10B5" w:rsidP="00D419BC">
            <w:pPr>
              <w:rPr>
                <w:szCs w:val="24"/>
              </w:rPr>
            </w:pPr>
            <w:r w:rsidRPr="00C22CD6">
              <w:rPr>
                <w:i/>
                <w:iCs/>
                <w:szCs w:val="24"/>
              </w:rPr>
              <w:t>unsworn falsification to authorities).</w:t>
            </w:r>
          </w:p>
          <w:p w14:paraId="391A9A67" w14:textId="77777777" w:rsidR="008A10B5" w:rsidRPr="00C22CD6" w:rsidRDefault="008A10B5" w:rsidP="00D419BC">
            <w:pPr>
              <w:rPr>
                <w:szCs w:val="24"/>
              </w:rPr>
            </w:pPr>
          </w:p>
          <w:p w14:paraId="4CA22694" w14:textId="77777777" w:rsidR="008A10B5" w:rsidRPr="00C22CD6" w:rsidRDefault="008A10B5" w:rsidP="00D419BC">
            <w:pPr>
              <w:jc w:val="both"/>
              <w:rPr>
                <w:szCs w:val="24"/>
              </w:rPr>
            </w:pPr>
            <w:r w:rsidRPr="00C22CD6">
              <w:rPr>
                <w:szCs w:val="24"/>
              </w:rPr>
              <w:t xml:space="preserve">                                                                                              Signature _______________</w:t>
            </w:r>
          </w:p>
          <w:p w14:paraId="03AEC859" w14:textId="77777777" w:rsidR="008A10B5" w:rsidRPr="00C22CD6" w:rsidRDefault="008A10B5" w:rsidP="00D419BC">
            <w:pPr>
              <w:jc w:val="both"/>
              <w:rPr>
                <w:szCs w:val="24"/>
              </w:rPr>
            </w:pPr>
            <w:r w:rsidRPr="00C22CD6">
              <w:rPr>
                <w:szCs w:val="24"/>
              </w:rPr>
              <w:t xml:space="preserve">                                                                                              Title ___________________</w:t>
            </w:r>
          </w:p>
          <w:p w14:paraId="6348A3DF" w14:textId="77777777" w:rsidR="008A10B5" w:rsidRPr="00C22CD6" w:rsidRDefault="008A10B5" w:rsidP="00D419BC">
            <w:pPr>
              <w:jc w:val="both"/>
              <w:rPr>
                <w:szCs w:val="24"/>
              </w:rPr>
            </w:pPr>
            <w:r w:rsidRPr="00C22CD6">
              <w:rPr>
                <w:szCs w:val="24"/>
              </w:rPr>
              <w:t xml:space="preserve">                                                                                              Date ___________________</w:t>
            </w:r>
          </w:p>
          <w:p w14:paraId="74C37BEC" w14:textId="77777777" w:rsidR="008A10B5" w:rsidRPr="00C22CD6" w:rsidRDefault="008A10B5" w:rsidP="00D419BC">
            <w:pPr>
              <w:jc w:val="both"/>
              <w:rPr>
                <w:szCs w:val="24"/>
              </w:rPr>
            </w:pPr>
          </w:p>
        </w:tc>
      </w:tr>
    </w:tbl>
    <w:p w14:paraId="6DAD2700" w14:textId="77777777" w:rsidR="008A10B5" w:rsidRDefault="008A10B5" w:rsidP="008A10B5">
      <w:pPr>
        <w:rPr>
          <w:szCs w:val="24"/>
        </w:rPr>
      </w:pPr>
    </w:p>
    <w:p w14:paraId="26BE26EF" w14:textId="77777777" w:rsidR="008A10B5" w:rsidRDefault="008A10B5" w:rsidP="008A10B5">
      <w:pPr>
        <w:ind w:firstLine="720"/>
        <w:rPr>
          <w:szCs w:val="24"/>
        </w:rPr>
      </w:pPr>
    </w:p>
    <w:p w14:paraId="67E86315" w14:textId="77777777" w:rsidR="008A10B5" w:rsidRPr="00420F75" w:rsidRDefault="008A10B5" w:rsidP="008A10B5">
      <w:pPr>
        <w:ind w:right="-90" w:firstLine="720"/>
        <w:rPr>
          <w:szCs w:val="24"/>
        </w:rPr>
      </w:pPr>
      <w:r w:rsidRPr="004F62B7">
        <w:rPr>
          <w:szCs w:val="24"/>
        </w:rPr>
        <w:t xml:space="preserve">In addition, to expedite completion of the application, please </w:t>
      </w:r>
      <w:r>
        <w:rPr>
          <w:szCs w:val="24"/>
        </w:rPr>
        <w:t xml:space="preserve">send a copy of your response </w:t>
      </w:r>
      <w:r w:rsidRPr="00A07F44">
        <w:rPr>
          <w:szCs w:val="24"/>
        </w:rPr>
        <w:t xml:space="preserve">to Jeff McCracken at </w:t>
      </w:r>
      <w:hyperlink r:id="rId9" w:history="1">
        <w:r w:rsidRPr="00A07F44">
          <w:rPr>
            <w:rStyle w:val="Hyperlink"/>
          </w:rPr>
          <w:t xml:space="preserve"> </w:t>
        </w:r>
        <w:r w:rsidRPr="00A07F44">
          <w:rPr>
            <w:rStyle w:val="Hyperlink"/>
            <w:szCs w:val="24"/>
          </w:rPr>
          <w:t>jmccracken@pa.gov</w:t>
        </w:r>
      </w:hyperlink>
      <w:r w:rsidRPr="00A07F44">
        <w:rPr>
          <w:szCs w:val="24"/>
        </w:rPr>
        <w:t xml:space="preserve">.  If any problems arise that prevent a full timely response or if any clarification of these data requests is needed, please contact Jeff McCracken of the Bureau of Technical Utility Services via e-mail at </w:t>
      </w:r>
      <w:hyperlink r:id="rId10" w:history="1">
        <w:r w:rsidRPr="00A07F44">
          <w:rPr>
            <w:rStyle w:val="Hyperlink"/>
          </w:rPr>
          <w:t xml:space="preserve"> </w:t>
        </w:r>
        <w:r w:rsidRPr="00A07F44">
          <w:rPr>
            <w:rStyle w:val="Hyperlink"/>
            <w:szCs w:val="24"/>
          </w:rPr>
          <w:t>jmccracken@pa.gov</w:t>
        </w:r>
      </w:hyperlink>
      <w:r w:rsidRPr="00A07F44">
        <w:rPr>
          <w:szCs w:val="24"/>
        </w:rPr>
        <w:t xml:space="preserve"> (preferred) or (717) 783-6163.</w:t>
      </w:r>
    </w:p>
    <w:p w14:paraId="592E08AD" w14:textId="77777777" w:rsidR="008A10B5" w:rsidRPr="00420F75" w:rsidRDefault="008A10B5" w:rsidP="008A10B5">
      <w:pPr>
        <w:ind w:right="-90" w:firstLine="720"/>
        <w:rPr>
          <w:szCs w:val="24"/>
        </w:rPr>
      </w:pPr>
    </w:p>
    <w:p w14:paraId="560FABD7" w14:textId="08E32C7F" w:rsidR="008A10B5" w:rsidRPr="00420F75" w:rsidRDefault="008A10B5" w:rsidP="008A10B5">
      <w:pPr>
        <w:ind w:right="-90" w:firstLine="720"/>
        <w:rPr>
          <w:szCs w:val="24"/>
        </w:rPr>
      </w:pPr>
    </w:p>
    <w:p w14:paraId="32402C86" w14:textId="6FE56BC7" w:rsidR="008A10B5" w:rsidRPr="00420F75" w:rsidRDefault="008A10B5" w:rsidP="008A10B5">
      <w:pPr>
        <w:ind w:right="-90" w:firstLine="720"/>
        <w:rPr>
          <w:szCs w:val="24"/>
        </w:rPr>
      </w:pPr>
    </w:p>
    <w:p w14:paraId="62F8ED37" w14:textId="0E2EC328" w:rsidR="008A10B5" w:rsidRPr="00420F75" w:rsidRDefault="00C420AE" w:rsidP="008A10B5">
      <w:pPr>
        <w:rPr>
          <w:szCs w:val="24"/>
        </w:rPr>
      </w:pPr>
      <w:r>
        <w:rPr>
          <w:noProof/>
        </w:rPr>
        <w:drawing>
          <wp:anchor distT="0" distB="0" distL="114300" distR="114300" simplePos="0" relativeHeight="251659776" behindDoc="1" locked="0" layoutInCell="1" allowOverlap="1" wp14:anchorId="3E4CE898" wp14:editId="2732D24F">
            <wp:simplePos x="0" y="0"/>
            <wp:positionH relativeFrom="column">
              <wp:posOffset>3143250</wp:posOffset>
            </wp:positionH>
            <wp:positionV relativeFrom="paragraph">
              <wp:posOffset>40005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A10B5" w:rsidRPr="00420F75">
        <w:rPr>
          <w:szCs w:val="24"/>
        </w:rPr>
        <w:tab/>
      </w:r>
      <w:r w:rsidR="008A10B5" w:rsidRPr="00420F75">
        <w:rPr>
          <w:szCs w:val="24"/>
        </w:rPr>
        <w:tab/>
      </w:r>
      <w:r w:rsidR="008A10B5" w:rsidRPr="00420F75">
        <w:rPr>
          <w:szCs w:val="24"/>
        </w:rPr>
        <w:tab/>
      </w:r>
      <w:r w:rsidR="008A10B5" w:rsidRPr="00420F75">
        <w:rPr>
          <w:szCs w:val="24"/>
        </w:rPr>
        <w:tab/>
      </w:r>
      <w:r w:rsidR="008A10B5" w:rsidRPr="00420F75">
        <w:rPr>
          <w:szCs w:val="24"/>
        </w:rPr>
        <w:tab/>
      </w:r>
      <w:r w:rsidR="008A10B5" w:rsidRPr="00420F75">
        <w:rPr>
          <w:szCs w:val="24"/>
        </w:rPr>
        <w:tab/>
      </w:r>
      <w:r w:rsidR="008A10B5" w:rsidRPr="00420F75">
        <w:rPr>
          <w:szCs w:val="24"/>
        </w:rPr>
        <w:tab/>
        <w:t>Sincerely,</w:t>
      </w:r>
    </w:p>
    <w:p w14:paraId="02B13D56" w14:textId="77777777" w:rsidR="008A10B5" w:rsidRPr="00420F75" w:rsidRDefault="008A10B5" w:rsidP="008A10B5">
      <w:pPr>
        <w:rPr>
          <w:szCs w:val="24"/>
        </w:rPr>
      </w:pPr>
      <w:r w:rsidRPr="00420F75">
        <w:rPr>
          <w:szCs w:val="24"/>
        </w:rPr>
        <w:tab/>
      </w:r>
      <w:r w:rsidRPr="00420F75">
        <w:rPr>
          <w:szCs w:val="24"/>
        </w:rPr>
        <w:tab/>
      </w:r>
      <w:r w:rsidRPr="00420F75">
        <w:rPr>
          <w:szCs w:val="24"/>
        </w:rPr>
        <w:tab/>
      </w:r>
      <w:r w:rsidRPr="00420F75">
        <w:rPr>
          <w:szCs w:val="24"/>
        </w:rPr>
        <w:tab/>
      </w:r>
      <w:r w:rsidRPr="00420F75">
        <w:rPr>
          <w:szCs w:val="24"/>
        </w:rPr>
        <w:tab/>
      </w:r>
      <w:r w:rsidRPr="00420F75">
        <w:rPr>
          <w:szCs w:val="24"/>
        </w:rPr>
        <w:tab/>
      </w:r>
      <w:r w:rsidRPr="00420F75">
        <w:rPr>
          <w:szCs w:val="24"/>
        </w:rPr>
        <w:tab/>
      </w:r>
    </w:p>
    <w:p w14:paraId="648AC45D" w14:textId="77777777" w:rsidR="008A10B5" w:rsidRPr="00420F75" w:rsidRDefault="008A10B5" w:rsidP="008A10B5">
      <w:pPr>
        <w:rPr>
          <w:szCs w:val="24"/>
        </w:rPr>
      </w:pPr>
    </w:p>
    <w:p w14:paraId="3A9BFF80" w14:textId="77777777" w:rsidR="008A10B5" w:rsidRPr="00420F75" w:rsidRDefault="008A10B5" w:rsidP="008A10B5">
      <w:pPr>
        <w:tabs>
          <w:tab w:val="left" w:pos="5040"/>
        </w:tabs>
        <w:rPr>
          <w:color w:val="000000"/>
          <w:szCs w:val="24"/>
        </w:rPr>
      </w:pPr>
      <w:r w:rsidRPr="00420F75">
        <w:rPr>
          <w:szCs w:val="24"/>
        </w:rPr>
        <w:tab/>
      </w:r>
      <w:r w:rsidRPr="00420F75">
        <w:rPr>
          <w:szCs w:val="24"/>
        </w:rPr>
        <w:tab/>
      </w:r>
      <w:r w:rsidRPr="00420F75">
        <w:rPr>
          <w:szCs w:val="24"/>
        </w:rPr>
        <w:tab/>
      </w:r>
      <w:r w:rsidRPr="00420F75">
        <w:rPr>
          <w:szCs w:val="24"/>
        </w:rPr>
        <w:tab/>
      </w:r>
      <w:r w:rsidRPr="00420F75">
        <w:rPr>
          <w:szCs w:val="24"/>
        </w:rPr>
        <w:tab/>
      </w:r>
      <w:r w:rsidRPr="00420F75">
        <w:rPr>
          <w:szCs w:val="24"/>
        </w:rPr>
        <w:tab/>
      </w:r>
      <w:r w:rsidRPr="00420F75">
        <w:rPr>
          <w:szCs w:val="24"/>
        </w:rPr>
        <w:tab/>
      </w:r>
      <w:r w:rsidRPr="00420F75">
        <w:rPr>
          <w:color w:val="000000"/>
          <w:szCs w:val="24"/>
        </w:rPr>
        <w:t>Rosemary Chiavetta</w:t>
      </w:r>
    </w:p>
    <w:p w14:paraId="0DA5A892" w14:textId="77777777" w:rsidR="008A10B5" w:rsidRPr="00420F75" w:rsidRDefault="008A10B5" w:rsidP="008A10B5">
      <w:pPr>
        <w:tabs>
          <w:tab w:val="left" w:pos="5040"/>
        </w:tabs>
        <w:rPr>
          <w:color w:val="000000"/>
          <w:szCs w:val="24"/>
        </w:rPr>
      </w:pPr>
      <w:r w:rsidRPr="00420F75">
        <w:rPr>
          <w:color w:val="000000"/>
          <w:szCs w:val="24"/>
        </w:rPr>
        <w:tab/>
        <w:t>Secretary</w:t>
      </w:r>
    </w:p>
    <w:p w14:paraId="7523013A" w14:textId="77777777" w:rsidR="008A10B5" w:rsidRPr="00420F75" w:rsidRDefault="008A10B5" w:rsidP="008A10B5">
      <w:pPr>
        <w:rPr>
          <w:szCs w:val="24"/>
        </w:rPr>
      </w:pPr>
    </w:p>
    <w:p w14:paraId="5AF2F4CC" w14:textId="77777777" w:rsidR="008A10B5" w:rsidRPr="00420F75" w:rsidRDefault="008A10B5" w:rsidP="008A10B5">
      <w:pPr>
        <w:rPr>
          <w:szCs w:val="24"/>
        </w:rPr>
      </w:pPr>
    </w:p>
    <w:p w14:paraId="35A61126" w14:textId="7957DA81" w:rsidR="008A10B5" w:rsidRPr="00420F75" w:rsidRDefault="008A10B5" w:rsidP="008A10B5">
      <w:pPr>
        <w:rPr>
          <w:szCs w:val="24"/>
        </w:rPr>
      </w:pPr>
      <w:r w:rsidRPr="00420F75">
        <w:rPr>
          <w:szCs w:val="24"/>
        </w:rPr>
        <w:t>Enclosure</w:t>
      </w:r>
    </w:p>
    <w:p w14:paraId="3EECACE1" w14:textId="77777777" w:rsidR="008A10B5" w:rsidRDefault="008A10B5" w:rsidP="008A10B5">
      <w:pPr>
        <w:rPr>
          <w:szCs w:val="24"/>
        </w:rPr>
      </w:pPr>
    </w:p>
    <w:p w14:paraId="18B117EC" w14:textId="77777777" w:rsidR="008A10B5" w:rsidRDefault="008A10B5" w:rsidP="008A10B5">
      <w:pPr>
        <w:rPr>
          <w:szCs w:val="24"/>
        </w:rPr>
      </w:pPr>
    </w:p>
    <w:p w14:paraId="5CEF6697" w14:textId="77777777" w:rsidR="008A10B5" w:rsidRPr="00B43165" w:rsidRDefault="008A10B5" w:rsidP="008A10B5">
      <w:pPr>
        <w:rPr>
          <w:szCs w:val="24"/>
        </w:rPr>
      </w:pPr>
      <w:r w:rsidRPr="00B43165">
        <w:rPr>
          <w:szCs w:val="24"/>
        </w:rPr>
        <w:t>CC:</w:t>
      </w:r>
    </w:p>
    <w:p w14:paraId="673F8EFD" w14:textId="77777777" w:rsidR="008A10B5" w:rsidRPr="00B43165" w:rsidRDefault="008A10B5" w:rsidP="008A10B5">
      <w:pPr>
        <w:rPr>
          <w:szCs w:val="24"/>
        </w:rPr>
      </w:pPr>
    </w:p>
    <w:p w14:paraId="0C5D5B7A" w14:textId="05D24E65" w:rsidR="008A10B5" w:rsidRPr="00B43165" w:rsidRDefault="00D64B96" w:rsidP="008A10B5">
      <w:r w:rsidRPr="00B43165">
        <w:t>LEAH GIBBONS DIR REG AFFAIRS</w:t>
      </w:r>
    </w:p>
    <w:p w14:paraId="748B0972" w14:textId="5E6215B8" w:rsidR="008A10B5" w:rsidRPr="00B43165" w:rsidRDefault="00D64B96" w:rsidP="008A10B5">
      <w:r w:rsidRPr="00B43165">
        <w:t>NRG ENERGY INC</w:t>
      </w:r>
    </w:p>
    <w:p w14:paraId="14F6481D" w14:textId="70C0A559" w:rsidR="008A10B5" w:rsidRPr="00B43165" w:rsidRDefault="00F9590F" w:rsidP="008A10B5">
      <w:r w:rsidRPr="00B43165">
        <w:t>3711 MARKET ST STE 1000</w:t>
      </w:r>
    </w:p>
    <w:p w14:paraId="47393103" w14:textId="03345447" w:rsidR="008A10B5" w:rsidRPr="00B43165" w:rsidRDefault="00CC667A" w:rsidP="008A10B5">
      <w:r w:rsidRPr="00B43165">
        <w:t>PHILADELPHIA PA  19104</w:t>
      </w:r>
    </w:p>
    <w:p w14:paraId="781A2DEE" w14:textId="0AB2C61C" w:rsidR="008A10B5" w:rsidRDefault="00C420AE" w:rsidP="008A10B5">
      <w:pPr>
        <w:rPr>
          <w:szCs w:val="24"/>
        </w:rPr>
      </w:pPr>
      <w:hyperlink r:id="rId12" w:history="1">
        <w:r w:rsidR="00CC667A" w:rsidRPr="00B43165">
          <w:rPr>
            <w:rStyle w:val="Hyperlink"/>
            <w:szCs w:val="24"/>
          </w:rPr>
          <w:t>LGIBBONS@NRG.COM</w:t>
        </w:r>
      </w:hyperlink>
      <w:r w:rsidR="00CC667A">
        <w:rPr>
          <w:szCs w:val="24"/>
        </w:rPr>
        <w:t xml:space="preserve"> </w:t>
      </w:r>
    </w:p>
    <w:p w14:paraId="1F610E9B" w14:textId="77777777" w:rsidR="008A10B5" w:rsidRDefault="008A10B5" w:rsidP="008A10B5">
      <w:pPr>
        <w:rPr>
          <w:szCs w:val="24"/>
        </w:rPr>
      </w:pPr>
    </w:p>
    <w:p w14:paraId="697A0F9F" w14:textId="77777777" w:rsidR="008A10B5" w:rsidRDefault="008A10B5" w:rsidP="008A10B5">
      <w:pPr>
        <w:rPr>
          <w:szCs w:val="24"/>
        </w:rPr>
      </w:pPr>
    </w:p>
    <w:p w14:paraId="0AB63343" w14:textId="77777777" w:rsidR="008A10B5" w:rsidRDefault="008A10B5" w:rsidP="008A10B5">
      <w:pPr>
        <w:rPr>
          <w:szCs w:val="24"/>
        </w:rPr>
      </w:pPr>
    </w:p>
    <w:p w14:paraId="0AD9456B" w14:textId="77777777" w:rsidR="008A10B5" w:rsidRPr="00420F75" w:rsidRDefault="008A10B5" w:rsidP="008A10B5">
      <w:pPr>
        <w:ind w:right="-90" w:firstLine="720"/>
        <w:rPr>
          <w:szCs w:val="24"/>
        </w:rPr>
      </w:pPr>
    </w:p>
    <w:p w14:paraId="4C48D690" w14:textId="77777777" w:rsidR="008A10B5" w:rsidRPr="00420F75" w:rsidRDefault="008A10B5" w:rsidP="008A10B5">
      <w:pPr>
        <w:ind w:right="-90" w:firstLine="720"/>
        <w:rPr>
          <w:szCs w:val="24"/>
        </w:rPr>
        <w:sectPr w:rsidR="008A10B5" w:rsidRPr="00420F75" w:rsidSect="002E10CB">
          <w:type w:val="continuous"/>
          <w:pgSz w:w="12240" w:h="15840"/>
          <w:pgMar w:top="720" w:right="1440" w:bottom="1440" w:left="1440" w:header="720" w:footer="720" w:gutter="0"/>
          <w:pgNumType w:start="1"/>
          <w:cols w:space="720"/>
          <w:docGrid w:linePitch="360"/>
        </w:sectPr>
      </w:pPr>
    </w:p>
    <w:p w14:paraId="215C3119" w14:textId="730D27D3" w:rsidR="008A10B5" w:rsidRPr="00C64065" w:rsidRDefault="008A10B5" w:rsidP="008A10B5">
      <w:pPr>
        <w:jc w:val="center"/>
        <w:rPr>
          <w:szCs w:val="24"/>
        </w:rPr>
      </w:pPr>
      <w:r w:rsidRPr="00C64065">
        <w:rPr>
          <w:szCs w:val="24"/>
        </w:rPr>
        <w:t xml:space="preserve">Docket Nos.  </w:t>
      </w:r>
      <w:r w:rsidRPr="00C64065">
        <w:rPr>
          <w:color w:val="000000"/>
          <w:szCs w:val="24"/>
        </w:rPr>
        <w:t>A-</w:t>
      </w:r>
      <w:r w:rsidR="0016205C" w:rsidRPr="00C64065">
        <w:rPr>
          <w:color w:val="000000"/>
          <w:szCs w:val="24"/>
        </w:rPr>
        <w:t>110175, A-110164,</w:t>
      </w:r>
      <w:r w:rsidRPr="00C64065">
        <w:rPr>
          <w:color w:val="000000"/>
          <w:szCs w:val="24"/>
        </w:rPr>
        <w:t xml:space="preserve"> &amp; A-20</w:t>
      </w:r>
      <w:r w:rsidR="0016205C" w:rsidRPr="00C64065">
        <w:rPr>
          <w:color w:val="000000"/>
          <w:szCs w:val="24"/>
        </w:rPr>
        <w:t>12</w:t>
      </w:r>
      <w:r w:rsidR="00C64065" w:rsidRPr="00C64065">
        <w:rPr>
          <w:color w:val="000000"/>
          <w:szCs w:val="24"/>
        </w:rPr>
        <w:t>-2283821</w:t>
      </w:r>
    </w:p>
    <w:p w14:paraId="68D45D4D" w14:textId="196ECFED" w:rsidR="008A10B5" w:rsidRPr="00C64065" w:rsidRDefault="00A91556" w:rsidP="008A10B5">
      <w:pPr>
        <w:jc w:val="center"/>
        <w:rPr>
          <w:color w:val="000000"/>
          <w:szCs w:val="24"/>
        </w:rPr>
      </w:pPr>
      <w:r w:rsidRPr="00C64065">
        <w:rPr>
          <w:color w:val="000000"/>
          <w:szCs w:val="24"/>
        </w:rPr>
        <w:t>Liberty Power Holdings LLC</w:t>
      </w:r>
      <w:r w:rsidR="007E3E47" w:rsidRPr="00C64065">
        <w:rPr>
          <w:color w:val="000000"/>
          <w:szCs w:val="24"/>
        </w:rPr>
        <w:t>,</w:t>
      </w:r>
      <w:r w:rsidR="008A10B5" w:rsidRPr="00C64065">
        <w:rPr>
          <w:color w:val="000000"/>
          <w:szCs w:val="24"/>
        </w:rPr>
        <w:t xml:space="preserve"> </w:t>
      </w:r>
      <w:r w:rsidRPr="00C64065">
        <w:rPr>
          <w:color w:val="000000"/>
          <w:szCs w:val="24"/>
        </w:rPr>
        <w:t>DIRECT ENERGY SERVICES, LLC</w:t>
      </w:r>
      <w:r w:rsidR="007E3E47" w:rsidRPr="00C64065">
        <w:rPr>
          <w:color w:val="000000"/>
          <w:szCs w:val="24"/>
        </w:rPr>
        <w:t xml:space="preserve">, </w:t>
      </w:r>
      <w:r w:rsidR="008C3580" w:rsidRPr="00C64065">
        <w:rPr>
          <w:color w:val="000000"/>
          <w:szCs w:val="24"/>
        </w:rPr>
        <w:t>&amp; XOOM Energy Pennsylvania, LLC</w:t>
      </w:r>
    </w:p>
    <w:p w14:paraId="360C4F48" w14:textId="72C922E6" w:rsidR="008A10B5" w:rsidRPr="00C64065" w:rsidRDefault="008A10B5" w:rsidP="008A10B5">
      <w:pPr>
        <w:jc w:val="center"/>
        <w:rPr>
          <w:szCs w:val="24"/>
        </w:rPr>
      </w:pPr>
      <w:r w:rsidRPr="00C64065">
        <w:rPr>
          <w:szCs w:val="24"/>
        </w:rPr>
        <w:t>Data Requests</w:t>
      </w:r>
    </w:p>
    <w:p w14:paraId="114A3DBF" w14:textId="77777777" w:rsidR="008A10B5" w:rsidRPr="00F9691F" w:rsidRDefault="008A10B5" w:rsidP="008A10B5">
      <w:pPr>
        <w:jc w:val="center"/>
        <w:rPr>
          <w:szCs w:val="24"/>
          <w:highlight w:val="yellow"/>
        </w:rPr>
      </w:pPr>
    </w:p>
    <w:p w14:paraId="682F91E4" w14:textId="77777777" w:rsidR="008A10B5" w:rsidRPr="00F9691F" w:rsidRDefault="008A10B5" w:rsidP="008A10B5">
      <w:pPr>
        <w:jc w:val="center"/>
        <w:rPr>
          <w:szCs w:val="24"/>
          <w:highlight w:val="yellow"/>
        </w:rPr>
      </w:pPr>
    </w:p>
    <w:p w14:paraId="51EF0AF9" w14:textId="77777777" w:rsidR="008A10B5" w:rsidRPr="00F15A6A" w:rsidRDefault="008A10B5" w:rsidP="008A10B5">
      <w:pPr>
        <w:pStyle w:val="ListParagraph"/>
        <w:rPr>
          <w:sz w:val="24"/>
          <w:szCs w:val="24"/>
        </w:rPr>
      </w:pPr>
    </w:p>
    <w:p w14:paraId="5A84DB5B" w14:textId="34D82617" w:rsidR="008A10B5" w:rsidRPr="004F3D00" w:rsidRDefault="008A10B5" w:rsidP="008A10B5">
      <w:pPr>
        <w:pStyle w:val="ListParagraph"/>
        <w:numPr>
          <w:ilvl w:val="0"/>
          <w:numId w:val="12"/>
        </w:numPr>
        <w:rPr>
          <w:sz w:val="24"/>
          <w:szCs w:val="24"/>
        </w:rPr>
      </w:pPr>
      <w:r w:rsidRPr="004F3D00">
        <w:rPr>
          <w:sz w:val="24"/>
          <w:szCs w:val="24"/>
        </w:rPr>
        <w:t xml:space="preserve">Regarding Gross Revenues – Please provide </w:t>
      </w:r>
      <w:r w:rsidR="0000688B" w:rsidRPr="004F3D00">
        <w:rPr>
          <w:sz w:val="24"/>
          <w:szCs w:val="24"/>
        </w:rPr>
        <w:t xml:space="preserve">the gross revenues for </w:t>
      </w:r>
      <w:r w:rsidR="00572C30" w:rsidRPr="004F3D00">
        <w:rPr>
          <w:sz w:val="24"/>
          <w:szCs w:val="24"/>
        </w:rPr>
        <w:t xml:space="preserve">2Q21 through </w:t>
      </w:r>
      <w:r w:rsidR="0000688B" w:rsidRPr="004F3D00">
        <w:rPr>
          <w:sz w:val="24"/>
          <w:szCs w:val="24"/>
        </w:rPr>
        <w:t xml:space="preserve">3Q20 </w:t>
      </w:r>
      <w:r w:rsidR="00AA15D3" w:rsidRPr="004F3D00">
        <w:rPr>
          <w:sz w:val="24"/>
          <w:szCs w:val="24"/>
        </w:rPr>
        <w:t xml:space="preserve">for </w:t>
      </w:r>
      <w:r w:rsidR="00A91556" w:rsidRPr="004F3D00">
        <w:rPr>
          <w:sz w:val="24"/>
          <w:szCs w:val="24"/>
        </w:rPr>
        <w:t>Liberty Power Holdings LLC</w:t>
      </w:r>
      <w:r w:rsidRPr="004F3D00">
        <w:rPr>
          <w:sz w:val="24"/>
          <w:szCs w:val="24"/>
        </w:rPr>
        <w:t xml:space="preserve">’s </w:t>
      </w:r>
      <w:r w:rsidR="00FD2686" w:rsidRPr="004F3D00">
        <w:rPr>
          <w:sz w:val="24"/>
          <w:szCs w:val="24"/>
        </w:rPr>
        <w:t xml:space="preserve">Pennsylvania </w:t>
      </w:r>
      <w:r w:rsidRPr="004F3D00">
        <w:rPr>
          <w:sz w:val="24"/>
          <w:szCs w:val="24"/>
        </w:rPr>
        <w:t xml:space="preserve">electricity customers being assigned to </w:t>
      </w:r>
      <w:r w:rsidR="00A91556" w:rsidRPr="004F3D00">
        <w:rPr>
          <w:sz w:val="24"/>
          <w:szCs w:val="24"/>
        </w:rPr>
        <w:t>DIRECT ENERGY SERVICES, LLC</w:t>
      </w:r>
      <w:r w:rsidRPr="004F3D00">
        <w:rPr>
          <w:sz w:val="24"/>
          <w:szCs w:val="24"/>
        </w:rPr>
        <w:t xml:space="preserve">. </w:t>
      </w:r>
    </w:p>
    <w:p w14:paraId="633A1386" w14:textId="77777777" w:rsidR="004F3D00" w:rsidRPr="004F3D00" w:rsidRDefault="004F3D00" w:rsidP="004F3D00">
      <w:pPr>
        <w:pStyle w:val="ListParagraph"/>
        <w:rPr>
          <w:sz w:val="24"/>
          <w:szCs w:val="24"/>
        </w:rPr>
      </w:pPr>
    </w:p>
    <w:p w14:paraId="35E0174A" w14:textId="77777777" w:rsidR="008A10B5" w:rsidRPr="004F3D00" w:rsidRDefault="008A10B5" w:rsidP="008A10B5">
      <w:pPr>
        <w:rPr>
          <w:szCs w:val="24"/>
        </w:rPr>
      </w:pPr>
    </w:p>
    <w:p w14:paraId="70EA3491" w14:textId="33EA0BEC" w:rsidR="008A10B5" w:rsidRPr="004F3D00" w:rsidRDefault="004F3D00" w:rsidP="008A10B5">
      <w:pPr>
        <w:pStyle w:val="ListParagraph"/>
        <w:numPr>
          <w:ilvl w:val="0"/>
          <w:numId w:val="12"/>
        </w:numPr>
        <w:rPr>
          <w:sz w:val="24"/>
          <w:szCs w:val="24"/>
        </w:rPr>
      </w:pPr>
      <w:r w:rsidRPr="004F3D00">
        <w:rPr>
          <w:sz w:val="24"/>
          <w:szCs w:val="24"/>
        </w:rPr>
        <w:t>Regarding Gross Revenues – Please provide the gross revenues for 2Q21 through 3Q20 for Liberty Power Holdings LLC’s Pennsylvania electricity customers being assigned to XOOM Energy Pennsylvania, LLC</w:t>
      </w:r>
      <w:r w:rsidR="008A10B5" w:rsidRPr="004F3D00">
        <w:rPr>
          <w:sz w:val="24"/>
          <w:szCs w:val="24"/>
        </w:rPr>
        <w:t xml:space="preserve">. </w:t>
      </w:r>
    </w:p>
    <w:p w14:paraId="63EF91D7" w14:textId="77777777" w:rsidR="008A10B5" w:rsidRPr="003B53F2" w:rsidRDefault="008A10B5" w:rsidP="008A10B5">
      <w:pPr>
        <w:pStyle w:val="ListParagraph"/>
        <w:rPr>
          <w:sz w:val="24"/>
          <w:szCs w:val="24"/>
        </w:rPr>
      </w:pPr>
    </w:p>
    <w:p w14:paraId="72B79D75" w14:textId="78E75BBC" w:rsidR="002E526E" w:rsidRDefault="002E526E">
      <w:pPr>
        <w:rPr>
          <w:color w:val="000000"/>
          <w:szCs w:val="24"/>
        </w:rPr>
      </w:pPr>
    </w:p>
    <w:sectPr w:rsidR="002E526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0A46" w14:textId="77777777" w:rsidR="00F24351" w:rsidRDefault="00F24351">
      <w:r>
        <w:separator/>
      </w:r>
    </w:p>
  </w:endnote>
  <w:endnote w:type="continuationSeparator" w:id="0">
    <w:p w14:paraId="537BE32B" w14:textId="77777777" w:rsidR="00F24351" w:rsidRDefault="00F2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55A7" w14:textId="77777777" w:rsidR="00F24351" w:rsidRDefault="00F24351">
      <w:r>
        <w:separator/>
      </w:r>
    </w:p>
  </w:footnote>
  <w:footnote w:type="continuationSeparator" w:id="0">
    <w:p w14:paraId="56F130F0" w14:textId="77777777" w:rsidR="00F24351" w:rsidRDefault="00F2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1020F"/>
    <w:multiLevelType w:val="hybridMultilevel"/>
    <w:tmpl w:val="28EC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688B"/>
    <w:rsid w:val="00010B7E"/>
    <w:rsid w:val="00020416"/>
    <w:rsid w:val="00030AA0"/>
    <w:rsid w:val="000515C7"/>
    <w:rsid w:val="00053B85"/>
    <w:rsid w:val="0005402C"/>
    <w:rsid w:val="00056335"/>
    <w:rsid w:val="0006790B"/>
    <w:rsid w:val="00067C2E"/>
    <w:rsid w:val="000723FA"/>
    <w:rsid w:val="00074DEE"/>
    <w:rsid w:val="0008544C"/>
    <w:rsid w:val="00096B0B"/>
    <w:rsid w:val="00097911"/>
    <w:rsid w:val="000C1530"/>
    <w:rsid w:val="000D01DF"/>
    <w:rsid w:val="000D0FD9"/>
    <w:rsid w:val="000D6C68"/>
    <w:rsid w:val="000D742B"/>
    <w:rsid w:val="000E1133"/>
    <w:rsid w:val="000E3B2C"/>
    <w:rsid w:val="000E6A31"/>
    <w:rsid w:val="000F4783"/>
    <w:rsid w:val="000F5A29"/>
    <w:rsid w:val="001021CB"/>
    <w:rsid w:val="00106726"/>
    <w:rsid w:val="0011201A"/>
    <w:rsid w:val="001264B6"/>
    <w:rsid w:val="0013022C"/>
    <w:rsid w:val="00130F0C"/>
    <w:rsid w:val="001334FC"/>
    <w:rsid w:val="00140EAC"/>
    <w:rsid w:val="001413EE"/>
    <w:rsid w:val="00141DB9"/>
    <w:rsid w:val="00150A3B"/>
    <w:rsid w:val="001535C8"/>
    <w:rsid w:val="0016205C"/>
    <w:rsid w:val="00162439"/>
    <w:rsid w:val="0016278E"/>
    <w:rsid w:val="0016376C"/>
    <w:rsid w:val="00174327"/>
    <w:rsid w:val="0017540A"/>
    <w:rsid w:val="0017760B"/>
    <w:rsid w:val="00190646"/>
    <w:rsid w:val="001A2153"/>
    <w:rsid w:val="001A6F5F"/>
    <w:rsid w:val="001B4A58"/>
    <w:rsid w:val="001C3F54"/>
    <w:rsid w:val="001C6FCB"/>
    <w:rsid w:val="001C7133"/>
    <w:rsid w:val="001D0DF0"/>
    <w:rsid w:val="001D18AA"/>
    <w:rsid w:val="001F0F43"/>
    <w:rsid w:val="001F3754"/>
    <w:rsid w:val="001F4A76"/>
    <w:rsid w:val="00212299"/>
    <w:rsid w:val="00215A9F"/>
    <w:rsid w:val="002311CC"/>
    <w:rsid w:val="00231244"/>
    <w:rsid w:val="00256182"/>
    <w:rsid w:val="00266BAE"/>
    <w:rsid w:val="00276C2F"/>
    <w:rsid w:val="00283128"/>
    <w:rsid w:val="00297B06"/>
    <w:rsid w:val="002C302B"/>
    <w:rsid w:val="002C7501"/>
    <w:rsid w:val="002D0421"/>
    <w:rsid w:val="002D043D"/>
    <w:rsid w:val="002E4994"/>
    <w:rsid w:val="002E526E"/>
    <w:rsid w:val="002E6375"/>
    <w:rsid w:val="002F1221"/>
    <w:rsid w:val="002F6978"/>
    <w:rsid w:val="00303C51"/>
    <w:rsid w:val="00303F21"/>
    <w:rsid w:val="00342525"/>
    <w:rsid w:val="00375E33"/>
    <w:rsid w:val="00382915"/>
    <w:rsid w:val="00387622"/>
    <w:rsid w:val="003922B7"/>
    <w:rsid w:val="003A05B4"/>
    <w:rsid w:val="003B1A94"/>
    <w:rsid w:val="003B22FE"/>
    <w:rsid w:val="003C2ACF"/>
    <w:rsid w:val="003C5323"/>
    <w:rsid w:val="003D021C"/>
    <w:rsid w:val="003E1D19"/>
    <w:rsid w:val="003E282B"/>
    <w:rsid w:val="003E6E97"/>
    <w:rsid w:val="003E7851"/>
    <w:rsid w:val="003F44B6"/>
    <w:rsid w:val="003F7CE2"/>
    <w:rsid w:val="00400323"/>
    <w:rsid w:val="004004B7"/>
    <w:rsid w:val="00401C75"/>
    <w:rsid w:val="00420E46"/>
    <w:rsid w:val="00432BA1"/>
    <w:rsid w:val="00471C2A"/>
    <w:rsid w:val="004728E1"/>
    <w:rsid w:val="00492173"/>
    <w:rsid w:val="004A23EF"/>
    <w:rsid w:val="004A5864"/>
    <w:rsid w:val="004B387C"/>
    <w:rsid w:val="004D2C06"/>
    <w:rsid w:val="004F12EC"/>
    <w:rsid w:val="004F2D53"/>
    <w:rsid w:val="004F3D00"/>
    <w:rsid w:val="004F6FB2"/>
    <w:rsid w:val="00502B21"/>
    <w:rsid w:val="00504B48"/>
    <w:rsid w:val="00504FB5"/>
    <w:rsid w:val="00516056"/>
    <w:rsid w:val="00522057"/>
    <w:rsid w:val="00527E1A"/>
    <w:rsid w:val="00530673"/>
    <w:rsid w:val="00530A72"/>
    <w:rsid w:val="00533855"/>
    <w:rsid w:val="0054596A"/>
    <w:rsid w:val="005519DE"/>
    <w:rsid w:val="00572A8D"/>
    <w:rsid w:val="00572C30"/>
    <w:rsid w:val="00574F8B"/>
    <w:rsid w:val="005756E6"/>
    <w:rsid w:val="00590E2C"/>
    <w:rsid w:val="005A74A7"/>
    <w:rsid w:val="005A7E07"/>
    <w:rsid w:val="005B306B"/>
    <w:rsid w:val="005B60F1"/>
    <w:rsid w:val="005C51C9"/>
    <w:rsid w:val="005D298F"/>
    <w:rsid w:val="005D669C"/>
    <w:rsid w:val="005E06DB"/>
    <w:rsid w:val="005E5A27"/>
    <w:rsid w:val="005F3BA8"/>
    <w:rsid w:val="005F3F27"/>
    <w:rsid w:val="006011EB"/>
    <w:rsid w:val="00617638"/>
    <w:rsid w:val="00630D8C"/>
    <w:rsid w:val="00633A8E"/>
    <w:rsid w:val="00635A69"/>
    <w:rsid w:val="0065128E"/>
    <w:rsid w:val="0065332E"/>
    <w:rsid w:val="00654399"/>
    <w:rsid w:val="00657116"/>
    <w:rsid w:val="00663517"/>
    <w:rsid w:val="00673864"/>
    <w:rsid w:val="00673920"/>
    <w:rsid w:val="0067692B"/>
    <w:rsid w:val="0068654B"/>
    <w:rsid w:val="006939AD"/>
    <w:rsid w:val="00696987"/>
    <w:rsid w:val="006A0190"/>
    <w:rsid w:val="006B1842"/>
    <w:rsid w:val="006F7BD8"/>
    <w:rsid w:val="00701979"/>
    <w:rsid w:val="007064EE"/>
    <w:rsid w:val="00714887"/>
    <w:rsid w:val="00714BF6"/>
    <w:rsid w:val="007166E9"/>
    <w:rsid w:val="00720E0B"/>
    <w:rsid w:val="00724150"/>
    <w:rsid w:val="007275EC"/>
    <w:rsid w:val="00727A8E"/>
    <w:rsid w:val="00731A08"/>
    <w:rsid w:val="00732A26"/>
    <w:rsid w:val="007331FA"/>
    <w:rsid w:val="00734C51"/>
    <w:rsid w:val="00735999"/>
    <w:rsid w:val="007362F6"/>
    <w:rsid w:val="00743CC4"/>
    <w:rsid w:val="007444A2"/>
    <w:rsid w:val="00747AED"/>
    <w:rsid w:val="007533A6"/>
    <w:rsid w:val="00755785"/>
    <w:rsid w:val="00774679"/>
    <w:rsid w:val="007774D9"/>
    <w:rsid w:val="00781415"/>
    <w:rsid w:val="00793670"/>
    <w:rsid w:val="00796144"/>
    <w:rsid w:val="007A5054"/>
    <w:rsid w:val="007A5971"/>
    <w:rsid w:val="007A61D3"/>
    <w:rsid w:val="007A6429"/>
    <w:rsid w:val="007A7445"/>
    <w:rsid w:val="007C3BED"/>
    <w:rsid w:val="007C3C93"/>
    <w:rsid w:val="007D0340"/>
    <w:rsid w:val="007D13E5"/>
    <w:rsid w:val="007E3E47"/>
    <w:rsid w:val="007F16BF"/>
    <w:rsid w:val="007F78A1"/>
    <w:rsid w:val="0080685E"/>
    <w:rsid w:val="00807479"/>
    <w:rsid w:val="00810D11"/>
    <w:rsid w:val="00810D30"/>
    <w:rsid w:val="008159FD"/>
    <w:rsid w:val="0081678B"/>
    <w:rsid w:val="00817A05"/>
    <w:rsid w:val="00827B77"/>
    <w:rsid w:val="00833958"/>
    <w:rsid w:val="00834BEC"/>
    <w:rsid w:val="00841BD1"/>
    <w:rsid w:val="00844576"/>
    <w:rsid w:val="00844F46"/>
    <w:rsid w:val="00845675"/>
    <w:rsid w:val="008476C2"/>
    <w:rsid w:val="0085522F"/>
    <w:rsid w:val="0085604E"/>
    <w:rsid w:val="00856AB4"/>
    <w:rsid w:val="0087095C"/>
    <w:rsid w:val="00880F2A"/>
    <w:rsid w:val="008825AD"/>
    <w:rsid w:val="008834E0"/>
    <w:rsid w:val="0088456D"/>
    <w:rsid w:val="008A10B5"/>
    <w:rsid w:val="008A7F89"/>
    <w:rsid w:val="008B3037"/>
    <w:rsid w:val="008B3AC0"/>
    <w:rsid w:val="008B4D8C"/>
    <w:rsid w:val="008B4EAD"/>
    <w:rsid w:val="008B7B5D"/>
    <w:rsid w:val="008B7E0B"/>
    <w:rsid w:val="008C3580"/>
    <w:rsid w:val="008C5915"/>
    <w:rsid w:val="008D56BF"/>
    <w:rsid w:val="008E0D47"/>
    <w:rsid w:val="008F372A"/>
    <w:rsid w:val="008F3AEB"/>
    <w:rsid w:val="008F4B6C"/>
    <w:rsid w:val="00900849"/>
    <w:rsid w:val="00901124"/>
    <w:rsid w:val="00907465"/>
    <w:rsid w:val="009417CD"/>
    <w:rsid w:val="009448F0"/>
    <w:rsid w:val="0095390B"/>
    <w:rsid w:val="00955C6D"/>
    <w:rsid w:val="00961A05"/>
    <w:rsid w:val="009707CD"/>
    <w:rsid w:val="009877CD"/>
    <w:rsid w:val="009925D5"/>
    <w:rsid w:val="009941E9"/>
    <w:rsid w:val="00995034"/>
    <w:rsid w:val="0099703C"/>
    <w:rsid w:val="009A0779"/>
    <w:rsid w:val="009B1A74"/>
    <w:rsid w:val="009B2615"/>
    <w:rsid w:val="009C2EDE"/>
    <w:rsid w:val="009C7E2D"/>
    <w:rsid w:val="009D1271"/>
    <w:rsid w:val="009D4442"/>
    <w:rsid w:val="009E1B60"/>
    <w:rsid w:val="009E22B4"/>
    <w:rsid w:val="009E7C28"/>
    <w:rsid w:val="00A0093B"/>
    <w:rsid w:val="00A07F44"/>
    <w:rsid w:val="00A10484"/>
    <w:rsid w:val="00A12DE2"/>
    <w:rsid w:val="00A3190A"/>
    <w:rsid w:val="00A420AD"/>
    <w:rsid w:val="00A507FB"/>
    <w:rsid w:val="00A52DB7"/>
    <w:rsid w:val="00A6666C"/>
    <w:rsid w:val="00A6731F"/>
    <w:rsid w:val="00A6738C"/>
    <w:rsid w:val="00A91189"/>
    <w:rsid w:val="00A91556"/>
    <w:rsid w:val="00A97571"/>
    <w:rsid w:val="00AA1288"/>
    <w:rsid w:val="00AA15D3"/>
    <w:rsid w:val="00AA47EB"/>
    <w:rsid w:val="00AA7F33"/>
    <w:rsid w:val="00AB5F58"/>
    <w:rsid w:val="00AB67BC"/>
    <w:rsid w:val="00AC074D"/>
    <w:rsid w:val="00AC46D4"/>
    <w:rsid w:val="00AC597D"/>
    <w:rsid w:val="00AC62AC"/>
    <w:rsid w:val="00AF3B68"/>
    <w:rsid w:val="00B0750C"/>
    <w:rsid w:val="00B23F5E"/>
    <w:rsid w:val="00B264D5"/>
    <w:rsid w:val="00B32990"/>
    <w:rsid w:val="00B34594"/>
    <w:rsid w:val="00B43165"/>
    <w:rsid w:val="00B472C6"/>
    <w:rsid w:val="00B512C8"/>
    <w:rsid w:val="00B5619D"/>
    <w:rsid w:val="00B71387"/>
    <w:rsid w:val="00B776BB"/>
    <w:rsid w:val="00B81D9D"/>
    <w:rsid w:val="00B826A9"/>
    <w:rsid w:val="00B8278F"/>
    <w:rsid w:val="00B83FAD"/>
    <w:rsid w:val="00B86057"/>
    <w:rsid w:val="00B95752"/>
    <w:rsid w:val="00B977B2"/>
    <w:rsid w:val="00BA086D"/>
    <w:rsid w:val="00BA0E50"/>
    <w:rsid w:val="00BA5993"/>
    <w:rsid w:val="00BC0858"/>
    <w:rsid w:val="00BD13EF"/>
    <w:rsid w:val="00BD24A2"/>
    <w:rsid w:val="00BD6B09"/>
    <w:rsid w:val="00BE192B"/>
    <w:rsid w:val="00BE46FD"/>
    <w:rsid w:val="00BE51E5"/>
    <w:rsid w:val="00BF0CE9"/>
    <w:rsid w:val="00BF5354"/>
    <w:rsid w:val="00BF5580"/>
    <w:rsid w:val="00BF61E6"/>
    <w:rsid w:val="00BF657F"/>
    <w:rsid w:val="00C22074"/>
    <w:rsid w:val="00C25A0A"/>
    <w:rsid w:val="00C3159B"/>
    <w:rsid w:val="00C31725"/>
    <w:rsid w:val="00C3562A"/>
    <w:rsid w:val="00C420AE"/>
    <w:rsid w:val="00C4487D"/>
    <w:rsid w:val="00C5228C"/>
    <w:rsid w:val="00C64065"/>
    <w:rsid w:val="00C70A0F"/>
    <w:rsid w:val="00C76A19"/>
    <w:rsid w:val="00C7770C"/>
    <w:rsid w:val="00C77976"/>
    <w:rsid w:val="00CA12E4"/>
    <w:rsid w:val="00CA18BC"/>
    <w:rsid w:val="00CA7EDD"/>
    <w:rsid w:val="00CB010B"/>
    <w:rsid w:val="00CB3A5E"/>
    <w:rsid w:val="00CC3055"/>
    <w:rsid w:val="00CC667A"/>
    <w:rsid w:val="00CD63E3"/>
    <w:rsid w:val="00CF57C9"/>
    <w:rsid w:val="00CF7CEF"/>
    <w:rsid w:val="00D13B90"/>
    <w:rsid w:val="00D15C97"/>
    <w:rsid w:val="00D23E68"/>
    <w:rsid w:val="00D33DC0"/>
    <w:rsid w:val="00D4608E"/>
    <w:rsid w:val="00D50808"/>
    <w:rsid w:val="00D5571A"/>
    <w:rsid w:val="00D61F19"/>
    <w:rsid w:val="00D64B96"/>
    <w:rsid w:val="00D6758E"/>
    <w:rsid w:val="00D73CE8"/>
    <w:rsid w:val="00D85A49"/>
    <w:rsid w:val="00D875A6"/>
    <w:rsid w:val="00DA7314"/>
    <w:rsid w:val="00DB4F95"/>
    <w:rsid w:val="00DB6062"/>
    <w:rsid w:val="00DC28DA"/>
    <w:rsid w:val="00DC4A88"/>
    <w:rsid w:val="00DD0701"/>
    <w:rsid w:val="00DE6C90"/>
    <w:rsid w:val="00DE7DD1"/>
    <w:rsid w:val="00DF0598"/>
    <w:rsid w:val="00E200A1"/>
    <w:rsid w:val="00E22A88"/>
    <w:rsid w:val="00E2671D"/>
    <w:rsid w:val="00E345C6"/>
    <w:rsid w:val="00E36AE3"/>
    <w:rsid w:val="00E65B30"/>
    <w:rsid w:val="00E72E36"/>
    <w:rsid w:val="00E76398"/>
    <w:rsid w:val="00E83A47"/>
    <w:rsid w:val="00E86FC9"/>
    <w:rsid w:val="00EA42F2"/>
    <w:rsid w:val="00EA67AF"/>
    <w:rsid w:val="00EA6E47"/>
    <w:rsid w:val="00EB099C"/>
    <w:rsid w:val="00EB6E43"/>
    <w:rsid w:val="00EC109F"/>
    <w:rsid w:val="00EC220F"/>
    <w:rsid w:val="00EC230C"/>
    <w:rsid w:val="00ED021A"/>
    <w:rsid w:val="00ED09F5"/>
    <w:rsid w:val="00ED166D"/>
    <w:rsid w:val="00ED78C6"/>
    <w:rsid w:val="00EE2A50"/>
    <w:rsid w:val="00EE3DC3"/>
    <w:rsid w:val="00EE5D1E"/>
    <w:rsid w:val="00EE619A"/>
    <w:rsid w:val="00EF51A0"/>
    <w:rsid w:val="00EF7813"/>
    <w:rsid w:val="00F03884"/>
    <w:rsid w:val="00F04935"/>
    <w:rsid w:val="00F055F9"/>
    <w:rsid w:val="00F10C7F"/>
    <w:rsid w:val="00F12B60"/>
    <w:rsid w:val="00F238D7"/>
    <w:rsid w:val="00F24351"/>
    <w:rsid w:val="00F25353"/>
    <w:rsid w:val="00F3436F"/>
    <w:rsid w:val="00F408CF"/>
    <w:rsid w:val="00F50CBC"/>
    <w:rsid w:val="00F57DB6"/>
    <w:rsid w:val="00F609DB"/>
    <w:rsid w:val="00F61260"/>
    <w:rsid w:val="00F652F6"/>
    <w:rsid w:val="00F7367E"/>
    <w:rsid w:val="00F743A5"/>
    <w:rsid w:val="00F76D90"/>
    <w:rsid w:val="00F87D9F"/>
    <w:rsid w:val="00F9590F"/>
    <w:rsid w:val="00F95DF4"/>
    <w:rsid w:val="00F978DB"/>
    <w:rsid w:val="00FA1806"/>
    <w:rsid w:val="00FB1170"/>
    <w:rsid w:val="00FB2197"/>
    <w:rsid w:val="00FB3F71"/>
    <w:rsid w:val="00FB7EAE"/>
    <w:rsid w:val="00FC56E0"/>
    <w:rsid w:val="00FD03EF"/>
    <w:rsid w:val="00FD2686"/>
    <w:rsid w:val="00FD2F09"/>
    <w:rsid w:val="00FD45C9"/>
    <w:rsid w:val="00FD4E1D"/>
    <w:rsid w:val="00FE394D"/>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C96D"/>
  <w15:chartTrackingRefBased/>
  <w15:docId w15:val="{32BF5F3B-6745-4B51-A81A-7A11C6A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 w:type="character" w:styleId="UnresolvedMention">
    <w:name w:val="Unresolved Mention"/>
    <w:uiPriority w:val="99"/>
    <w:semiHidden/>
    <w:unhideWhenUsed/>
    <w:rsid w:val="00C77976"/>
    <w:rPr>
      <w:color w:val="808080"/>
      <w:shd w:val="clear" w:color="auto" w:fill="E6E6E6"/>
    </w:rPr>
  </w:style>
  <w:style w:type="paragraph" w:styleId="ListParagraph">
    <w:name w:val="List Paragraph"/>
    <w:basedOn w:val="Normal"/>
    <w:uiPriority w:val="34"/>
    <w:qFormat/>
    <w:rsid w:val="008A10B5"/>
    <w:pPr>
      <w:ind w:left="720"/>
      <w:contextualSpacing/>
    </w:pPr>
    <w:rPr>
      <w:sz w:val="20"/>
    </w:rPr>
  </w:style>
  <w:style w:type="table" w:styleId="TableGrid">
    <w:name w:val="Table Grid"/>
    <w:basedOn w:val="TableNormal"/>
    <w:uiPriority w:val="39"/>
    <w:rsid w:val="008A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1956208782">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IBELLI@LIBERTYPOWERCOR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GIBBONS@N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20jmccracken@pa.gov" TargetMode="External"/><Relationship Id="rId4" Type="http://schemas.openxmlformats.org/officeDocument/2006/relationships/webSettings" Target="webSettings.xml"/><Relationship Id="rId9" Type="http://schemas.openxmlformats.org/officeDocument/2006/relationships/hyperlink" Target="mailto:%20jmccracke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4154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4772</CharactersWithSpaces>
  <SharedDoc>false</SharedDoc>
  <HLinks>
    <vt:vector size="6" baseType="variant">
      <vt:variant>
        <vt:i4>6160509</vt:i4>
      </vt:variant>
      <vt:variant>
        <vt:i4>0</vt:i4>
      </vt:variant>
      <vt:variant>
        <vt:i4>0</vt:i4>
      </vt:variant>
      <vt:variant>
        <vt:i4>5</vt:i4>
      </vt:variant>
      <vt:variant>
        <vt:lpwstr>mailto:Analyst@pa.gov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Wagner, Nathan R</cp:lastModifiedBy>
  <cp:revision>2</cp:revision>
  <cp:lastPrinted>2018-02-27T20:00:00Z</cp:lastPrinted>
  <dcterms:created xsi:type="dcterms:W3CDTF">2022-01-03T15:34:00Z</dcterms:created>
  <dcterms:modified xsi:type="dcterms:W3CDTF">2022-01-03T15:34:00Z</dcterms:modified>
</cp:coreProperties>
</file>