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83D651" w14:textId="02644A83" w:rsidR="007121D7" w:rsidRPr="009D6902" w:rsidRDefault="002B7AFC" w:rsidP="007121D7">
      <w:pPr>
        <w:pStyle w:val="Style"/>
        <w:rPr>
          <w:bCs/>
          <w:color w:val="000000"/>
        </w:rPr>
      </w:pPr>
      <w:r>
        <w:rPr>
          <w:bCs/>
          <w:color w:val="000000"/>
        </w:rPr>
        <w:t>Joseph Burns</w:t>
      </w:r>
      <w:r>
        <w:rPr>
          <w:bCs/>
          <w:color w:val="000000"/>
        </w:rPr>
        <w:tab/>
      </w:r>
      <w:r>
        <w:rPr>
          <w:bCs/>
          <w:color w:val="000000"/>
        </w:rPr>
        <w:tab/>
      </w:r>
      <w:r w:rsidR="007121D7">
        <w:rPr>
          <w:bCs/>
          <w:color w:val="000000"/>
        </w:rPr>
        <w:tab/>
      </w:r>
      <w:r w:rsidR="007121D7">
        <w:rPr>
          <w:bCs/>
          <w:color w:val="000000"/>
        </w:rPr>
        <w:tab/>
      </w:r>
      <w:r w:rsidR="007121D7">
        <w:rPr>
          <w:bCs/>
          <w:color w:val="000000"/>
        </w:rPr>
        <w:tab/>
      </w:r>
      <w:r w:rsidR="007121D7">
        <w:rPr>
          <w:bCs/>
          <w:color w:val="000000"/>
        </w:rPr>
        <w:tab/>
      </w:r>
      <w:r w:rsidR="007121D7" w:rsidRPr="009D6902">
        <w:rPr>
          <w:bCs/>
          <w:color w:val="000000"/>
        </w:rPr>
        <w:t>:</w:t>
      </w:r>
    </w:p>
    <w:p w14:paraId="4EC1AF0D"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7656674" w14:textId="5FA20205" w:rsidR="007121D7" w:rsidRPr="009D6902" w:rsidRDefault="007121D7" w:rsidP="007121D7">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E12241">
        <w:rPr>
          <w:bCs/>
          <w:color w:val="000000"/>
        </w:rPr>
        <w:t>C-2021-30</w:t>
      </w:r>
      <w:r w:rsidR="002B7AFC">
        <w:rPr>
          <w:bCs/>
          <w:color w:val="000000"/>
        </w:rPr>
        <w:t>29372</w:t>
      </w:r>
    </w:p>
    <w:p w14:paraId="08185D17"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9B7F307" w14:textId="6F920319" w:rsidR="007121D7" w:rsidRPr="009D6902" w:rsidRDefault="002B7AFC" w:rsidP="007121D7">
      <w:pPr>
        <w:pStyle w:val="Style"/>
        <w:rPr>
          <w:bCs/>
          <w:color w:val="000000"/>
        </w:rPr>
      </w:pPr>
      <w:r>
        <w:rPr>
          <w:bCs/>
          <w:color w:val="000000"/>
        </w:rPr>
        <w:t>PPL Electric Utilities Corporation</w:t>
      </w:r>
      <w:r w:rsidR="0078086B">
        <w:rPr>
          <w:bCs/>
          <w:color w:val="000000"/>
        </w:rPr>
        <w:tab/>
      </w:r>
      <w:r w:rsidR="0078086B">
        <w:rPr>
          <w:bCs/>
          <w:color w:val="000000"/>
        </w:rPr>
        <w:tab/>
      </w:r>
      <w:r w:rsidR="007121D7" w:rsidRPr="009D6902">
        <w:rPr>
          <w:bCs/>
          <w:color w:val="000000"/>
        </w:rPr>
        <w:tab/>
        <w:t>:</w:t>
      </w:r>
    </w:p>
    <w:p w14:paraId="72434C36" w14:textId="77777777" w:rsidR="007121D7" w:rsidRDefault="007121D7" w:rsidP="007121D7">
      <w:pPr>
        <w:pStyle w:val="Style"/>
        <w:rPr>
          <w:bCs/>
          <w:color w:val="000000"/>
        </w:rPr>
      </w:pPr>
    </w:p>
    <w:p w14:paraId="1ACFB6E5" w14:textId="4E9D240E" w:rsidR="007121D7" w:rsidRDefault="007121D7" w:rsidP="007121D7">
      <w:pPr>
        <w:pStyle w:val="Style"/>
        <w:rPr>
          <w:bCs/>
          <w:color w:val="000000"/>
        </w:rPr>
      </w:pPr>
    </w:p>
    <w:p w14:paraId="7D7CFB28" w14:textId="77777777" w:rsidR="00E810AD" w:rsidRPr="004143CE" w:rsidRDefault="00E810AD" w:rsidP="007121D7">
      <w:pPr>
        <w:pStyle w:val="Style"/>
        <w:rPr>
          <w:bCs/>
          <w:color w:val="000000"/>
        </w:rPr>
      </w:pPr>
    </w:p>
    <w:p w14:paraId="2DA82BA9" w14:textId="77777777" w:rsidR="007121D7" w:rsidRDefault="007121D7" w:rsidP="007121D7">
      <w:pPr>
        <w:pStyle w:val="Style"/>
        <w:jc w:val="center"/>
        <w:rPr>
          <w:b/>
          <w:bCs/>
          <w:color w:val="000000"/>
          <w:u w:val="single"/>
        </w:rPr>
      </w:pPr>
      <w:r w:rsidRPr="001C5B9D">
        <w:rPr>
          <w:b/>
          <w:bCs/>
          <w:color w:val="000000"/>
          <w:u w:val="single"/>
        </w:rPr>
        <w:t xml:space="preserve">ORDER </w:t>
      </w:r>
    </w:p>
    <w:p w14:paraId="279FBC47" w14:textId="218CB5D8" w:rsidR="007121D7" w:rsidRPr="00C031FC" w:rsidRDefault="007121D7" w:rsidP="00E810AD">
      <w:pPr>
        <w:pStyle w:val="Style"/>
        <w:jc w:val="center"/>
        <w:rPr>
          <w:b/>
          <w:bCs/>
          <w:color w:val="000000"/>
          <w:u w:val="single"/>
        </w:rPr>
      </w:pPr>
      <w:r>
        <w:rPr>
          <w:b/>
          <w:bCs/>
          <w:color w:val="000000"/>
          <w:u w:val="single"/>
        </w:rPr>
        <w:t>GRANTING CONTINUANCE</w:t>
      </w:r>
    </w:p>
    <w:p w14:paraId="3606A704" w14:textId="77777777" w:rsidR="007121D7" w:rsidRDefault="007121D7" w:rsidP="00E810AD">
      <w:pPr>
        <w:pStyle w:val="ParaTab1"/>
        <w:tabs>
          <w:tab w:val="left" w:pos="2070"/>
        </w:tabs>
        <w:ind w:firstLine="0"/>
        <w:rPr>
          <w:rFonts w:ascii="Times New Roman" w:hAnsi="Times New Roman" w:cs="Times New Roman"/>
        </w:rPr>
      </w:pPr>
    </w:p>
    <w:p w14:paraId="02B14483" w14:textId="77777777" w:rsidR="00E810AD" w:rsidRDefault="00E810AD" w:rsidP="0078086B">
      <w:pPr>
        <w:pStyle w:val="ParaTab1"/>
        <w:tabs>
          <w:tab w:val="left" w:pos="2070"/>
        </w:tabs>
        <w:spacing w:line="360" w:lineRule="auto"/>
        <w:rPr>
          <w:rFonts w:ascii="Times New Roman" w:hAnsi="Times New Roman" w:cs="Times New Roman"/>
        </w:rPr>
      </w:pPr>
    </w:p>
    <w:p w14:paraId="2954F7A1" w14:textId="59DCB24E" w:rsidR="0078086B" w:rsidRDefault="0078086B" w:rsidP="0078086B">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w:t>
      </w:r>
      <w:r w:rsidR="00817090">
        <w:rPr>
          <w:rFonts w:ascii="Times New Roman" w:hAnsi="Times New Roman" w:cs="Times New Roman"/>
        </w:rPr>
        <w:t>O</w:t>
      </w:r>
      <w:r w:rsidR="00A1332C">
        <w:rPr>
          <w:rFonts w:ascii="Times New Roman" w:hAnsi="Times New Roman" w:cs="Times New Roman"/>
        </w:rPr>
        <w:t>ctober 28</w:t>
      </w:r>
      <w:r>
        <w:rPr>
          <w:rFonts w:ascii="Times New Roman" w:hAnsi="Times New Roman" w:cs="Times New Roman"/>
        </w:rPr>
        <w:t xml:space="preserve">, 2021, </w:t>
      </w:r>
      <w:r w:rsidR="008F52C1">
        <w:rPr>
          <w:rFonts w:ascii="Times New Roman" w:hAnsi="Times New Roman" w:cs="Times New Roman"/>
        </w:rPr>
        <w:t>Joseph Burns</w:t>
      </w:r>
      <w:r w:rsidR="002B7AFC">
        <w:rPr>
          <w:rFonts w:ascii="Times New Roman" w:hAnsi="Times New Roman" w:cs="Times New Roman"/>
        </w:rPr>
        <w:t xml:space="preserve"> (Complainant or Mr. Burns)</w:t>
      </w:r>
      <w:r>
        <w:rPr>
          <w:rFonts w:ascii="Times New Roman" w:hAnsi="Times New Roman" w:cs="Times New Roman"/>
        </w:rPr>
        <w:t xml:space="preserve"> filed a formal complaint with the Pennsylvania Public Utility Commission (Commission) against </w:t>
      </w:r>
      <w:r w:rsidR="002B7AFC">
        <w:rPr>
          <w:rFonts w:ascii="Times New Roman" w:hAnsi="Times New Roman" w:cs="Times New Roman"/>
        </w:rPr>
        <w:t>PPL Electric Utilities Corporation</w:t>
      </w:r>
      <w:r>
        <w:rPr>
          <w:rFonts w:ascii="Times New Roman" w:hAnsi="Times New Roman" w:cs="Times New Roman"/>
        </w:rPr>
        <w:t xml:space="preserve"> (</w:t>
      </w:r>
      <w:r w:rsidR="002B7AFC">
        <w:rPr>
          <w:rFonts w:ascii="Times New Roman" w:hAnsi="Times New Roman" w:cs="Times New Roman"/>
        </w:rPr>
        <w:t>PPL</w:t>
      </w:r>
      <w:r>
        <w:rPr>
          <w:rFonts w:ascii="Times New Roman" w:hAnsi="Times New Roman" w:cs="Times New Roman"/>
        </w:rPr>
        <w:t>), docket number C-2021-302</w:t>
      </w:r>
      <w:r w:rsidR="002B7AFC">
        <w:rPr>
          <w:rFonts w:ascii="Times New Roman" w:hAnsi="Times New Roman" w:cs="Times New Roman"/>
        </w:rPr>
        <w:t>9372</w:t>
      </w:r>
      <w:r>
        <w:rPr>
          <w:rFonts w:ascii="Times New Roman" w:hAnsi="Times New Roman" w:cs="Times New Roman"/>
        </w:rPr>
        <w:t>.</w:t>
      </w:r>
      <w:r w:rsidR="00183237">
        <w:rPr>
          <w:rFonts w:ascii="Times New Roman" w:hAnsi="Times New Roman" w:cs="Times New Roman"/>
        </w:rPr>
        <w:t xml:space="preserve">  </w:t>
      </w:r>
      <w:r w:rsidR="006B1B7E">
        <w:rPr>
          <w:rFonts w:ascii="Times New Roman" w:hAnsi="Times New Roman" w:cs="Times New Roman"/>
        </w:rPr>
        <w:t xml:space="preserve">Mr. Burns’ formal complaint concerns service at 22 E. Union Street, Wilkes-Barre, Pennsylvania (Service Address).  </w:t>
      </w:r>
      <w:r>
        <w:rPr>
          <w:rFonts w:ascii="Times New Roman" w:hAnsi="Times New Roman" w:cs="Times New Roman"/>
        </w:rPr>
        <w:t xml:space="preserve">In his complaint, Mr. </w:t>
      </w:r>
      <w:r w:rsidR="004F1405">
        <w:rPr>
          <w:rFonts w:ascii="Times New Roman" w:hAnsi="Times New Roman" w:cs="Times New Roman"/>
        </w:rPr>
        <w:t xml:space="preserve">Burns </w:t>
      </w:r>
      <w:r>
        <w:rPr>
          <w:rFonts w:ascii="Times New Roman" w:hAnsi="Times New Roman" w:cs="Times New Roman"/>
        </w:rPr>
        <w:t xml:space="preserve">averred that </w:t>
      </w:r>
      <w:r w:rsidR="004F1405">
        <w:rPr>
          <w:rFonts w:ascii="Times New Roman" w:hAnsi="Times New Roman" w:cs="Times New Roman"/>
        </w:rPr>
        <w:t>PPL</w:t>
      </w:r>
      <w:r w:rsidR="00740B32">
        <w:rPr>
          <w:rFonts w:ascii="Times New Roman" w:hAnsi="Times New Roman" w:cs="Times New Roman"/>
        </w:rPr>
        <w:t xml:space="preserve"> is threatening to shut of his service or has already shut off his service, and that </w:t>
      </w:r>
      <w:r w:rsidR="004F1405">
        <w:rPr>
          <w:rFonts w:ascii="Times New Roman" w:hAnsi="Times New Roman" w:cs="Times New Roman"/>
        </w:rPr>
        <w:t>there are incorrect charges on his bill</w:t>
      </w:r>
      <w:r w:rsidR="00740B32">
        <w:rPr>
          <w:rFonts w:ascii="Times New Roman" w:hAnsi="Times New Roman" w:cs="Times New Roman"/>
        </w:rPr>
        <w:t>.</w:t>
      </w:r>
      <w:r w:rsidR="00855130">
        <w:rPr>
          <w:rFonts w:ascii="Times New Roman" w:hAnsi="Times New Roman" w:cs="Times New Roman"/>
        </w:rPr>
        <w:t xml:space="preserve">  Specifically, Mr. Burns averred that PPL </w:t>
      </w:r>
      <w:r w:rsidR="001D6BCE">
        <w:rPr>
          <w:rFonts w:ascii="Times New Roman" w:hAnsi="Times New Roman" w:cs="Times New Roman"/>
        </w:rPr>
        <w:t xml:space="preserve">put his sister Coleen Burns’ bill on his bill, and that the </w:t>
      </w:r>
      <w:r w:rsidR="002919C0">
        <w:rPr>
          <w:rFonts w:ascii="Times New Roman" w:hAnsi="Times New Roman" w:cs="Times New Roman"/>
        </w:rPr>
        <w:t>account concerns a residential property, not a commercial property.</w:t>
      </w:r>
      <w:r>
        <w:rPr>
          <w:rFonts w:ascii="Times New Roman" w:hAnsi="Times New Roman" w:cs="Times New Roman"/>
        </w:rPr>
        <w:t xml:space="preserve">  </w:t>
      </w:r>
      <w:r w:rsidR="00740B32">
        <w:rPr>
          <w:rFonts w:ascii="Times New Roman" w:hAnsi="Times New Roman" w:cs="Times New Roman"/>
        </w:rPr>
        <w:t xml:space="preserve">As </w:t>
      </w:r>
      <w:proofErr w:type="gramStart"/>
      <w:r w:rsidR="00740B32">
        <w:rPr>
          <w:rFonts w:ascii="Times New Roman" w:hAnsi="Times New Roman" w:cs="Times New Roman"/>
        </w:rPr>
        <w:t>requested</w:t>
      </w:r>
      <w:proofErr w:type="gramEnd"/>
      <w:r w:rsidR="00740B32">
        <w:rPr>
          <w:rFonts w:ascii="Times New Roman" w:hAnsi="Times New Roman" w:cs="Times New Roman"/>
        </w:rPr>
        <w:t xml:space="preserve"> relief, Mr. </w:t>
      </w:r>
      <w:r w:rsidR="00A06384">
        <w:rPr>
          <w:rFonts w:ascii="Times New Roman" w:hAnsi="Times New Roman" w:cs="Times New Roman"/>
        </w:rPr>
        <w:t>Burns wants Coleen Burns’ bill removed from his bill</w:t>
      </w:r>
      <w:r w:rsidR="00740B32">
        <w:rPr>
          <w:rFonts w:ascii="Times New Roman" w:hAnsi="Times New Roman" w:cs="Times New Roman"/>
        </w:rPr>
        <w:t>.</w:t>
      </w:r>
    </w:p>
    <w:p w14:paraId="3BACB674" w14:textId="77777777" w:rsidR="0078086B" w:rsidRDefault="0078086B" w:rsidP="0078086B">
      <w:pPr>
        <w:pStyle w:val="ParaTab1"/>
        <w:tabs>
          <w:tab w:val="left" w:pos="2070"/>
        </w:tabs>
        <w:spacing w:line="360" w:lineRule="auto"/>
        <w:rPr>
          <w:rFonts w:ascii="Times New Roman" w:hAnsi="Times New Roman" w:cs="Times New Roman"/>
        </w:rPr>
      </w:pPr>
    </w:p>
    <w:p w14:paraId="6BE0473F" w14:textId="30CF07BB" w:rsidR="0078086B"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536C46">
        <w:rPr>
          <w:rFonts w:ascii="Times New Roman" w:hAnsi="Times New Roman" w:cs="Times New Roman"/>
        </w:rPr>
        <w:t>November 22</w:t>
      </w:r>
      <w:r>
        <w:rPr>
          <w:rFonts w:ascii="Times New Roman" w:hAnsi="Times New Roman" w:cs="Times New Roman"/>
        </w:rPr>
        <w:t>, 2021, P</w:t>
      </w:r>
      <w:r w:rsidR="00536C46">
        <w:rPr>
          <w:rFonts w:ascii="Times New Roman" w:hAnsi="Times New Roman" w:cs="Times New Roman"/>
        </w:rPr>
        <w:t>PL</w:t>
      </w:r>
      <w:r>
        <w:rPr>
          <w:rFonts w:ascii="Times New Roman" w:hAnsi="Times New Roman" w:cs="Times New Roman"/>
        </w:rPr>
        <w:t xml:space="preserve"> filed an answer to Mr. </w:t>
      </w:r>
      <w:r w:rsidR="00536C46">
        <w:rPr>
          <w:rFonts w:ascii="Times New Roman" w:hAnsi="Times New Roman" w:cs="Times New Roman"/>
        </w:rPr>
        <w:t>Burns</w:t>
      </w:r>
      <w:r>
        <w:rPr>
          <w:rFonts w:ascii="Times New Roman" w:hAnsi="Times New Roman" w:cs="Times New Roman"/>
        </w:rPr>
        <w:t>’ complaint.  In its answer, P</w:t>
      </w:r>
      <w:r w:rsidR="00536C46">
        <w:rPr>
          <w:rFonts w:ascii="Times New Roman" w:hAnsi="Times New Roman" w:cs="Times New Roman"/>
        </w:rPr>
        <w:t>PL</w:t>
      </w:r>
      <w:r>
        <w:rPr>
          <w:rFonts w:ascii="Times New Roman" w:hAnsi="Times New Roman" w:cs="Times New Roman"/>
        </w:rPr>
        <w:t xml:space="preserve"> admitted or denied the various averments in the complaint.  </w:t>
      </w:r>
      <w:proofErr w:type="gramStart"/>
      <w:r>
        <w:rPr>
          <w:rFonts w:ascii="Times New Roman" w:hAnsi="Times New Roman" w:cs="Times New Roman"/>
        </w:rPr>
        <w:t>In particular, P</w:t>
      </w:r>
      <w:r w:rsidR="00566270">
        <w:rPr>
          <w:rFonts w:ascii="Times New Roman" w:hAnsi="Times New Roman" w:cs="Times New Roman"/>
        </w:rPr>
        <w:t>PL</w:t>
      </w:r>
      <w:proofErr w:type="gramEnd"/>
      <w:r w:rsidR="00566270">
        <w:rPr>
          <w:rFonts w:ascii="Times New Roman" w:hAnsi="Times New Roman" w:cs="Times New Roman"/>
        </w:rPr>
        <w:t xml:space="preserve"> states that</w:t>
      </w:r>
      <w:r w:rsidR="0022365F">
        <w:rPr>
          <w:rFonts w:ascii="Times New Roman" w:hAnsi="Times New Roman" w:cs="Times New Roman"/>
        </w:rPr>
        <w:t xml:space="preserve"> a credit reporting service shows </w:t>
      </w:r>
      <w:r w:rsidR="007B3315">
        <w:rPr>
          <w:rFonts w:ascii="Times New Roman" w:hAnsi="Times New Roman" w:cs="Times New Roman"/>
        </w:rPr>
        <w:t xml:space="preserve">that </w:t>
      </w:r>
      <w:r w:rsidR="00277F5A">
        <w:rPr>
          <w:rFonts w:ascii="Times New Roman" w:hAnsi="Times New Roman" w:cs="Times New Roman"/>
        </w:rPr>
        <w:t>Complainant and Coleen Burns are related,</w:t>
      </w:r>
      <w:r w:rsidR="007B3315">
        <w:rPr>
          <w:rFonts w:ascii="Times New Roman" w:hAnsi="Times New Roman" w:cs="Times New Roman"/>
        </w:rPr>
        <w:t xml:space="preserve"> </w:t>
      </w:r>
      <w:r w:rsidR="00566270">
        <w:rPr>
          <w:rFonts w:ascii="Times New Roman" w:hAnsi="Times New Roman" w:cs="Times New Roman"/>
        </w:rPr>
        <w:t>acc</w:t>
      </w:r>
      <w:r w:rsidR="00D5104F">
        <w:rPr>
          <w:rFonts w:ascii="Times New Roman" w:hAnsi="Times New Roman" w:cs="Times New Roman"/>
        </w:rPr>
        <w:t>ount records show Coleen Burns introduced herself as Complainant’s wife</w:t>
      </w:r>
      <w:r w:rsidR="00B5212C">
        <w:rPr>
          <w:rFonts w:ascii="Times New Roman" w:hAnsi="Times New Roman" w:cs="Times New Roman"/>
        </w:rPr>
        <w:t>,</w:t>
      </w:r>
      <w:r w:rsidR="00CA2D01">
        <w:rPr>
          <w:rFonts w:ascii="Times New Roman" w:hAnsi="Times New Roman" w:cs="Times New Roman"/>
        </w:rPr>
        <w:t xml:space="preserve"> and</w:t>
      </w:r>
      <w:r w:rsidR="0022365F">
        <w:rPr>
          <w:rFonts w:ascii="Times New Roman" w:hAnsi="Times New Roman" w:cs="Times New Roman"/>
        </w:rPr>
        <w:t xml:space="preserve"> </w:t>
      </w:r>
      <w:r w:rsidR="00C12C6D">
        <w:rPr>
          <w:rFonts w:ascii="Times New Roman" w:hAnsi="Times New Roman" w:cs="Times New Roman"/>
        </w:rPr>
        <w:t>Coleen Burns and Complainant have a history of using their names on accounts at different locations.  Therefore, PPL transfer</w:t>
      </w:r>
      <w:r w:rsidR="00116CA5">
        <w:rPr>
          <w:rFonts w:ascii="Times New Roman" w:hAnsi="Times New Roman" w:cs="Times New Roman"/>
        </w:rPr>
        <w:t xml:space="preserve">red Coleen Burns’ prior balance of $22,322.52 that accrued at </w:t>
      </w:r>
      <w:r w:rsidR="000135B7">
        <w:rPr>
          <w:rFonts w:ascii="Times New Roman" w:hAnsi="Times New Roman" w:cs="Times New Roman"/>
        </w:rPr>
        <w:t>the Service Address</w:t>
      </w:r>
      <w:r w:rsidR="00846940">
        <w:rPr>
          <w:rFonts w:ascii="Times New Roman" w:hAnsi="Times New Roman" w:cs="Times New Roman"/>
        </w:rPr>
        <w:t xml:space="preserve"> to the active account in the name of Mr. Burns.</w:t>
      </w:r>
    </w:p>
    <w:p w14:paraId="161A2431" w14:textId="77777777" w:rsidR="0078086B" w:rsidRDefault="0078086B" w:rsidP="0078086B">
      <w:pPr>
        <w:pStyle w:val="ParaTab1"/>
        <w:tabs>
          <w:tab w:val="left" w:pos="2070"/>
        </w:tabs>
        <w:spacing w:line="360" w:lineRule="auto"/>
        <w:rPr>
          <w:rFonts w:ascii="Times New Roman" w:hAnsi="Times New Roman" w:cs="Times New Roman"/>
        </w:rPr>
      </w:pPr>
    </w:p>
    <w:p w14:paraId="5516537C" w14:textId="0E89AE19" w:rsidR="00CB2504" w:rsidRDefault="0078086B"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On </w:t>
      </w:r>
      <w:r w:rsidR="005B03BF">
        <w:rPr>
          <w:rFonts w:ascii="Times New Roman" w:hAnsi="Times New Roman" w:cs="Times New Roman"/>
        </w:rPr>
        <w:t>November 29</w:t>
      </w:r>
      <w:r>
        <w:rPr>
          <w:rFonts w:ascii="Times New Roman" w:hAnsi="Times New Roman" w:cs="Times New Roman"/>
        </w:rPr>
        <w:t xml:space="preserve">, 2021, the Commission issued an initial telephonic hearing notice setting a formal call-in telephonic hearing for this matter for </w:t>
      </w:r>
      <w:r w:rsidR="005B03BF">
        <w:rPr>
          <w:rFonts w:ascii="Times New Roman" w:hAnsi="Times New Roman" w:cs="Times New Roman"/>
        </w:rPr>
        <w:t>Wednesday</w:t>
      </w:r>
      <w:r>
        <w:rPr>
          <w:rFonts w:ascii="Times New Roman" w:hAnsi="Times New Roman" w:cs="Times New Roman"/>
        </w:rPr>
        <w:t xml:space="preserve">, </w:t>
      </w:r>
      <w:r w:rsidR="005B03BF">
        <w:rPr>
          <w:rFonts w:ascii="Times New Roman" w:hAnsi="Times New Roman" w:cs="Times New Roman"/>
        </w:rPr>
        <w:t>January</w:t>
      </w:r>
      <w:r w:rsidR="00E91532">
        <w:rPr>
          <w:rFonts w:ascii="Times New Roman" w:hAnsi="Times New Roman" w:cs="Times New Roman"/>
        </w:rPr>
        <w:t xml:space="preserve"> </w:t>
      </w:r>
      <w:r w:rsidR="005B03BF">
        <w:rPr>
          <w:rFonts w:ascii="Times New Roman" w:hAnsi="Times New Roman" w:cs="Times New Roman"/>
        </w:rPr>
        <w:t>5</w:t>
      </w:r>
      <w:r>
        <w:rPr>
          <w:rFonts w:ascii="Times New Roman" w:hAnsi="Times New Roman" w:cs="Times New Roman"/>
        </w:rPr>
        <w:t xml:space="preserve">, </w:t>
      </w:r>
      <w:proofErr w:type="gramStart"/>
      <w:r>
        <w:rPr>
          <w:rFonts w:ascii="Times New Roman" w:hAnsi="Times New Roman" w:cs="Times New Roman"/>
        </w:rPr>
        <w:t>202</w:t>
      </w:r>
      <w:r w:rsidR="005B03BF">
        <w:rPr>
          <w:rFonts w:ascii="Times New Roman" w:hAnsi="Times New Roman" w:cs="Times New Roman"/>
        </w:rPr>
        <w:t>2</w:t>
      </w:r>
      <w:proofErr w:type="gramEnd"/>
      <w:r>
        <w:rPr>
          <w:rFonts w:ascii="Times New Roman" w:hAnsi="Times New Roman" w:cs="Times New Roman"/>
        </w:rPr>
        <w:t xml:space="preserve"> at 10:00 a.m. and assigning me as the presiding officer.  </w:t>
      </w:r>
      <w:r w:rsidR="00CB2504">
        <w:rPr>
          <w:rFonts w:ascii="Times New Roman" w:hAnsi="Times New Roman" w:cs="Times New Roman"/>
        </w:rPr>
        <w:t xml:space="preserve">In anticipation of that hearing, </w:t>
      </w:r>
      <w:r>
        <w:rPr>
          <w:rFonts w:ascii="Times New Roman" w:hAnsi="Times New Roman" w:cs="Times New Roman"/>
        </w:rPr>
        <w:t xml:space="preserve">I issued </w:t>
      </w:r>
      <w:r w:rsidR="00CB2504">
        <w:rPr>
          <w:rFonts w:ascii="Times New Roman" w:hAnsi="Times New Roman" w:cs="Times New Roman"/>
        </w:rPr>
        <w:t xml:space="preserve">a prehearing order on </w:t>
      </w:r>
      <w:r w:rsidR="003C6BAA">
        <w:rPr>
          <w:rFonts w:ascii="Times New Roman" w:hAnsi="Times New Roman" w:cs="Times New Roman"/>
        </w:rPr>
        <w:t>November 29</w:t>
      </w:r>
      <w:r w:rsidR="005052C0">
        <w:rPr>
          <w:rFonts w:ascii="Times New Roman" w:hAnsi="Times New Roman" w:cs="Times New Roman"/>
        </w:rPr>
        <w:t xml:space="preserve">, </w:t>
      </w:r>
      <w:proofErr w:type="gramStart"/>
      <w:r w:rsidR="005052C0">
        <w:rPr>
          <w:rFonts w:ascii="Times New Roman" w:hAnsi="Times New Roman" w:cs="Times New Roman"/>
        </w:rPr>
        <w:t>2021</w:t>
      </w:r>
      <w:proofErr w:type="gramEnd"/>
      <w:r w:rsidR="005052C0">
        <w:rPr>
          <w:rFonts w:ascii="Times New Roman" w:hAnsi="Times New Roman" w:cs="Times New Roman"/>
        </w:rPr>
        <w:t xml:space="preserve"> setting forth various rules that would govern that proceeding.</w:t>
      </w:r>
      <w:r>
        <w:rPr>
          <w:rFonts w:ascii="Times New Roman" w:hAnsi="Times New Roman" w:cs="Times New Roman"/>
        </w:rPr>
        <w:t xml:space="preserve">  </w:t>
      </w:r>
    </w:p>
    <w:p w14:paraId="6EE80876" w14:textId="56999605" w:rsidR="0078086B" w:rsidRDefault="0078086B" w:rsidP="0078086B">
      <w:pPr>
        <w:pStyle w:val="ParaTab1"/>
        <w:tabs>
          <w:tab w:val="left" w:pos="2070"/>
        </w:tabs>
        <w:spacing w:line="360" w:lineRule="auto"/>
        <w:rPr>
          <w:rFonts w:ascii="Times New Roman" w:hAnsi="Times New Roman" w:cs="Times New Roman"/>
        </w:rPr>
      </w:pPr>
    </w:p>
    <w:p w14:paraId="5D1D2118" w14:textId="427EA479" w:rsidR="0078086B" w:rsidRDefault="004A77D1"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3C6BAA">
        <w:rPr>
          <w:rFonts w:ascii="Times New Roman" w:hAnsi="Times New Roman" w:cs="Times New Roman"/>
        </w:rPr>
        <w:t>January 3</w:t>
      </w:r>
      <w:r w:rsidR="00114EE9">
        <w:rPr>
          <w:rFonts w:ascii="Times New Roman" w:hAnsi="Times New Roman" w:cs="Times New Roman"/>
        </w:rPr>
        <w:t xml:space="preserve">, </w:t>
      </w:r>
      <w:r>
        <w:rPr>
          <w:rFonts w:ascii="Times New Roman" w:hAnsi="Times New Roman" w:cs="Times New Roman"/>
        </w:rPr>
        <w:t>202</w:t>
      </w:r>
      <w:r w:rsidR="003C6BAA">
        <w:rPr>
          <w:rFonts w:ascii="Times New Roman" w:hAnsi="Times New Roman" w:cs="Times New Roman"/>
        </w:rPr>
        <w:t>2</w:t>
      </w:r>
      <w:r>
        <w:rPr>
          <w:rFonts w:ascii="Times New Roman" w:hAnsi="Times New Roman" w:cs="Times New Roman"/>
        </w:rPr>
        <w:t>, I received a</w:t>
      </w:r>
      <w:r w:rsidR="00272C2A">
        <w:rPr>
          <w:rFonts w:ascii="Times New Roman" w:hAnsi="Times New Roman" w:cs="Times New Roman"/>
        </w:rPr>
        <w:t xml:space="preserve"> motion for continuance </w:t>
      </w:r>
      <w:r>
        <w:rPr>
          <w:rFonts w:ascii="Times New Roman" w:hAnsi="Times New Roman" w:cs="Times New Roman"/>
        </w:rPr>
        <w:t xml:space="preserve">from </w:t>
      </w:r>
      <w:r w:rsidR="00114EE9">
        <w:rPr>
          <w:rFonts w:ascii="Times New Roman" w:hAnsi="Times New Roman" w:cs="Times New Roman"/>
        </w:rPr>
        <w:t>Mr.</w:t>
      </w:r>
      <w:r w:rsidR="00B12295">
        <w:rPr>
          <w:rFonts w:ascii="Times New Roman" w:hAnsi="Times New Roman" w:cs="Times New Roman"/>
        </w:rPr>
        <w:t xml:space="preserve"> Burns</w:t>
      </w:r>
      <w:r>
        <w:rPr>
          <w:rFonts w:ascii="Times New Roman" w:hAnsi="Times New Roman" w:cs="Times New Roman"/>
        </w:rPr>
        <w:t xml:space="preserve">, asking for a continuance </w:t>
      </w:r>
      <w:r w:rsidR="00B12295">
        <w:rPr>
          <w:rFonts w:ascii="Times New Roman" w:hAnsi="Times New Roman" w:cs="Times New Roman"/>
        </w:rPr>
        <w:t>due to unavailability of a witness</w:t>
      </w:r>
      <w:r>
        <w:rPr>
          <w:rFonts w:ascii="Times New Roman" w:hAnsi="Times New Roman" w:cs="Times New Roman"/>
        </w:rPr>
        <w:t xml:space="preserve">.  </w:t>
      </w:r>
      <w:r w:rsidR="00B12295">
        <w:rPr>
          <w:rFonts w:ascii="Times New Roman" w:hAnsi="Times New Roman" w:cs="Times New Roman"/>
        </w:rPr>
        <w:t>By e-mail sent the same day, PPL</w:t>
      </w:r>
      <w:r>
        <w:rPr>
          <w:rFonts w:ascii="Times New Roman" w:hAnsi="Times New Roman" w:cs="Times New Roman"/>
        </w:rPr>
        <w:t xml:space="preserve"> </w:t>
      </w:r>
      <w:r w:rsidR="00B12295">
        <w:rPr>
          <w:rFonts w:ascii="Times New Roman" w:hAnsi="Times New Roman" w:cs="Times New Roman"/>
        </w:rPr>
        <w:t xml:space="preserve">indicated it </w:t>
      </w:r>
      <w:r>
        <w:rPr>
          <w:rFonts w:ascii="Times New Roman" w:hAnsi="Times New Roman" w:cs="Times New Roman"/>
        </w:rPr>
        <w:t xml:space="preserve">did not object to the request for a continuance.  </w:t>
      </w:r>
      <w:r w:rsidR="0088251D">
        <w:rPr>
          <w:rFonts w:ascii="Times New Roman" w:hAnsi="Times New Roman" w:cs="Times New Roman"/>
        </w:rPr>
        <w:t>Without objection, I</w:t>
      </w:r>
      <w:r w:rsidR="00E8630D">
        <w:rPr>
          <w:rFonts w:ascii="Times New Roman" w:hAnsi="Times New Roman" w:cs="Times New Roman"/>
        </w:rPr>
        <w:t xml:space="preserve"> informally</w:t>
      </w:r>
      <w:r w:rsidR="0088251D">
        <w:rPr>
          <w:rFonts w:ascii="Times New Roman" w:hAnsi="Times New Roman" w:cs="Times New Roman"/>
        </w:rPr>
        <w:t xml:space="preserve"> granted the </w:t>
      </w:r>
      <w:r w:rsidR="000D4FF5">
        <w:rPr>
          <w:rFonts w:ascii="Times New Roman" w:hAnsi="Times New Roman" w:cs="Times New Roman"/>
        </w:rPr>
        <w:t>motion</w:t>
      </w:r>
      <w:r w:rsidR="0088251D">
        <w:rPr>
          <w:rFonts w:ascii="Times New Roman" w:hAnsi="Times New Roman" w:cs="Times New Roman"/>
        </w:rPr>
        <w:t xml:space="preserve"> for continuance </w:t>
      </w:r>
      <w:r w:rsidR="00E8630D">
        <w:rPr>
          <w:rFonts w:ascii="Times New Roman" w:hAnsi="Times New Roman" w:cs="Times New Roman"/>
        </w:rPr>
        <w:t xml:space="preserve">via email </w:t>
      </w:r>
      <w:r w:rsidR="00114EE9">
        <w:rPr>
          <w:rFonts w:ascii="Times New Roman" w:hAnsi="Times New Roman" w:cs="Times New Roman"/>
        </w:rPr>
        <w:t xml:space="preserve">on </w:t>
      </w:r>
      <w:r w:rsidR="00B12295">
        <w:rPr>
          <w:rFonts w:ascii="Times New Roman" w:hAnsi="Times New Roman" w:cs="Times New Roman"/>
        </w:rPr>
        <w:t xml:space="preserve">January 3, </w:t>
      </w:r>
      <w:proofErr w:type="gramStart"/>
      <w:r w:rsidR="00114EE9">
        <w:rPr>
          <w:rFonts w:ascii="Times New Roman" w:hAnsi="Times New Roman" w:cs="Times New Roman"/>
        </w:rPr>
        <w:t>202</w:t>
      </w:r>
      <w:r w:rsidR="00263D6A">
        <w:rPr>
          <w:rFonts w:ascii="Times New Roman" w:hAnsi="Times New Roman" w:cs="Times New Roman"/>
        </w:rPr>
        <w:t>2</w:t>
      </w:r>
      <w:proofErr w:type="gramEnd"/>
      <w:r w:rsidR="00114EE9">
        <w:rPr>
          <w:rFonts w:ascii="Times New Roman" w:hAnsi="Times New Roman" w:cs="Times New Roman"/>
        </w:rPr>
        <w:t xml:space="preserve"> </w:t>
      </w:r>
      <w:r w:rsidR="0088251D">
        <w:rPr>
          <w:rFonts w:ascii="Times New Roman" w:hAnsi="Times New Roman" w:cs="Times New Roman"/>
        </w:rPr>
        <w:t xml:space="preserve">and canceled the </w:t>
      </w:r>
      <w:r w:rsidR="00263D6A">
        <w:rPr>
          <w:rFonts w:ascii="Times New Roman" w:hAnsi="Times New Roman" w:cs="Times New Roman"/>
        </w:rPr>
        <w:t>January 5</w:t>
      </w:r>
      <w:r w:rsidR="00114EE9">
        <w:rPr>
          <w:rFonts w:ascii="Times New Roman" w:hAnsi="Times New Roman" w:cs="Times New Roman"/>
        </w:rPr>
        <w:t>, 202</w:t>
      </w:r>
      <w:r w:rsidR="00263D6A">
        <w:rPr>
          <w:rFonts w:ascii="Times New Roman" w:hAnsi="Times New Roman" w:cs="Times New Roman"/>
        </w:rPr>
        <w:t>2</w:t>
      </w:r>
      <w:r w:rsidR="0088251D">
        <w:rPr>
          <w:rFonts w:ascii="Times New Roman" w:hAnsi="Times New Roman" w:cs="Times New Roman"/>
        </w:rPr>
        <w:t xml:space="preserve"> hearing.</w:t>
      </w:r>
    </w:p>
    <w:p w14:paraId="58CC374C" w14:textId="77777777" w:rsidR="00E73E04" w:rsidRDefault="00E73E04" w:rsidP="000526AE">
      <w:pPr>
        <w:pStyle w:val="ParaTab1"/>
        <w:tabs>
          <w:tab w:val="left" w:pos="2070"/>
        </w:tabs>
        <w:spacing w:line="360" w:lineRule="auto"/>
        <w:rPr>
          <w:rFonts w:ascii="Times New Roman" w:hAnsi="Times New Roman" w:cs="Times New Roman"/>
        </w:rPr>
      </w:pPr>
    </w:p>
    <w:p w14:paraId="433E5A64" w14:textId="5D0C0D9C" w:rsidR="00F03A6B" w:rsidRDefault="00E73E04" w:rsidP="000526A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continuance of the </w:t>
      </w:r>
      <w:r w:rsidR="00263D6A">
        <w:rPr>
          <w:rFonts w:ascii="Times New Roman" w:hAnsi="Times New Roman" w:cs="Times New Roman"/>
        </w:rPr>
        <w:t xml:space="preserve">January 5, </w:t>
      </w:r>
      <w:proofErr w:type="gramStart"/>
      <w:r w:rsidR="00263D6A">
        <w:rPr>
          <w:rFonts w:ascii="Times New Roman" w:hAnsi="Times New Roman" w:cs="Times New Roman"/>
        </w:rPr>
        <w:t>2022</w:t>
      </w:r>
      <w:proofErr w:type="gramEnd"/>
      <w:r w:rsidR="00847257">
        <w:rPr>
          <w:rFonts w:ascii="Times New Roman" w:hAnsi="Times New Roman" w:cs="Times New Roman"/>
        </w:rPr>
        <w:t xml:space="preserve"> </w:t>
      </w:r>
      <w:r>
        <w:rPr>
          <w:rFonts w:ascii="Times New Roman" w:hAnsi="Times New Roman" w:cs="Times New Roman"/>
        </w:rPr>
        <w:t>hearin</w:t>
      </w:r>
      <w:r w:rsidR="0088251D">
        <w:rPr>
          <w:rFonts w:ascii="Times New Roman" w:hAnsi="Times New Roman" w:cs="Times New Roman"/>
        </w:rPr>
        <w:t>g</w:t>
      </w:r>
      <w:r w:rsidR="00E8630D">
        <w:rPr>
          <w:rFonts w:ascii="Times New Roman" w:hAnsi="Times New Roman" w:cs="Times New Roman"/>
        </w:rPr>
        <w:t xml:space="preserve"> and provide further instructions regarding this matter</w:t>
      </w:r>
      <w:r w:rsidR="00F03A6B">
        <w:rPr>
          <w:rFonts w:ascii="Times New Roman" w:hAnsi="Times New Roman" w:cs="Times New Roman"/>
        </w:rPr>
        <w:t xml:space="preserve">. </w:t>
      </w:r>
    </w:p>
    <w:p w14:paraId="621B8CB5" w14:textId="77777777" w:rsidR="007121D7" w:rsidRPr="00AC53AF" w:rsidRDefault="007121D7" w:rsidP="004B39B9">
      <w:pPr>
        <w:pStyle w:val="ParaTab1"/>
        <w:tabs>
          <w:tab w:val="left" w:pos="2070"/>
        </w:tabs>
        <w:spacing w:line="360" w:lineRule="auto"/>
        <w:ind w:firstLine="0"/>
        <w:rPr>
          <w:rFonts w:ascii="Times New Roman" w:hAnsi="Times New Roman" w:cs="Times New Roman"/>
        </w:rPr>
      </w:pPr>
    </w:p>
    <w:p w14:paraId="55F1F523" w14:textId="6B992910" w:rsidR="007121D7" w:rsidRPr="00AC53AF" w:rsidRDefault="007121D7" w:rsidP="007121D7">
      <w:pPr>
        <w:pStyle w:val="Style"/>
        <w:spacing w:line="360" w:lineRule="auto"/>
        <w:ind w:firstLine="1440"/>
      </w:pPr>
      <w:r w:rsidRPr="00AC53AF">
        <w:t xml:space="preserve">Section 5.483 of the Commission’s regulations provides presiding officers with the authority to regulate the course of proceedings.  52 </w:t>
      </w:r>
      <w:proofErr w:type="spellStart"/>
      <w:proofErr w:type="gramStart"/>
      <w:r w:rsidRPr="00AC53AF">
        <w:t>Pa.Code</w:t>
      </w:r>
      <w:proofErr w:type="spellEnd"/>
      <w:proofErr w:type="gramEnd"/>
      <w:r w:rsidRPr="00AC53AF">
        <w:t xml:space="preserve"> § 5.483(a).  Presiding officers are required to conduct fair and impartial hearings and maintain order.  52 </w:t>
      </w:r>
      <w:proofErr w:type="spellStart"/>
      <w:proofErr w:type="gramStart"/>
      <w:r w:rsidRPr="00AC53AF">
        <w:t>Pa.Code</w:t>
      </w:r>
      <w:proofErr w:type="spellEnd"/>
      <w:proofErr w:type="gramEnd"/>
      <w:r w:rsidRPr="00AC53AF">
        <w:t xml:space="preserve"> § 5.485(a).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AC53AF">
        <w:t>Pa.Code</w:t>
      </w:r>
      <w:proofErr w:type="spellEnd"/>
      <w:proofErr w:type="gramEnd"/>
      <w:r w:rsidRPr="00AC53AF">
        <w:t xml:space="preserve"> § 1.15(b).  Only for good cause shown will requests for continuance be considered.  </w:t>
      </w:r>
      <w:r w:rsidRPr="00AC53AF">
        <w:rPr>
          <w:u w:val="single"/>
        </w:rPr>
        <w:t>Id.</w:t>
      </w:r>
    </w:p>
    <w:p w14:paraId="3E562372" w14:textId="77777777" w:rsidR="007121D7" w:rsidRPr="00AC53AF" w:rsidRDefault="007121D7" w:rsidP="007121D7">
      <w:pPr>
        <w:pStyle w:val="Style"/>
        <w:spacing w:line="360" w:lineRule="auto"/>
        <w:ind w:firstLine="1440"/>
      </w:pPr>
    </w:p>
    <w:p w14:paraId="1E7A8F0D" w14:textId="0983F8B3" w:rsidR="00B84B89" w:rsidRDefault="007121D7" w:rsidP="007121D7">
      <w:pPr>
        <w:pStyle w:val="Style"/>
        <w:spacing w:line="360" w:lineRule="auto"/>
        <w:ind w:firstLine="1440"/>
      </w:pPr>
      <w:r w:rsidRPr="00AC53AF">
        <w:t xml:space="preserve">In this case, </w:t>
      </w:r>
      <w:r w:rsidR="00D7213B">
        <w:t xml:space="preserve">there is good cause for a continuance to be granted.  </w:t>
      </w:r>
      <w:r w:rsidR="00275602">
        <w:t xml:space="preserve">A witness for Mr. Burns is unavailable for the hearing scheduled on January 5, 2022.  </w:t>
      </w:r>
      <w:r w:rsidR="0044586F">
        <w:rPr>
          <w:sz w:val="23"/>
          <w:szCs w:val="23"/>
        </w:rPr>
        <w:t xml:space="preserve">Administrative agencies, such as the Commission, are required to provide due process to the parties appearing before them. </w:t>
      </w:r>
      <w:r w:rsidR="0044586F" w:rsidRPr="00D21F88">
        <w:rPr>
          <w:sz w:val="23"/>
          <w:szCs w:val="23"/>
          <w:u w:val="single"/>
        </w:rPr>
        <w:t>Schneider v. Pa. Pub. Util. Comm'n.</w:t>
      </w:r>
      <w:r w:rsidR="0044586F">
        <w:rPr>
          <w:sz w:val="23"/>
          <w:szCs w:val="23"/>
        </w:rPr>
        <w:t xml:space="preserve">, 479 A.2d 10 (Pa. </w:t>
      </w:r>
      <w:proofErr w:type="spellStart"/>
      <w:r w:rsidR="0044586F">
        <w:rPr>
          <w:sz w:val="23"/>
          <w:szCs w:val="23"/>
        </w:rPr>
        <w:t>Cmwlth</w:t>
      </w:r>
      <w:proofErr w:type="spellEnd"/>
      <w:r w:rsidR="0044586F">
        <w:rPr>
          <w:sz w:val="23"/>
          <w:szCs w:val="23"/>
        </w:rPr>
        <w:t xml:space="preserve">. 1984).  </w:t>
      </w:r>
      <w:r w:rsidR="0044586F">
        <w:t>This is Mr. Burns’ first request for a continua</w:t>
      </w:r>
      <w:r w:rsidR="00F940E2">
        <w:t>nce</w:t>
      </w:r>
      <w:r w:rsidR="0044586F">
        <w:t xml:space="preserve"> and Mr. Burns</w:t>
      </w:r>
      <w:r w:rsidR="009E6713">
        <w:t>’</w:t>
      </w:r>
      <w:r w:rsidR="0044586F">
        <w:t xml:space="preserve"> ability to present a</w:t>
      </w:r>
      <w:r w:rsidR="002341C1">
        <w:t>n intended</w:t>
      </w:r>
      <w:r w:rsidR="0044586F">
        <w:t xml:space="preserve"> witness </w:t>
      </w:r>
      <w:r w:rsidR="00643687">
        <w:t>implicates</w:t>
      </w:r>
      <w:r w:rsidR="0044586F">
        <w:t xml:space="preserve"> his due process rights to pursue his claim</w:t>
      </w:r>
      <w:r w:rsidR="00A64548">
        <w:t xml:space="preserve"> </w:t>
      </w:r>
      <w:r w:rsidR="00DE172E">
        <w:t>at</w:t>
      </w:r>
      <w:r w:rsidR="00A64548">
        <w:t xml:space="preserve"> a formal hearing</w:t>
      </w:r>
      <w:r w:rsidR="0044586F">
        <w:t xml:space="preserve">. </w:t>
      </w:r>
      <w:r w:rsidR="000C191E">
        <w:t xml:space="preserve"> Although Mr. </w:t>
      </w:r>
      <w:r w:rsidR="00DE172E">
        <w:t>Burn</w:t>
      </w:r>
      <w:r w:rsidR="000C191E">
        <w:t>s</w:t>
      </w:r>
      <w:r w:rsidR="00DE172E">
        <w:t>’</w:t>
      </w:r>
      <w:r w:rsidR="000C191E">
        <w:t xml:space="preserve"> motion for a continuance is not timely, PPL does not object to Mr. Burns’ request for a continuance.  </w:t>
      </w:r>
      <w:r w:rsidR="000549CB">
        <w:t xml:space="preserve">Therefore, </w:t>
      </w:r>
      <w:r w:rsidR="00D40852">
        <w:t>good cause exists for a continuance of the hearing</w:t>
      </w:r>
      <w:r w:rsidR="000549CB">
        <w:t xml:space="preserve"> to provide Mr. </w:t>
      </w:r>
      <w:r w:rsidR="000C191E">
        <w:t>Burns</w:t>
      </w:r>
      <w:r w:rsidR="000549CB">
        <w:t xml:space="preserve"> an </w:t>
      </w:r>
      <w:r w:rsidR="000549CB">
        <w:lastRenderedPageBreak/>
        <w:t>opportunity to pursue his claim</w:t>
      </w:r>
      <w:r w:rsidR="00D40852">
        <w:t xml:space="preserve">.  </w:t>
      </w:r>
      <w:r w:rsidR="00D60901">
        <w:t xml:space="preserve">A </w:t>
      </w:r>
      <w:r w:rsidR="00040F77">
        <w:t xml:space="preserve">new </w:t>
      </w:r>
      <w:r w:rsidR="00D60901">
        <w:t>hearing will be scheduled</w:t>
      </w:r>
      <w:r w:rsidR="00040F77">
        <w:t xml:space="preserve"> for </w:t>
      </w:r>
      <w:r w:rsidR="009252C5">
        <w:t>January 27</w:t>
      </w:r>
      <w:r w:rsidR="00040F77">
        <w:t>, 2022, beginning at 2 p.m.</w:t>
      </w:r>
    </w:p>
    <w:p w14:paraId="1F4FEB27" w14:textId="57FCE7DF" w:rsidR="009D5167" w:rsidRDefault="009D5167" w:rsidP="007121D7">
      <w:pPr>
        <w:pStyle w:val="Style"/>
        <w:spacing w:line="360" w:lineRule="auto"/>
        <w:ind w:firstLine="1440"/>
      </w:pPr>
    </w:p>
    <w:p w14:paraId="7E924B77" w14:textId="77777777" w:rsidR="009D5167" w:rsidRDefault="009D5167" w:rsidP="009D5167">
      <w:pPr>
        <w:pStyle w:val="Style"/>
        <w:spacing w:line="360" w:lineRule="auto"/>
        <w:ind w:firstLine="1440"/>
      </w:pPr>
      <w:r>
        <w:t>In the interim, the parties are encouraged to pursue settlement discussions.  The Commission strongly encourages settlement and, to the extent that a settlement can be obtained to resolve the complaint, no hearing will be required.</w:t>
      </w:r>
    </w:p>
    <w:p w14:paraId="1C583267" w14:textId="77777777" w:rsidR="009D5167" w:rsidRDefault="009D5167" w:rsidP="007121D7">
      <w:pPr>
        <w:pStyle w:val="Style"/>
        <w:spacing w:line="360" w:lineRule="auto"/>
        <w:ind w:firstLine="1440"/>
      </w:pPr>
    </w:p>
    <w:p w14:paraId="0F14651E" w14:textId="5ACBF2C1" w:rsidR="007121D7" w:rsidRPr="00D2008C" w:rsidRDefault="00114EE9" w:rsidP="007121D7">
      <w:pPr>
        <w:spacing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w:t>
      </w:r>
      <w:r w:rsidR="007121D7" w:rsidRPr="00D2008C">
        <w:rPr>
          <w:rFonts w:ascii="Times New Roman" w:eastAsia="Times New Roman" w:hAnsi="Times New Roman" w:cs="Times New Roman"/>
          <w:sz w:val="24"/>
          <w:szCs w:val="24"/>
          <w:u w:val="single"/>
        </w:rPr>
        <w:t>RDER</w:t>
      </w:r>
    </w:p>
    <w:p w14:paraId="1C77FB81" w14:textId="659E17D3" w:rsidR="007121D7"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D04E95F" w14:textId="77777777" w:rsidR="00E810AD" w:rsidRPr="00D2008C" w:rsidRDefault="00E810AD"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6C05240A"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0CFF750B" w14:textId="77777777" w:rsidR="007121D7" w:rsidRPr="00D2008C" w:rsidRDefault="007121D7" w:rsidP="007121D7">
      <w:pPr>
        <w:tabs>
          <w:tab w:val="left" w:pos="-1440"/>
          <w:tab w:val="left" w:pos="-720"/>
          <w:tab w:val="left" w:pos="0"/>
          <w:tab w:val="left" w:pos="720"/>
          <w:tab w:val="left" w:pos="1440"/>
        </w:tabs>
        <w:spacing w:line="360" w:lineRule="auto"/>
        <w:rPr>
          <w:sz w:val="24"/>
          <w:szCs w:val="24"/>
        </w:rPr>
      </w:pPr>
    </w:p>
    <w:p w14:paraId="002B89D9" w14:textId="74346F27" w:rsidR="00165F92" w:rsidRDefault="00165F92" w:rsidP="007121D7">
      <w:pPr>
        <w:pStyle w:val="ParaTab1"/>
        <w:numPr>
          <w:ilvl w:val="0"/>
          <w:numId w:val="1"/>
        </w:numPr>
        <w:tabs>
          <w:tab w:val="left" w:pos="2070"/>
        </w:tabs>
        <w:spacing w:line="360" w:lineRule="auto"/>
        <w:ind w:left="0" w:firstLine="1440"/>
        <w:rPr>
          <w:rFonts w:ascii="Times New Roman" w:hAnsi="Times New Roman"/>
        </w:rPr>
      </w:pPr>
      <w:r>
        <w:rPr>
          <w:rFonts w:ascii="Times New Roman" w:hAnsi="Times New Roman"/>
        </w:rPr>
        <w:t xml:space="preserve">That the motion for a continuance </w:t>
      </w:r>
      <w:r w:rsidR="001B0443">
        <w:rPr>
          <w:rFonts w:ascii="Times New Roman" w:hAnsi="Times New Roman"/>
        </w:rPr>
        <w:t>filed</w:t>
      </w:r>
      <w:r>
        <w:rPr>
          <w:rFonts w:ascii="Times New Roman" w:hAnsi="Times New Roman"/>
        </w:rPr>
        <w:t xml:space="preserve"> by </w:t>
      </w:r>
      <w:r w:rsidR="00570DA4">
        <w:rPr>
          <w:rFonts w:ascii="Times New Roman" w:hAnsi="Times New Roman"/>
        </w:rPr>
        <w:t>C</w:t>
      </w:r>
      <w:r>
        <w:rPr>
          <w:rFonts w:ascii="Times New Roman" w:hAnsi="Times New Roman"/>
        </w:rPr>
        <w:t xml:space="preserve">omplainant on </w:t>
      </w:r>
      <w:r w:rsidR="00D60901">
        <w:rPr>
          <w:rFonts w:ascii="Times New Roman" w:hAnsi="Times New Roman"/>
        </w:rPr>
        <w:t>January 3</w:t>
      </w:r>
      <w:r>
        <w:rPr>
          <w:rFonts w:ascii="Times New Roman" w:hAnsi="Times New Roman"/>
        </w:rPr>
        <w:t xml:space="preserve">, </w:t>
      </w:r>
      <w:proofErr w:type="gramStart"/>
      <w:r>
        <w:rPr>
          <w:rFonts w:ascii="Times New Roman" w:hAnsi="Times New Roman"/>
        </w:rPr>
        <w:t>202</w:t>
      </w:r>
      <w:r w:rsidR="00D60901">
        <w:rPr>
          <w:rFonts w:ascii="Times New Roman" w:hAnsi="Times New Roman"/>
        </w:rPr>
        <w:t>2</w:t>
      </w:r>
      <w:proofErr w:type="gramEnd"/>
      <w:r>
        <w:rPr>
          <w:rFonts w:ascii="Times New Roman" w:hAnsi="Times New Roman"/>
        </w:rPr>
        <w:t xml:space="preserve"> in the above referenced docket is granted.</w:t>
      </w:r>
    </w:p>
    <w:p w14:paraId="0737CD7E" w14:textId="77777777" w:rsidR="00165F92" w:rsidRPr="00165F92" w:rsidRDefault="00165F92" w:rsidP="00165F92">
      <w:pPr>
        <w:pStyle w:val="ParaTab1"/>
        <w:tabs>
          <w:tab w:val="left" w:pos="2070"/>
        </w:tabs>
        <w:spacing w:line="360" w:lineRule="auto"/>
        <w:ind w:left="1440" w:firstLine="0"/>
        <w:rPr>
          <w:rFonts w:ascii="Times New Roman" w:hAnsi="Times New Roman"/>
        </w:rPr>
      </w:pPr>
    </w:p>
    <w:p w14:paraId="442D937C" w14:textId="75210BF5" w:rsidR="00D2008C" w:rsidRPr="00D2008C" w:rsidRDefault="007121D7" w:rsidP="007121D7">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sidR="00D2008C">
        <w:rPr>
          <w:rFonts w:ascii="Times New Roman" w:hAnsi="Times New Roman" w:cs="Times New Roman"/>
          <w:spacing w:val="-3"/>
        </w:rPr>
        <w:t xml:space="preserve">good cause exists for the hearing scheduled for </w:t>
      </w:r>
      <w:r w:rsidR="00D60901">
        <w:rPr>
          <w:rFonts w:ascii="Times New Roman" w:hAnsi="Times New Roman" w:cs="Times New Roman"/>
          <w:spacing w:val="-3"/>
        </w:rPr>
        <w:t xml:space="preserve">January </w:t>
      </w:r>
      <w:r w:rsidR="00A2253C">
        <w:rPr>
          <w:rFonts w:ascii="Times New Roman" w:hAnsi="Times New Roman" w:cs="Times New Roman"/>
          <w:spacing w:val="-3"/>
        </w:rPr>
        <w:t>5</w:t>
      </w:r>
      <w:r w:rsidR="00D2008C">
        <w:rPr>
          <w:rFonts w:ascii="Times New Roman" w:hAnsi="Times New Roman" w:cs="Times New Roman"/>
          <w:spacing w:val="-3"/>
        </w:rPr>
        <w:t xml:space="preserve">, </w:t>
      </w:r>
      <w:proofErr w:type="gramStart"/>
      <w:r w:rsidR="00D2008C">
        <w:rPr>
          <w:rFonts w:ascii="Times New Roman" w:hAnsi="Times New Roman" w:cs="Times New Roman"/>
          <w:spacing w:val="-3"/>
        </w:rPr>
        <w:t>202</w:t>
      </w:r>
      <w:r w:rsidR="00D60901">
        <w:rPr>
          <w:rFonts w:ascii="Times New Roman" w:hAnsi="Times New Roman" w:cs="Times New Roman"/>
          <w:spacing w:val="-3"/>
        </w:rPr>
        <w:t>2</w:t>
      </w:r>
      <w:proofErr w:type="gramEnd"/>
      <w:r w:rsidR="00D2008C">
        <w:rPr>
          <w:rFonts w:ascii="Times New Roman" w:hAnsi="Times New Roman" w:cs="Times New Roman"/>
          <w:spacing w:val="-3"/>
        </w:rPr>
        <w:t xml:space="preserve"> to be continued </w:t>
      </w:r>
      <w:r w:rsidR="00FD7C66">
        <w:rPr>
          <w:rFonts w:ascii="Times New Roman" w:hAnsi="Times New Roman" w:cs="Times New Roman"/>
          <w:spacing w:val="-3"/>
        </w:rPr>
        <w:t>due to the unavailability of the Complainant’s witness</w:t>
      </w:r>
      <w:r w:rsidR="00D2008C">
        <w:rPr>
          <w:rFonts w:ascii="Times New Roman" w:hAnsi="Times New Roman" w:cs="Times New Roman"/>
          <w:spacing w:val="-3"/>
        </w:rPr>
        <w:t>.</w:t>
      </w:r>
    </w:p>
    <w:p w14:paraId="6CEDDDC9" w14:textId="77777777" w:rsidR="003E5560" w:rsidRPr="0088251D" w:rsidRDefault="003E5560" w:rsidP="0088251D">
      <w:pPr>
        <w:rPr>
          <w:rFonts w:ascii="Times New Roman" w:hAnsi="Times New Roman"/>
        </w:rPr>
      </w:pPr>
    </w:p>
    <w:p w14:paraId="560B1989" w14:textId="02033FE2" w:rsidR="002021E9" w:rsidRPr="00686FC6" w:rsidRDefault="002021E9" w:rsidP="002021E9">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rPr>
        <w:t xml:space="preserve">That the hearing scheduled for </w:t>
      </w:r>
      <w:r w:rsidR="00997FA6">
        <w:rPr>
          <w:rFonts w:ascii="Times New Roman" w:hAnsi="Times New Roman"/>
        </w:rPr>
        <w:t>January 5</w:t>
      </w:r>
      <w:r>
        <w:rPr>
          <w:rFonts w:ascii="Times New Roman" w:hAnsi="Times New Roman"/>
        </w:rPr>
        <w:t xml:space="preserve">, </w:t>
      </w:r>
      <w:proofErr w:type="gramStart"/>
      <w:r>
        <w:rPr>
          <w:rFonts w:ascii="Times New Roman" w:hAnsi="Times New Roman"/>
        </w:rPr>
        <w:t>202</w:t>
      </w:r>
      <w:r w:rsidR="00997FA6">
        <w:rPr>
          <w:rFonts w:ascii="Times New Roman" w:hAnsi="Times New Roman"/>
        </w:rPr>
        <w:t>2</w:t>
      </w:r>
      <w:proofErr w:type="gramEnd"/>
      <w:r>
        <w:rPr>
          <w:rFonts w:ascii="Times New Roman" w:hAnsi="Times New Roman"/>
        </w:rPr>
        <w:t xml:space="preserve"> is rescheduled to </w:t>
      </w:r>
      <w:r w:rsidR="00C339FF">
        <w:rPr>
          <w:rFonts w:ascii="Times New Roman" w:hAnsi="Times New Roman"/>
        </w:rPr>
        <w:t>January 27</w:t>
      </w:r>
      <w:r>
        <w:rPr>
          <w:rFonts w:ascii="Times New Roman" w:hAnsi="Times New Roman"/>
        </w:rPr>
        <w:t>, 202</w:t>
      </w:r>
      <w:r w:rsidR="007C0B60">
        <w:rPr>
          <w:rFonts w:ascii="Times New Roman" w:hAnsi="Times New Roman"/>
        </w:rPr>
        <w:t>2</w:t>
      </w:r>
      <w:r>
        <w:rPr>
          <w:rFonts w:ascii="Times New Roman" w:hAnsi="Times New Roman"/>
        </w:rPr>
        <w:t xml:space="preserve">, beginning at </w:t>
      </w:r>
      <w:r w:rsidR="00040F77">
        <w:rPr>
          <w:rFonts w:ascii="Times New Roman" w:hAnsi="Times New Roman"/>
        </w:rPr>
        <w:t>2</w:t>
      </w:r>
      <w:r>
        <w:rPr>
          <w:rFonts w:ascii="Times New Roman" w:hAnsi="Times New Roman"/>
        </w:rPr>
        <w:t xml:space="preserve"> </w:t>
      </w:r>
      <w:r w:rsidR="00040F77">
        <w:rPr>
          <w:rFonts w:ascii="Times New Roman" w:hAnsi="Times New Roman"/>
        </w:rPr>
        <w:t>p</w:t>
      </w:r>
      <w:r>
        <w:rPr>
          <w:rFonts w:ascii="Times New Roman" w:hAnsi="Times New Roman"/>
        </w:rPr>
        <w:t>.m.</w:t>
      </w:r>
      <w:r w:rsidR="00531464">
        <w:rPr>
          <w:rFonts w:ascii="Times New Roman" w:hAnsi="Times New Roman"/>
        </w:rPr>
        <w:t xml:space="preserve">  </w:t>
      </w:r>
      <w:r w:rsidR="00531464">
        <w:rPr>
          <w:rFonts w:ascii="Times New Roman" w:hAnsi="Times New Roman" w:cs="Times New Roman"/>
        </w:rPr>
        <w:t xml:space="preserve">To participate in the hearing on </w:t>
      </w:r>
      <w:r w:rsidR="00C339FF">
        <w:rPr>
          <w:rFonts w:ascii="Times New Roman" w:hAnsi="Times New Roman" w:cs="Times New Roman"/>
        </w:rPr>
        <w:t>January 27</w:t>
      </w:r>
      <w:r w:rsidR="00531464">
        <w:rPr>
          <w:rFonts w:ascii="Times New Roman" w:hAnsi="Times New Roman" w:cs="Times New Roman"/>
        </w:rPr>
        <w:t xml:space="preserve">, 2022, parties must </w:t>
      </w:r>
      <w:r w:rsidR="00531464">
        <w:t>call 888-459-7411 and enter pin number 95632432 when prompted.</w:t>
      </w:r>
    </w:p>
    <w:p w14:paraId="66F22953" w14:textId="73283210" w:rsidR="00165F92" w:rsidRDefault="00165F92" w:rsidP="00165F92">
      <w:pPr>
        <w:pStyle w:val="ParaTab1"/>
        <w:spacing w:line="360" w:lineRule="auto"/>
        <w:ind w:left="1440" w:firstLine="0"/>
        <w:rPr>
          <w:rFonts w:ascii="Times New Roman" w:hAnsi="Times New Roman"/>
        </w:rPr>
      </w:pPr>
    </w:p>
    <w:p w14:paraId="681572A4" w14:textId="77777777" w:rsidR="00165F92" w:rsidRPr="00686FC6" w:rsidRDefault="00165F92" w:rsidP="00165F92">
      <w:pPr>
        <w:pStyle w:val="ParaTab1"/>
        <w:spacing w:line="360" w:lineRule="auto"/>
        <w:ind w:left="1440" w:firstLine="0"/>
        <w:rPr>
          <w:rFonts w:ascii="Times New Roman" w:hAnsi="Times New Roman" w:cs="Times New Roman"/>
          <w:spacing w:val="-3"/>
        </w:rPr>
      </w:pPr>
    </w:p>
    <w:p w14:paraId="4208F23C" w14:textId="77777777" w:rsidR="007121D7" w:rsidRPr="00C72F4A" w:rsidRDefault="007121D7" w:rsidP="007121D7">
      <w:pPr>
        <w:spacing w:after="0" w:line="360" w:lineRule="auto"/>
        <w:rPr>
          <w:rFonts w:ascii="Times New Roman" w:eastAsia="Times New Roman" w:hAnsi="Times New Roman" w:cs="Times New Roman"/>
          <w:spacing w:val="-3"/>
          <w:sz w:val="24"/>
          <w:szCs w:val="24"/>
        </w:rPr>
      </w:pPr>
    </w:p>
    <w:p w14:paraId="6C41AD41" w14:textId="3389E7C8" w:rsidR="007121D7" w:rsidRPr="004C53F7"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2021E9">
        <w:rPr>
          <w:rFonts w:ascii="Times New Roman" w:eastAsia="Times New Roman" w:hAnsi="Times New Roman" w:cs="Times New Roman"/>
          <w:spacing w:val="-3"/>
          <w:sz w:val="24"/>
          <w:szCs w:val="24"/>
          <w:u w:val="single"/>
        </w:rPr>
        <w:t>January 5</w:t>
      </w:r>
      <w:r>
        <w:rPr>
          <w:rFonts w:ascii="Times New Roman" w:eastAsia="Times New Roman" w:hAnsi="Times New Roman" w:cs="Times New Roman"/>
          <w:spacing w:val="-3"/>
          <w:sz w:val="24"/>
          <w:szCs w:val="24"/>
          <w:u w:val="single"/>
        </w:rPr>
        <w:t>, 202</w:t>
      </w:r>
      <w:r w:rsidR="002021E9">
        <w:rPr>
          <w:rFonts w:ascii="Times New Roman" w:eastAsia="Times New Roman" w:hAnsi="Times New Roman" w:cs="Times New Roman"/>
          <w:spacing w:val="-3"/>
          <w:sz w:val="24"/>
          <w:szCs w:val="24"/>
          <w:u w:val="single"/>
        </w:rPr>
        <w:t>2</w:t>
      </w:r>
      <w:r w:rsidRPr="004C53F7">
        <w:rPr>
          <w:rFonts w:ascii="Times New Roman" w:eastAsia="Times New Roman" w:hAnsi="Times New Roman" w:cs="Times New Roman"/>
          <w:spacing w:val="-3"/>
          <w:sz w:val="24"/>
          <w:szCs w:val="24"/>
        </w:rPr>
        <w:tab/>
      </w:r>
      <w:r w:rsidRPr="0088251D">
        <w:rPr>
          <w:rFonts w:ascii="Times New Roman" w:eastAsia="Times New Roman" w:hAnsi="Times New Roman" w:cs="Times New Roman"/>
          <w:spacing w:val="-3"/>
          <w:sz w:val="24"/>
          <w:szCs w:val="24"/>
          <w:u w:val="single"/>
        </w:rPr>
        <w:t>_____/s/_______________________</w:t>
      </w:r>
    </w:p>
    <w:p w14:paraId="2EA07F11" w14:textId="3165430A" w:rsidR="007121D7" w:rsidRPr="004C53F7" w:rsidRDefault="007121D7" w:rsidP="007121D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88251D">
        <w:rPr>
          <w:rFonts w:ascii="Times New Roman" w:eastAsia="Times New Roman" w:hAnsi="Times New Roman" w:cs="Times New Roman"/>
          <w:spacing w:val="-3"/>
          <w:sz w:val="24"/>
          <w:szCs w:val="24"/>
        </w:rPr>
        <w:t>John M. Coogan</w:t>
      </w:r>
    </w:p>
    <w:p w14:paraId="5E376ABE" w14:textId="14C9A53C" w:rsidR="007121D7" w:rsidRPr="00A44E7C"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14:paraId="1B87E140" w14:textId="77777777" w:rsidR="00E810AD" w:rsidRDefault="00E810AD">
      <w:pPr>
        <w:sectPr w:rsidR="00E810AD" w:rsidSect="00932A73">
          <w:footerReference w:type="default" r:id="rId8"/>
          <w:footerReference w:type="first" r:id="rId9"/>
          <w:pgSz w:w="12240" w:h="15840"/>
          <w:pgMar w:top="1440" w:right="1440" w:bottom="1440" w:left="1440" w:header="720" w:footer="720" w:gutter="0"/>
          <w:cols w:space="720"/>
          <w:titlePg/>
          <w:docGrid w:linePitch="360"/>
        </w:sectPr>
      </w:pPr>
    </w:p>
    <w:p w14:paraId="7B0DFFEE" w14:textId="77777777" w:rsidR="00E810AD" w:rsidRPr="00E810AD" w:rsidRDefault="00E810AD" w:rsidP="00E810AD">
      <w:pPr>
        <w:spacing w:after="160" w:line="259" w:lineRule="auto"/>
        <w:rPr>
          <w:rFonts w:ascii="Microsoft Sans Serif" w:eastAsia="Microsoft Sans Serif" w:hAnsi="Microsoft Sans Serif" w:cs="Microsoft Sans Serif"/>
          <w:sz w:val="24"/>
        </w:rPr>
      </w:pPr>
      <w:r w:rsidRPr="00E810AD">
        <w:rPr>
          <w:rFonts w:ascii="Microsoft Sans Serif" w:eastAsia="Microsoft Sans Serif" w:hAnsi="Microsoft Sans Serif" w:cs="Microsoft Sans Serif"/>
          <w:b/>
          <w:sz w:val="24"/>
          <w:u w:val="single"/>
        </w:rPr>
        <w:lastRenderedPageBreak/>
        <w:t>C-2021-3029372 - JOSEPH BURNS v. PPL ELECTRIC UTILITIES CORPORATION</w:t>
      </w:r>
      <w:r w:rsidRPr="00E810AD">
        <w:rPr>
          <w:rFonts w:ascii="Microsoft Sans Serif" w:eastAsia="Microsoft Sans Serif" w:hAnsi="Microsoft Sans Serif" w:cs="Microsoft Sans Serif"/>
          <w:b/>
          <w:sz w:val="24"/>
          <w:u w:val="single"/>
        </w:rPr>
        <w:cr/>
      </w:r>
      <w:r w:rsidRPr="00E810AD">
        <w:rPr>
          <w:rFonts w:ascii="Microsoft Sans Serif" w:eastAsia="Microsoft Sans Serif" w:hAnsi="Microsoft Sans Serif" w:cs="Microsoft Sans Serif"/>
          <w:b/>
          <w:sz w:val="24"/>
          <w:u w:val="single"/>
        </w:rPr>
        <w:cr/>
      </w:r>
      <w:r w:rsidRPr="00E810AD">
        <w:rPr>
          <w:rFonts w:ascii="Microsoft Sans Serif" w:eastAsia="Microsoft Sans Serif" w:hAnsi="Microsoft Sans Serif" w:cs="Microsoft Sans Serif"/>
          <w:sz w:val="24"/>
        </w:rPr>
        <w:t>JOSEPH BURNS</w:t>
      </w:r>
      <w:r w:rsidRPr="00E810AD">
        <w:rPr>
          <w:rFonts w:ascii="Microsoft Sans Serif" w:eastAsia="Microsoft Sans Serif" w:hAnsi="Microsoft Sans Serif" w:cs="Microsoft Sans Serif"/>
          <w:sz w:val="24"/>
        </w:rPr>
        <w:cr/>
        <w:t>22 E UNION STREET</w:t>
      </w:r>
      <w:r w:rsidRPr="00E810AD">
        <w:rPr>
          <w:rFonts w:ascii="Microsoft Sans Serif" w:eastAsia="Microsoft Sans Serif" w:hAnsi="Microsoft Sans Serif" w:cs="Microsoft Sans Serif"/>
          <w:sz w:val="24"/>
        </w:rPr>
        <w:cr/>
        <w:t>WILKES BARRE PA  18701</w:t>
      </w:r>
      <w:r w:rsidRPr="00E810AD">
        <w:rPr>
          <w:rFonts w:ascii="Microsoft Sans Serif" w:eastAsia="Microsoft Sans Serif" w:hAnsi="Microsoft Sans Serif" w:cs="Microsoft Sans Serif"/>
          <w:sz w:val="24"/>
        </w:rPr>
        <w:br/>
      </w:r>
      <w:r w:rsidRPr="00E810AD">
        <w:rPr>
          <w:rFonts w:ascii="Microsoft Sans Serif" w:eastAsia="Microsoft Sans Serif" w:hAnsi="Microsoft Sans Serif" w:cs="Microsoft Sans Serif"/>
          <w:b/>
          <w:bCs/>
          <w:color w:val="000000" w:themeColor="text1"/>
          <w:sz w:val="24"/>
        </w:rPr>
        <w:t>570.829.9317</w:t>
      </w:r>
      <w:r w:rsidRPr="00E810AD">
        <w:rPr>
          <w:rFonts w:ascii="Microsoft Sans Serif" w:eastAsia="Microsoft Sans Serif" w:hAnsi="Microsoft Sans Serif" w:cs="Microsoft Sans Serif"/>
          <w:color w:val="000000" w:themeColor="text1"/>
          <w:sz w:val="24"/>
        </w:rPr>
        <w:cr/>
      </w:r>
      <w:hyperlink r:id="rId10" w:history="1">
        <w:r w:rsidRPr="00E810AD">
          <w:rPr>
            <w:rFonts w:ascii="Microsoft Sans Serif" w:eastAsia="Microsoft Sans Serif" w:hAnsi="Microsoft Sans Serif" w:cs="Microsoft Sans Serif"/>
            <w:color w:val="0563C1" w:themeColor="hyperlink"/>
            <w:sz w:val="24"/>
            <w:u w:val="single"/>
          </w:rPr>
          <w:t>joejohn124@gmail.com</w:t>
        </w:r>
      </w:hyperlink>
      <w:r w:rsidRPr="00E810AD">
        <w:rPr>
          <w:rFonts w:ascii="Microsoft Sans Serif" w:eastAsia="Microsoft Sans Serif" w:hAnsi="Microsoft Sans Serif" w:cs="Microsoft Sans Serif"/>
          <w:color w:val="0563C1" w:themeColor="hyperlink"/>
          <w:sz w:val="24"/>
          <w:u w:val="single"/>
        </w:rPr>
        <w:br/>
      </w:r>
      <w:r w:rsidRPr="00E810AD">
        <w:rPr>
          <w:rFonts w:ascii="Microsoft Sans Serif" w:eastAsia="Microsoft Sans Serif" w:hAnsi="Microsoft Sans Serif" w:cs="Microsoft Sans Serif"/>
          <w:sz w:val="24"/>
        </w:rPr>
        <w:cr/>
      </w:r>
      <w:r w:rsidRPr="00E810AD">
        <w:rPr>
          <w:rFonts w:ascii="Microsoft Sans Serif" w:eastAsia="Microsoft Sans Serif" w:hAnsi="Microsoft Sans Serif" w:cs="Microsoft Sans Serif"/>
          <w:sz w:val="24"/>
        </w:rPr>
        <w:cr/>
        <w:t>KIMBERLY G KRUPKA ESQUIRE</w:t>
      </w:r>
      <w:r w:rsidRPr="00E810AD">
        <w:rPr>
          <w:rFonts w:ascii="Microsoft Sans Serif" w:eastAsia="Microsoft Sans Serif" w:hAnsi="Microsoft Sans Serif" w:cs="Microsoft Sans Serif"/>
          <w:sz w:val="24"/>
        </w:rPr>
        <w:cr/>
        <w:t>GROSS MCGINLEY LLP</w:t>
      </w:r>
      <w:r w:rsidRPr="00E810AD">
        <w:rPr>
          <w:rFonts w:ascii="Microsoft Sans Serif" w:eastAsia="Microsoft Sans Serif" w:hAnsi="Microsoft Sans Serif" w:cs="Microsoft Sans Serif"/>
          <w:sz w:val="24"/>
        </w:rPr>
        <w:cr/>
        <w:t>33 S SEVENTH STREET</w:t>
      </w:r>
      <w:r w:rsidRPr="00E810AD">
        <w:rPr>
          <w:rFonts w:ascii="Microsoft Sans Serif" w:eastAsia="Microsoft Sans Serif" w:hAnsi="Microsoft Sans Serif" w:cs="Microsoft Sans Serif"/>
          <w:sz w:val="24"/>
        </w:rPr>
        <w:cr/>
        <w:t>ALLENTOWN PA  18105</w:t>
      </w:r>
      <w:r w:rsidRPr="00E810AD">
        <w:rPr>
          <w:rFonts w:ascii="Microsoft Sans Serif" w:eastAsia="Microsoft Sans Serif" w:hAnsi="Microsoft Sans Serif" w:cs="Microsoft Sans Serif"/>
          <w:sz w:val="24"/>
        </w:rPr>
        <w:cr/>
      </w:r>
      <w:r w:rsidRPr="00E810AD">
        <w:rPr>
          <w:rFonts w:ascii="Microsoft Sans Serif" w:eastAsia="Microsoft Sans Serif" w:hAnsi="Microsoft Sans Serif" w:cs="Microsoft Sans Serif"/>
          <w:b/>
          <w:bCs/>
          <w:sz w:val="24"/>
        </w:rPr>
        <w:t>610.820.5450</w:t>
      </w:r>
      <w:r w:rsidRPr="00E810AD">
        <w:rPr>
          <w:rFonts w:ascii="Microsoft Sans Serif" w:eastAsia="Microsoft Sans Serif" w:hAnsi="Microsoft Sans Serif" w:cs="Microsoft Sans Serif"/>
          <w:b/>
          <w:bCs/>
          <w:sz w:val="24"/>
        </w:rPr>
        <w:br/>
      </w:r>
      <w:hyperlink r:id="rId11" w:history="1">
        <w:r w:rsidRPr="00E810AD">
          <w:rPr>
            <w:rFonts w:ascii="Microsoft Sans Serif" w:eastAsia="Microsoft Sans Serif" w:hAnsi="Microsoft Sans Serif" w:cs="Microsoft Sans Serif"/>
            <w:color w:val="0563C1" w:themeColor="hyperlink"/>
            <w:sz w:val="24"/>
            <w:u w:val="single"/>
          </w:rPr>
          <w:t>kkrupka@grossmcginley.com</w:t>
        </w:r>
      </w:hyperlink>
      <w:r w:rsidRPr="00E810AD">
        <w:rPr>
          <w:rFonts w:ascii="Microsoft Sans Serif" w:eastAsia="Microsoft Sans Serif" w:hAnsi="Microsoft Sans Serif" w:cs="Microsoft Sans Serif"/>
          <w:sz w:val="24"/>
        </w:rPr>
        <w:br/>
        <w:t>Accepts eService</w:t>
      </w:r>
      <w:r w:rsidRPr="00E810AD">
        <w:rPr>
          <w:rFonts w:ascii="Microsoft Sans Serif" w:eastAsia="Microsoft Sans Serif" w:hAnsi="Microsoft Sans Serif" w:cs="Microsoft Sans Serif"/>
          <w:sz w:val="24"/>
        </w:rPr>
        <w:cr/>
      </w:r>
    </w:p>
    <w:p w14:paraId="6320506F" w14:textId="77777777" w:rsidR="00E810AD" w:rsidRPr="00E810AD" w:rsidRDefault="00E810AD" w:rsidP="00E810AD">
      <w:pPr>
        <w:spacing w:after="160" w:line="259" w:lineRule="auto"/>
        <w:rPr>
          <w:rFonts w:eastAsiaTheme="minorEastAsia"/>
        </w:rPr>
      </w:pPr>
    </w:p>
    <w:p w14:paraId="11B0BF99" w14:textId="77777777" w:rsidR="000058F5" w:rsidRDefault="00E810AD"/>
    <w:sectPr w:rsidR="000058F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04B9" w14:textId="77777777" w:rsidR="00F146AF" w:rsidRDefault="00F146AF" w:rsidP="000F5F3E">
      <w:pPr>
        <w:spacing w:after="0" w:line="240" w:lineRule="auto"/>
      </w:pPr>
      <w:r>
        <w:separator/>
      </w:r>
    </w:p>
  </w:endnote>
  <w:endnote w:type="continuationSeparator" w:id="0">
    <w:p w14:paraId="07A38660" w14:textId="77777777" w:rsidR="00F146AF" w:rsidRDefault="00F146AF"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E810AD"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6263" w14:textId="31495CA1" w:rsidR="00E810AD" w:rsidRPr="00932A73" w:rsidRDefault="00E810AD"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2781F" w14:textId="77777777" w:rsidR="00F146AF" w:rsidRDefault="00F146AF" w:rsidP="000F5F3E">
      <w:pPr>
        <w:spacing w:after="0" w:line="240" w:lineRule="auto"/>
      </w:pPr>
      <w:r>
        <w:separator/>
      </w:r>
    </w:p>
  </w:footnote>
  <w:footnote w:type="continuationSeparator" w:id="0">
    <w:p w14:paraId="6F25009A" w14:textId="77777777" w:rsidR="00F146AF" w:rsidRDefault="00F146AF" w:rsidP="000F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135B7"/>
    <w:rsid w:val="00031D9A"/>
    <w:rsid w:val="00037F21"/>
    <w:rsid w:val="00040F77"/>
    <w:rsid w:val="000526AE"/>
    <w:rsid w:val="000549CB"/>
    <w:rsid w:val="000A1C23"/>
    <w:rsid w:val="000C191E"/>
    <w:rsid w:val="000D4FF5"/>
    <w:rsid w:val="000E1F53"/>
    <w:rsid w:val="000F5F3E"/>
    <w:rsid w:val="00114EE9"/>
    <w:rsid w:val="00116CA5"/>
    <w:rsid w:val="00134BCD"/>
    <w:rsid w:val="00135595"/>
    <w:rsid w:val="00145726"/>
    <w:rsid w:val="00165F92"/>
    <w:rsid w:val="00183237"/>
    <w:rsid w:val="001B0443"/>
    <w:rsid w:val="001B0754"/>
    <w:rsid w:val="001D0A26"/>
    <w:rsid w:val="001D6BCE"/>
    <w:rsid w:val="002021E9"/>
    <w:rsid w:val="0022365F"/>
    <w:rsid w:val="00231289"/>
    <w:rsid w:val="002323C6"/>
    <w:rsid w:val="002341C1"/>
    <w:rsid w:val="00263D6A"/>
    <w:rsid w:val="00272C2A"/>
    <w:rsid w:val="00275602"/>
    <w:rsid w:val="00277F5A"/>
    <w:rsid w:val="002919C0"/>
    <w:rsid w:val="002A4E43"/>
    <w:rsid w:val="002B7AFC"/>
    <w:rsid w:val="002E6431"/>
    <w:rsid w:val="002F49F9"/>
    <w:rsid w:val="003C6BAA"/>
    <w:rsid w:val="003E5560"/>
    <w:rsid w:val="003F2B41"/>
    <w:rsid w:val="004124F0"/>
    <w:rsid w:val="0044586F"/>
    <w:rsid w:val="004623CD"/>
    <w:rsid w:val="00465CF3"/>
    <w:rsid w:val="004954A1"/>
    <w:rsid w:val="004A77D1"/>
    <w:rsid w:val="004B39B9"/>
    <w:rsid w:val="004E2FBB"/>
    <w:rsid w:val="004F1405"/>
    <w:rsid w:val="005052C0"/>
    <w:rsid w:val="00531464"/>
    <w:rsid w:val="00536C46"/>
    <w:rsid w:val="00566270"/>
    <w:rsid w:val="00570DA4"/>
    <w:rsid w:val="005B03BF"/>
    <w:rsid w:val="006234F4"/>
    <w:rsid w:val="00643687"/>
    <w:rsid w:val="00643A96"/>
    <w:rsid w:val="006B1B7E"/>
    <w:rsid w:val="007121D7"/>
    <w:rsid w:val="007311CE"/>
    <w:rsid w:val="00740B32"/>
    <w:rsid w:val="0074480E"/>
    <w:rsid w:val="00774665"/>
    <w:rsid w:val="0078086B"/>
    <w:rsid w:val="007B3315"/>
    <w:rsid w:val="007C0B60"/>
    <w:rsid w:val="00817090"/>
    <w:rsid w:val="00817531"/>
    <w:rsid w:val="00832020"/>
    <w:rsid w:val="00846940"/>
    <w:rsid w:val="00847257"/>
    <w:rsid w:val="008479D0"/>
    <w:rsid w:val="00855130"/>
    <w:rsid w:val="0088251D"/>
    <w:rsid w:val="008F1014"/>
    <w:rsid w:val="008F52C1"/>
    <w:rsid w:val="009017FE"/>
    <w:rsid w:val="009252C5"/>
    <w:rsid w:val="00945CB1"/>
    <w:rsid w:val="00972AF7"/>
    <w:rsid w:val="00997FA6"/>
    <w:rsid w:val="009B3B06"/>
    <w:rsid w:val="009C6A45"/>
    <w:rsid w:val="009C6CA1"/>
    <w:rsid w:val="009D10F3"/>
    <w:rsid w:val="009D5167"/>
    <w:rsid w:val="009E6713"/>
    <w:rsid w:val="009E756B"/>
    <w:rsid w:val="009F605D"/>
    <w:rsid w:val="00A06384"/>
    <w:rsid w:val="00A1332C"/>
    <w:rsid w:val="00A2253C"/>
    <w:rsid w:val="00A61D67"/>
    <w:rsid w:val="00A63A8C"/>
    <w:rsid w:val="00A64548"/>
    <w:rsid w:val="00A75463"/>
    <w:rsid w:val="00AB6B71"/>
    <w:rsid w:val="00AC53AF"/>
    <w:rsid w:val="00B12295"/>
    <w:rsid w:val="00B4255B"/>
    <w:rsid w:val="00B5212C"/>
    <w:rsid w:val="00B56A74"/>
    <w:rsid w:val="00B84B89"/>
    <w:rsid w:val="00BB52D3"/>
    <w:rsid w:val="00BF733B"/>
    <w:rsid w:val="00C12C6D"/>
    <w:rsid w:val="00C339FF"/>
    <w:rsid w:val="00C5352F"/>
    <w:rsid w:val="00CA1304"/>
    <w:rsid w:val="00CA2D01"/>
    <w:rsid w:val="00CB2504"/>
    <w:rsid w:val="00CE7B8A"/>
    <w:rsid w:val="00D2008C"/>
    <w:rsid w:val="00D40852"/>
    <w:rsid w:val="00D41762"/>
    <w:rsid w:val="00D4194A"/>
    <w:rsid w:val="00D5104F"/>
    <w:rsid w:val="00D60901"/>
    <w:rsid w:val="00D7213B"/>
    <w:rsid w:val="00D72DA5"/>
    <w:rsid w:val="00DE172E"/>
    <w:rsid w:val="00DE72DB"/>
    <w:rsid w:val="00E12241"/>
    <w:rsid w:val="00E2157F"/>
    <w:rsid w:val="00E535DE"/>
    <w:rsid w:val="00E659EB"/>
    <w:rsid w:val="00E73E04"/>
    <w:rsid w:val="00E810AD"/>
    <w:rsid w:val="00E8630D"/>
    <w:rsid w:val="00E869B0"/>
    <w:rsid w:val="00E91532"/>
    <w:rsid w:val="00F03A6B"/>
    <w:rsid w:val="00F146AF"/>
    <w:rsid w:val="00F2336C"/>
    <w:rsid w:val="00F940E2"/>
    <w:rsid w:val="00FD5B96"/>
    <w:rsid w:val="00FD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 w:type="paragraph" w:styleId="Header">
    <w:name w:val="header"/>
    <w:basedOn w:val="Normal"/>
    <w:link w:val="HeaderChar"/>
    <w:uiPriority w:val="99"/>
    <w:unhideWhenUsed/>
    <w:rsid w:val="00E81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rupka@grossmcginley.com" TargetMode="External"/><Relationship Id="rId5" Type="http://schemas.openxmlformats.org/officeDocument/2006/relationships/webSettings" Target="webSettings.xml"/><Relationship Id="rId10" Type="http://schemas.openxmlformats.org/officeDocument/2006/relationships/hyperlink" Target="mailto:joejohn124@gmai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2022-01-05T16:29:00Z</dcterms:created>
  <dcterms:modified xsi:type="dcterms:W3CDTF">2022-01-05T16:29:00Z</dcterms:modified>
</cp:coreProperties>
</file>