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C30D47B" w:rsidR="00590EBA" w:rsidRPr="004E5EA1" w:rsidRDefault="00524D56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5,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53598488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524D56" w:rsidRPr="00524D56">
        <w:rPr>
          <w:rFonts w:ascii="Microsoft Sans Serif" w:hAnsi="Microsoft Sans Serif" w:cs="Microsoft Sans Serif"/>
          <w:spacing w:val="-3"/>
          <w:sz w:val="24"/>
          <w:szCs w:val="24"/>
        </w:rPr>
        <w:t>C-2021-3028399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6EFD0522" w:rsidR="00754E87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7BBADBC4" w14:textId="77777777" w:rsidR="00524D56" w:rsidRPr="00AC120A" w:rsidRDefault="00524D56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74EDEADE" w14:textId="011DD661" w:rsidR="00F62C95" w:rsidRDefault="00524D56" w:rsidP="00524D5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24D5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Jeffrey Moller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v</w:t>
      </w:r>
      <w:r w:rsidRPr="00524D56">
        <w:rPr>
          <w:rFonts w:ascii="Microsoft Sans Serif" w:hAnsi="Microsoft Sans Serif" w:cs="Microsoft Sans Serif"/>
          <w:b/>
          <w:spacing w:val="-3"/>
          <w:sz w:val="24"/>
          <w:szCs w:val="24"/>
        </w:rPr>
        <w:t>. Aqua Pennsylvania Wastewater Inc</w:t>
      </w:r>
    </w:p>
    <w:p w14:paraId="778D3A07" w14:textId="7FF816E0" w:rsidR="00524D56" w:rsidRDefault="00524D56" w:rsidP="00524D5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B9284C9" w14:textId="77777777" w:rsidR="00524D56" w:rsidRPr="00524D56" w:rsidRDefault="00524D56" w:rsidP="00524D5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6B454DA" w14:textId="594A3727" w:rsidR="00590EBA" w:rsidRDefault="00524D56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B662AC1" w14:textId="77777777" w:rsidR="00524D56" w:rsidRPr="00524D56" w:rsidRDefault="00524D56" w:rsidP="00524D5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24D56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524D56">
        <w:rPr>
          <w:rFonts w:ascii="Microsoft Sans Serif" w:hAnsi="Microsoft Sans Serif" w:cs="Microsoft Sans Serif"/>
          <w:sz w:val="24"/>
          <w:szCs w:val="24"/>
        </w:rPr>
        <w:t>:</w:t>
      </w:r>
      <w:r w:rsidRPr="00524D56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24D56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79830C6F" w14:textId="77777777" w:rsidR="00524D56" w:rsidRPr="00524D56" w:rsidRDefault="00524D56" w:rsidP="00524D5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80F28A" w14:textId="77777777" w:rsidR="00524D56" w:rsidRPr="00524D56" w:rsidRDefault="00524D56" w:rsidP="00524D5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24D56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524D56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524D56">
        <w:rPr>
          <w:rFonts w:ascii="Microsoft Sans Serif" w:hAnsi="Microsoft Sans Serif" w:cs="Microsoft Sans Serif"/>
          <w:sz w:val="24"/>
          <w:szCs w:val="24"/>
        </w:rPr>
        <w:tab/>
      </w:r>
      <w:r w:rsidRPr="00524D56">
        <w:rPr>
          <w:rFonts w:ascii="Microsoft Sans Serif" w:hAnsi="Microsoft Sans Serif" w:cs="Microsoft Sans Serif"/>
          <w:sz w:val="24"/>
          <w:szCs w:val="24"/>
        </w:rPr>
        <w:tab/>
      </w:r>
      <w:r w:rsidRPr="00524D56">
        <w:rPr>
          <w:rFonts w:ascii="Microsoft Sans Serif" w:hAnsi="Microsoft Sans Serif" w:cs="Microsoft Sans Serif"/>
          <w:b/>
          <w:bCs/>
          <w:sz w:val="24"/>
          <w:szCs w:val="24"/>
        </w:rPr>
        <w:t>Tuesday</w:t>
      </w:r>
      <w:r w:rsidRPr="00524D5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524D56">
        <w:rPr>
          <w:rFonts w:ascii="Microsoft Sans Serif" w:hAnsi="Microsoft Sans Serif" w:cs="Microsoft Sans Serif"/>
          <w:b/>
          <w:bCs/>
          <w:sz w:val="24"/>
          <w:szCs w:val="24"/>
        </w:rPr>
        <w:t>January 11, 2022</w:t>
      </w:r>
    </w:p>
    <w:p w14:paraId="74E5677B" w14:textId="77777777" w:rsidR="00524D56" w:rsidRPr="00524D56" w:rsidRDefault="00524D56" w:rsidP="00524D5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FBFC13D" w14:textId="77777777" w:rsidR="00524D56" w:rsidRPr="00524D56" w:rsidRDefault="00524D56" w:rsidP="00524D5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24D56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524D56">
        <w:rPr>
          <w:rFonts w:ascii="Microsoft Sans Serif" w:hAnsi="Microsoft Sans Serif" w:cs="Microsoft Sans Serif"/>
          <w:sz w:val="24"/>
          <w:szCs w:val="24"/>
        </w:rPr>
        <w:t>:</w:t>
      </w:r>
      <w:r w:rsidRPr="00524D56">
        <w:rPr>
          <w:rFonts w:ascii="Microsoft Sans Serif" w:hAnsi="Microsoft Sans Serif" w:cs="Microsoft Sans Serif"/>
          <w:sz w:val="24"/>
          <w:szCs w:val="24"/>
        </w:rPr>
        <w:tab/>
      </w:r>
      <w:r w:rsidRPr="00524D56">
        <w:rPr>
          <w:rFonts w:ascii="Microsoft Sans Serif" w:hAnsi="Microsoft Sans Serif" w:cs="Microsoft Sans Serif"/>
          <w:sz w:val="24"/>
          <w:szCs w:val="24"/>
        </w:rPr>
        <w:tab/>
      </w:r>
      <w:r w:rsidRPr="00524D56">
        <w:rPr>
          <w:rFonts w:ascii="Microsoft Sans Serif" w:hAnsi="Microsoft Sans Serif" w:cs="Microsoft Sans Serif"/>
          <w:b/>
          <w:bCs/>
          <w:sz w:val="24"/>
          <w:szCs w:val="24"/>
        </w:rPr>
        <w:t>10:00 AM</w:t>
      </w:r>
    </w:p>
    <w:p w14:paraId="1A64F5D6" w14:textId="77777777" w:rsidR="00524D56" w:rsidRPr="00524D56" w:rsidRDefault="00524D56" w:rsidP="00524D5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E37E0D2" w14:textId="77777777" w:rsidR="00524D56" w:rsidRPr="00524D56" w:rsidRDefault="00524D56" w:rsidP="00524D56">
      <w:pPr>
        <w:rPr>
          <w:rFonts w:ascii="Microsoft Sans Serif" w:hAnsi="Microsoft Sans Serif" w:cs="Microsoft Sans Serif"/>
          <w:b/>
          <w:sz w:val="24"/>
          <w:szCs w:val="24"/>
        </w:rPr>
      </w:pPr>
      <w:r w:rsidRPr="00524D56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24D56">
        <w:rPr>
          <w:rFonts w:ascii="Microsoft Sans Serif" w:hAnsi="Microsoft Sans Serif" w:cs="Microsoft Sans Serif"/>
          <w:sz w:val="24"/>
          <w:szCs w:val="24"/>
        </w:rPr>
        <w:t>:</w:t>
      </w:r>
      <w:r w:rsidRPr="00524D56">
        <w:rPr>
          <w:rFonts w:ascii="Microsoft Sans Serif" w:hAnsi="Microsoft Sans Serif" w:cs="Microsoft Sans Serif"/>
          <w:sz w:val="24"/>
          <w:szCs w:val="24"/>
        </w:rPr>
        <w:tab/>
      </w:r>
      <w:r w:rsidRPr="00524D56">
        <w:rPr>
          <w:rFonts w:ascii="Microsoft Sans Serif" w:hAnsi="Microsoft Sans Serif" w:cs="Microsoft Sans Serif"/>
          <w:b/>
          <w:sz w:val="24"/>
          <w:szCs w:val="24"/>
        </w:rPr>
        <w:t>Administrative Law Judge Marta Guhl</w:t>
      </w:r>
    </w:p>
    <w:p w14:paraId="30B8961B" w14:textId="77777777" w:rsidR="00524D56" w:rsidRPr="00524D56" w:rsidRDefault="00524D56" w:rsidP="00524D56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524D56">
        <w:rPr>
          <w:rFonts w:ascii="Microsoft Sans Serif" w:hAnsi="Microsoft Sans Serif" w:cs="Microsoft Sans Serif"/>
          <w:sz w:val="24"/>
          <w:szCs w:val="24"/>
        </w:rPr>
        <w:t>Phone: 215.560.2105</w:t>
      </w:r>
      <w:r w:rsidRPr="00524D56">
        <w:rPr>
          <w:rFonts w:ascii="Microsoft Sans Serif" w:hAnsi="Microsoft Sans Serif" w:cs="Microsoft Sans Serif"/>
          <w:sz w:val="24"/>
          <w:szCs w:val="24"/>
        </w:rPr>
        <w:tab/>
        <w:t>Fax: 215.560.3133</w:t>
      </w:r>
    </w:p>
    <w:p w14:paraId="090E6449" w14:textId="082A05A3" w:rsidR="00AD6BE5" w:rsidRDefault="00AD6BE5" w:rsidP="00754E87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75BD14D6" w14:textId="77777777" w:rsidR="00524D56" w:rsidRDefault="00524D56" w:rsidP="00524D5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C-2021-3028399 - JEFFREY MOLLER v. AQUA PENNSYLVANIA WASTEWATER INC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JEFFREY MOLLER</w:t>
      </w:r>
      <w:r>
        <w:rPr>
          <w:rFonts w:ascii="Microsoft Sans Serif" w:eastAsia="Microsoft Sans Serif" w:hAnsi="Microsoft Sans Serif" w:cs="Microsoft Sans Serif"/>
          <w:sz w:val="24"/>
        </w:rPr>
        <w:cr/>
        <w:t>2000 COLES BOULEVARD</w:t>
      </w:r>
      <w:r>
        <w:rPr>
          <w:rFonts w:ascii="Microsoft Sans Serif" w:eastAsia="Microsoft Sans Serif" w:hAnsi="Microsoft Sans Serif" w:cs="Microsoft Sans Serif"/>
          <w:sz w:val="24"/>
        </w:rPr>
        <w:cr/>
        <w:t>EAST NORRITON PA  19401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E5966">
        <w:rPr>
          <w:rFonts w:ascii="Microsoft Sans Serif" w:eastAsia="Microsoft Sans Serif" w:hAnsi="Microsoft Sans Serif" w:cs="Microsoft Sans Serif"/>
          <w:b/>
          <w:bCs/>
          <w:sz w:val="24"/>
        </w:rPr>
        <w:t>610.277.1408</w:t>
      </w:r>
      <w:r w:rsidRPr="003E596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MOLLER@BLANKROME.COM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NICHOLAS DEBENEDICTIS CEO AND CHAIRMAN</w:t>
      </w:r>
      <w:r>
        <w:rPr>
          <w:rFonts w:ascii="Microsoft Sans Serif" w:eastAsia="Microsoft Sans Serif" w:hAnsi="Microsoft Sans Serif" w:cs="Microsoft Sans Serif"/>
          <w:sz w:val="24"/>
        </w:rPr>
        <w:cr/>
        <w:t>AQUA PENNSYLVANIA INC</w:t>
      </w:r>
      <w:r>
        <w:rPr>
          <w:rFonts w:ascii="Microsoft Sans Serif" w:eastAsia="Microsoft Sans Serif" w:hAnsi="Microsoft Sans Serif" w:cs="Microsoft Sans Serif"/>
          <w:sz w:val="24"/>
        </w:rPr>
        <w:cr/>
        <w:t>762 W Lancaster Avenue</w:t>
      </w:r>
      <w:r>
        <w:rPr>
          <w:rFonts w:ascii="Microsoft Sans Serif" w:eastAsia="Microsoft Sans Serif" w:hAnsi="Microsoft Sans Serif" w:cs="Microsoft Sans Serif"/>
          <w:sz w:val="24"/>
        </w:rPr>
        <w:cr/>
        <w:t>BRYN MAWR PA  19010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E5966">
        <w:rPr>
          <w:rFonts w:ascii="Microsoft Sans Serif" w:eastAsia="Microsoft Sans Serif" w:hAnsi="Microsoft Sans Serif" w:cs="Microsoft Sans Serif"/>
          <w:b/>
          <w:bCs/>
          <w:sz w:val="24"/>
        </w:rPr>
        <w:t>610.645.1015</w:t>
      </w:r>
      <w:r>
        <w:rPr>
          <w:rFonts w:ascii="Microsoft Sans Serif" w:eastAsia="Microsoft Sans Serif" w:hAnsi="Microsoft Sans Serif" w:cs="Microsoft Sans Serif"/>
          <w:sz w:val="24"/>
        </w:rPr>
        <w:cr/>
        <w:t>hsdharrisson@aquaamerica.com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71D54B27" w14:textId="77777777" w:rsidR="00524D56" w:rsidRDefault="00524D56" w:rsidP="00524D56">
      <w:pPr>
        <w:rPr>
          <w:rFonts w:ascii="Microsoft Sans Serif" w:eastAsia="Microsoft Sans Serif" w:hAnsi="Microsoft Sans Serif" w:cs="Microsoft Sans Serif"/>
          <w:sz w:val="24"/>
        </w:rPr>
      </w:pPr>
    </w:p>
    <w:p w14:paraId="1EB10949" w14:textId="77777777" w:rsidR="00524D56" w:rsidRDefault="00524D56" w:rsidP="00524D56">
      <w:r>
        <w:rPr>
          <w:rFonts w:ascii="Microsoft Sans Serif" w:eastAsia="Microsoft Sans Serif" w:hAnsi="Microsoft Sans Serif" w:cs="Microsoft Sans Serif"/>
          <w:sz w:val="24"/>
        </w:rPr>
        <w:t>MARY MCFALL HOPPER ESQUIRE</w:t>
      </w:r>
      <w:r>
        <w:rPr>
          <w:rFonts w:ascii="Microsoft Sans Serif" w:eastAsia="Microsoft Sans Serif" w:hAnsi="Microsoft Sans Serif" w:cs="Microsoft Sans Serif"/>
          <w:sz w:val="24"/>
        </w:rPr>
        <w:cr/>
        <w:t>AQUA PENNSYLVANIA</w:t>
      </w:r>
      <w:r>
        <w:rPr>
          <w:rFonts w:ascii="Microsoft Sans Serif" w:eastAsia="Microsoft Sans Serif" w:hAnsi="Microsoft Sans Serif" w:cs="Microsoft Sans Serif"/>
          <w:sz w:val="24"/>
        </w:rPr>
        <w:cr/>
        <w:t>762 W Lancaster Avenue</w:t>
      </w:r>
      <w:r>
        <w:rPr>
          <w:rFonts w:ascii="Microsoft Sans Serif" w:eastAsia="Microsoft Sans Serif" w:hAnsi="Microsoft Sans Serif" w:cs="Microsoft Sans Serif"/>
          <w:sz w:val="24"/>
        </w:rPr>
        <w:cr/>
        <w:t>BRYN MAWR PA  19010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E5966">
        <w:rPr>
          <w:rFonts w:ascii="Microsoft Sans Serif" w:eastAsia="Microsoft Sans Serif" w:hAnsi="Microsoft Sans Serif" w:cs="Microsoft Sans Serif"/>
          <w:b/>
          <w:bCs/>
          <w:sz w:val="24"/>
        </w:rPr>
        <w:t>610.645.1170</w:t>
      </w:r>
      <w:r>
        <w:rPr>
          <w:rFonts w:ascii="Microsoft Sans Serif" w:eastAsia="Microsoft Sans Serif" w:hAnsi="Microsoft Sans Serif" w:cs="Microsoft Sans Serif"/>
          <w:sz w:val="24"/>
        </w:rPr>
        <w:cr/>
        <w:t>mmhopper@aquaamerica.com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08BE0193" w14:textId="77777777" w:rsidR="00524D56" w:rsidRDefault="00524D56" w:rsidP="00524D56"/>
    <w:p w14:paraId="48D2EDA7" w14:textId="77777777" w:rsidR="008F7A90" w:rsidRPr="00524D56" w:rsidRDefault="008F7A90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sectPr w:rsidR="008F7A90" w:rsidRPr="00524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24D56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1125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2</cp:revision>
  <cp:lastPrinted>2013-09-12T20:59:00Z</cp:lastPrinted>
  <dcterms:created xsi:type="dcterms:W3CDTF">2022-01-05T19:50:00Z</dcterms:created>
  <dcterms:modified xsi:type="dcterms:W3CDTF">2022-01-05T19:50:00Z</dcterms:modified>
</cp:coreProperties>
</file>