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87A4" w14:textId="77777777" w:rsidR="006644BD" w:rsidRPr="006757AE" w:rsidRDefault="006644BD" w:rsidP="000473C9">
      <w:pPr>
        <w:pStyle w:val="NoSpacing"/>
        <w:jc w:val="center"/>
        <w:rPr>
          <w:rFonts w:ascii="Times New Roman" w:hAnsi="Times New Roman"/>
          <w:b/>
          <w:bCs/>
          <w:sz w:val="24"/>
          <w:szCs w:val="24"/>
        </w:rPr>
      </w:pPr>
      <w:r w:rsidRPr="006757AE">
        <w:rPr>
          <w:rFonts w:ascii="Times New Roman" w:hAnsi="Times New Roman"/>
          <w:b/>
          <w:bCs/>
          <w:sz w:val="24"/>
          <w:szCs w:val="24"/>
        </w:rPr>
        <w:t>BEFORE THE</w:t>
      </w:r>
    </w:p>
    <w:p w14:paraId="3A0D598C" w14:textId="77777777" w:rsidR="006644BD" w:rsidRPr="006757AE" w:rsidRDefault="006644BD" w:rsidP="000473C9">
      <w:pPr>
        <w:autoSpaceDE w:val="0"/>
        <w:autoSpaceDN w:val="0"/>
        <w:spacing w:after="0" w:line="240" w:lineRule="auto"/>
        <w:jc w:val="center"/>
        <w:rPr>
          <w:rFonts w:ascii="Times New Roman" w:eastAsia="Times New Roman" w:hAnsi="Times New Roman" w:cs="Times New Roman"/>
          <w:b/>
          <w:sz w:val="24"/>
          <w:szCs w:val="24"/>
        </w:rPr>
      </w:pPr>
      <w:r w:rsidRPr="006757AE">
        <w:rPr>
          <w:rFonts w:ascii="Times New Roman" w:eastAsia="Times New Roman" w:hAnsi="Times New Roman" w:cs="Times New Roman"/>
          <w:b/>
          <w:sz w:val="24"/>
          <w:szCs w:val="24"/>
        </w:rPr>
        <w:t>PENNSYLVANIA PUBLIC UTILITY COMMISSION</w:t>
      </w:r>
    </w:p>
    <w:p w14:paraId="2D3127D4" w14:textId="77777777" w:rsidR="006644BD" w:rsidRPr="008852CD" w:rsidRDefault="006644BD" w:rsidP="008852CD">
      <w:pPr>
        <w:pStyle w:val="NoSpacing"/>
        <w:rPr>
          <w:rFonts w:ascii="Times New Roman" w:hAnsi="Times New Roman"/>
          <w:sz w:val="24"/>
          <w:szCs w:val="24"/>
        </w:rPr>
      </w:pPr>
    </w:p>
    <w:p w14:paraId="51D1ACEE" w14:textId="77777777" w:rsidR="006644BD" w:rsidRPr="008852CD" w:rsidRDefault="006644BD" w:rsidP="008852CD">
      <w:pPr>
        <w:pStyle w:val="NoSpacing"/>
        <w:rPr>
          <w:rFonts w:ascii="Times New Roman" w:hAnsi="Times New Roman"/>
          <w:sz w:val="24"/>
          <w:szCs w:val="24"/>
        </w:rPr>
      </w:pPr>
    </w:p>
    <w:p w14:paraId="2B386CDE" w14:textId="77777777" w:rsidR="00E209E8" w:rsidRPr="008852CD" w:rsidRDefault="00E209E8" w:rsidP="008852CD">
      <w:pPr>
        <w:pStyle w:val="NoSpacing"/>
        <w:rPr>
          <w:rFonts w:ascii="Times New Roman" w:hAnsi="Times New Roman"/>
          <w:spacing w:val="-3"/>
          <w:sz w:val="24"/>
          <w:szCs w:val="24"/>
        </w:rPr>
      </w:pPr>
    </w:p>
    <w:p w14:paraId="41798164" w14:textId="328DB90B" w:rsidR="00AF3940" w:rsidRPr="00AF3940" w:rsidRDefault="00AF3940" w:rsidP="00AF3940">
      <w:pPr>
        <w:pStyle w:val="NoSpacing"/>
        <w:rPr>
          <w:rFonts w:ascii="Times New Roman" w:hAnsi="Times New Roman"/>
          <w:sz w:val="24"/>
          <w:szCs w:val="24"/>
        </w:rPr>
      </w:pPr>
      <w:r w:rsidRPr="00AF3940">
        <w:rPr>
          <w:rFonts w:ascii="Times New Roman" w:hAnsi="Times New Roman"/>
          <w:sz w:val="24"/>
          <w:szCs w:val="24"/>
        </w:rPr>
        <w:t>Application of CSX Transportation, Inc.</w:t>
      </w:r>
      <w:r w:rsidRPr="00AF3940">
        <w:rPr>
          <w:rFonts w:ascii="Times New Roman" w:hAnsi="Times New Roman"/>
          <w:sz w:val="24"/>
          <w:szCs w:val="24"/>
        </w:rPr>
        <w:tab/>
      </w:r>
      <w:r w:rsidRPr="00AF3940">
        <w:rPr>
          <w:rFonts w:ascii="Times New Roman" w:hAnsi="Times New Roman"/>
          <w:sz w:val="24"/>
          <w:szCs w:val="24"/>
        </w:rPr>
        <w:tab/>
        <w:t>:</w:t>
      </w:r>
    </w:p>
    <w:p w14:paraId="6D65BABC" w14:textId="098C7BF1" w:rsidR="00AF3940" w:rsidRPr="00AF3940" w:rsidRDefault="00AF3940" w:rsidP="00AF3940">
      <w:pPr>
        <w:pStyle w:val="NoSpacing"/>
        <w:rPr>
          <w:rFonts w:ascii="Times New Roman" w:hAnsi="Times New Roman"/>
          <w:sz w:val="24"/>
          <w:szCs w:val="24"/>
        </w:rPr>
      </w:pPr>
      <w:r w:rsidRPr="00AF3940">
        <w:rPr>
          <w:rFonts w:ascii="Times New Roman" w:hAnsi="Times New Roman"/>
          <w:sz w:val="24"/>
          <w:szCs w:val="24"/>
        </w:rPr>
        <w:t>for Approval of the Abolition of the Crossing</w:t>
      </w:r>
      <w:r w:rsidR="005E317D">
        <w:rPr>
          <w:rFonts w:ascii="Times New Roman" w:hAnsi="Times New Roman"/>
          <w:sz w:val="24"/>
          <w:szCs w:val="24"/>
        </w:rPr>
        <w:t>s</w:t>
      </w:r>
      <w:r w:rsidRPr="00AF3940">
        <w:rPr>
          <w:rFonts w:ascii="Times New Roman" w:hAnsi="Times New Roman"/>
          <w:sz w:val="24"/>
          <w:szCs w:val="24"/>
        </w:rPr>
        <w:tab/>
        <w:t>:</w:t>
      </w:r>
    </w:p>
    <w:p w14:paraId="17E04B83" w14:textId="77777777" w:rsidR="005E317D" w:rsidRDefault="005E317D" w:rsidP="00AF3940">
      <w:pPr>
        <w:pStyle w:val="NoSpacing"/>
        <w:rPr>
          <w:rFonts w:ascii="Times New Roman" w:hAnsi="Times New Roman"/>
          <w:sz w:val="24"/>
          <w:szCs w:val="24"/>
        </w:rPr>
      </w:pPr>
      <w:r>
        <w:rPr>
          <w:rFonts w:ascii="Times New Roman" w:hAnsi="Times New Roman"/>
          <w:sz w:val="24"/>
          <w:szCs w:val="24"/>
        </w:rPr>
        <w:t xml:space="preserve">where Strickler Street </w:t>
      </w:r>
      <w:r w:rsidR="00AF3940" w:rsidRPr="00AF3940">
        <w:rPr>
          <w:rFonts w:ascii="Times New Roman" w:hAnsi="Times New Roman"/>
          <w:sz w:val="24"/>
          <w:szCs w:val="24"/>
        </w:rPr>
        <w:t xml:space="preserve">(DOT 145 </w:t>
      </w:r>
      <w:r>
        <w:rPr>
          <w:rFonts w:ascii="Times New Roman" w:hAnsi="Times New Roman"/>
          <w:sz w:val="24"/>
          <w:szCs w:val="24"/>
        </w:rPr>
        <w:t>461 L</w:t>
      </w:r>
      <w:r w:rsidR="00AF3940" w:rsidRPr="00AF394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w:t>
      </w:r>
    </w:p>
    <w:p w14:paraId="72B99D3A" w14:textId="6FF1EFE8" w:rsidR="00AF3940" w:rsidRPr="00AF3940" w:rsidRDefault="005E317D" w:rsidP="00AF3940">
      <w:pPr>
        <w:pStyle w:val="NoSpacing"/>
        <w:rPr>
          <w:rFonts w:ascii="Times New Roman" w:hAnsi="Times New Roman"/>
          <w:sz w:val="24"/>
          <w:szCs w:val="24"/>
        </w:rPr>
      </w:pPr>
      <w:r>
        <w:rPr>
          <w:rFonts w:ascii="Times New Roman" w:hAnsi="Times New Roman"/>
          <w:sz w:val="24"/>
          <w:szCs w:val="24"/>
        </w:rPr>
        <w:t>and Griscom Street (DOT 145 455 H)</w:t>
      </w:r>
      <w:r w:rsidR="00AF3940" w:rsidRPr="00AF3940">
        <w:rPr>
          <w:rFonts w:ascii="Times New Roman" w:hAnsi="Times New Roman"/>
          <w:sz w:val="24"/>
          <w:szCs w:val="24"/>
        </w:rPr>
        <w:tab/>
      </w:r>
      <w:r w:rsidR="00AF3940" w:rsidRPr="00AF3940">
        <w:rPr>
          <w:rFonts w:ascii="Times New Roman" w:hAnsi="Times New Roman"/>
          <w:sz w:val="24"/>
          <w:szCs w:val="24"/>
        </w:rPr>
        <w:tab/>
        <w:t>:</w:t>
      </w:r>
    </w:p>
    <w:p w14:paraId="55D1BFAB" w14:textId="6942A3B1" w:rsidR="00AF3940" w:rsidRPr="00AF3940" w:rsidRDefault="00AF3940" w:rsidP="00AF3940">
      <w:pPr>
        <w:pStyle w:val="NoSpacing"/>
        <w:rPr>
          <w:rFonts w:ascii="Times New Roman" w:hAnsi="Times New Roman"/>
          <w:sz w:val="24"/>
          <w:szCs w:val="24"/>
        </w:rPr>
      </w:pPr>
      <w:r w:rsidRPr="00AF3940">
        <w:rPr>
          <w:rFonts w:ascii="Times New Roman" w:hAnsi="Times New Roman"/>
          <w:sz w:val="24"/>
          <w:szCs w:val="24"/>
        </w:rPr>
        <w:t xml:space="preserve">cross, at grade, </w:t>
      </w:r>
      <w:r w:rsidR="005E317D">
        <w:rPr>
          <w:rFonts w:ascii="Times New Roman" w:hAnsi="Times New Roman"/>
          <w:sz w:val="24"/>
          <w:szCs w:val="24"/>
        </w:rPr>
        <w:t>the</w:t>
      </w:r>
      <w:r w:rsidRPr="00AF3940">
        <w:rPr>
          <w:rFonts w:ascii="Times New Roman" w:hAnsi="Times New Roman"/>
          <w:sz w:val="24"/>
          <w:szCs w:val="24"/>
        </w:rPr>
        <w:t xml:space="preserve"> tracks of CSX</w:t>
      </w:r>
      <w:r w:rsidRPr="00AF3940">
        <w:rPr>
          <w:rFonts w:ascii="Times New Roman" w:hAnsi="Times New Roman"/>
          <w:sz w:val="24"/>
          <w:szCs w:val="24"/>
        </w:rPr>
        <w:tab/>
      </w:r>
      <w:r w:rsidRPr="00AF3940">
        <w:rPr>
          <w:rFonts w:ascii="Times New Roman" w:hAnsi="Times New Roman"/>
          <w:sz w:val="24"/>
          <w:szCs w:val="24"/>
        </w:rPr>
        <w:tab/>
      </w:r>
      <w:r w:rsidRPr="00AF3940">
        <w:rPr>
          <w:rFonts w:ascii="Times New Roman" w:hAnsi="Times New Roman"/>
          <w:sz w:val="24"/>
          <w:szCs w:val="24"/>
        </w:rPr>
        <w:tab/>
        <w:t>:</w:t>
      </w:r>
      <w:r w:rsidRPr="00AF3940">
        <w:rPr>
          <w:rFonts w:ascii="Times New Roman" w:hAnsi="Times New Roman"/>
          <w:sz w:val="24"/>
          <w:szCs w:val="24"/>
        </w:rPr>
        <w:tab/>
      </w:r>
      <w:r w:rsidRPr="00AF3940">
        <w:rPr>
          <w:rFonts w:ascii="Times New Roman" w:hAnsi="Times New Roman"/>
          <w:sz w:val="24"/>
          <w:szCs w:val="24"/>
        </w:rPr>
        <w:tab/>
        <w:t>A-20</w:t>
      </w:r>
      <w:r w:rsidR="005E317D">
        <w:rPr>
          <w:rFonts w:ascii="Times New Roman" w:hAnsi="Times New Roman"/>
          <w:sz w:val="24"/>
          <w:szCs w:val="24"/>
        </w:rPr>
        <w:t>20</w:t>
      </w:r>
      <w:r w:rsidRPr="00AF3940">
        <w:rPr>
          <w:rFonts w:ascii="Times New Roman" w:hAnsi="Times New Roman"/>
          <w:sz w:val="24"/>
          <w:szCs w:val="24"/>
        </w:rPr>
        <w:t>-30</w:t>
      </w:r>
      <w:r w:rsidR="005E317D">
        <w:rPr>
          <w:rFonts w:ascii="Times New Roman" w:hAnsi="Times New Roman"/>
          <w:sz w:val="24"/>
          <w:szCs w:val="24"/>
        </w:rPr>
        <w:t>20537</w:t>
      </w:r>
    </w:p>
    <w:p w14:paraId="6AB2D7DD" w14:textId="67AC08E5" w:rsidR="00AF3940" w:rsidRPr="00AF3940" w:rsidRDefault="00AF3940" w:rsidP="00AF3940">
      <w:pPr>
        <w:pStyle w:val="NoSpacing"/>
        <w:rPr>
          <w:rFonts w:ascii="Times New Roman" w:hAnsi="Times New Roman"/>
          <w:bCs/>
          <w:sz w:val="24"/>
          <w:szCs w:val="24"/>
        </w:rPr>
      </w:pPr>
      <w:r w:rsidRPr="00AF3940">
        <w:rPr>
          <w:rFonts w:ascii="Times New Roman" w:hAnsi="Times New Roman"/>
          <w:sz w:val="24"/>
          <w:szCs w:val="24"/>
        </w:rPr>
        <w:t xml:space="preserve">Transportation, Inc. located in </w:t>
      </w:r>
      <w:r w:rsidR="005E317D">
        <w:rPr>
          <w:rFonts w:ascii="Times New Roman" w:hAnsi="Times New Roman"/>
          <w:sz w:val="24"/>
          <w:szCs w:val="24"/>
        </w:rPr>
        <w:t>Dawson</w:t>
      </w:r>
      <w:r w:rsidRPr="00AF3940">
        <w:rPr>
          <w:rFonts w:ascii="Times New Roman" w:hAnsi="Times New Roman"/>
          <w:sz w:val="24"/>
          <w:szCs w:val="24"/>
        </w:rPr>
        <w:t xml:space="preserve"> Borough,</w:t>
      </w:r>
      <w:r w:rsidRPr="00AF3940">
        <w:rPr>
          <w:rFonts w:ascii="Times New Roman" w:hAnsi="Times New Roman"/>
          <w:sz w:val="24"/>
          <w:szCs w:val="24"/>
        </w:rPr>
        <w:tab/>
        <w:t>:</w:t>
      </w:r>
    </w:p>
    <w:p w14:paraId="6A1023D5" w14:textId="3C8EB3B0" w:rsidR="00AF3940" w:rsidRPr="00AF3940" w:rsidRDefault="005E317D" w:rsidP="00AF3940">
      <w:pPr>
        <w:pStyle w:val="NoSpacing"/>
        <w:rPr>
          <w:rFonts w:ascii="Times New Roman" w:hAnsi="Times New Roman"/>
          <w:bCs/>
          <w:spacing w:val="-3"/>
          <w:sz w:val="24"/>
          <w:szCs w:val="24"/>
        </w:rPr>
      </w:pPr>
      <w:r>
        <w:rPr>
          <w:rFonts w:ascii="Times New Roman" w:hAnsi="Times New Roman"/>
          <w:sz w:val="24"/>
          <w:szCs w:val="24"/>
        </w:rPr>
        <w:t>Fayette</w:t>
      </w:r>
      <w:r w:rsidR="00AF3940" w:rsidRPr="00AF3940">
        <w:rPr>
          <w:rFonts w:ascii="Times New Roman" w:hAnsi="Times New Roman"/>
          <w:sz w:val="24"/>
          <w:szCs w:val="24"/>
        </w:rPr>
        <w:t xml:space="preserve"> County, Pennsylvania</w:t>
      </w:r>
      <w:r w:rsidR="00AF3940" w:rsidRPr="00AF3940">
        <w:rPr>
          <w:rFonts w:ascii="Times New Roman" w:hAnsi="Times New Roman"/>
          <w:sz w:val="24"/>
          <w:szCs w:val="24"/>
        </w:rPr>
        <w:tab/>
      </w:r>
      <w:r w:rsidR="00AF3940" w:rsidRPr="00AF3940">
        <w:rPr>
          <w:rFonts w:ascii="Times New Roman" w:hAnsi="Times New Roman"/>
          <w:sz w:val="24"/>
          <w:szCs w:val="24"/>
        </w:rPr>
        <w:tab/>
      </w:r>
      <w:r w:rsidR="00AF3940" w:rsidRPr="00AF3940">
        <w:rPr>
          <w:rFonts w:ascii="Times New Roman" w:hAnsi="Times New Roman"/>
          <w:sz w:val="24"/>
          <w:szCs w:val="24"/>
        </w:rPr>
        <w:tab/>
      </w:r>
      <w:r>
        <w:rPr>
          <w:rFonts w:ascii="Times New Roman" w:hAnsi="Times New Roman"/>
          <w:sz w:val="24"/>
          <w:szCs w:val="24"/>
        </w:rPr>
        <w:tab/>
      </w:r>
      <w:r w:rsidR="00AF3940" w:rsidRPr="00AF3940">
        <w:rPr>
          <w:rFonts w:ascii="Times New Roman" w:hAnsi="Times New Roman"/>
          <w:sz w:val="24"/>
          <w:szCs w:val="24"/>
        </w:rPr>
        <w:t>:</w:t>
      </w:r>
    </w:p>
    <w:p w14:paraId="7D3EA384" w14:textId="71D9C041" w:rsidR="00E209E8" w:rsidRPr="006757AE" w:rsidRDefault="00E209E8" w:rsidP="00E209E8">
      <w:pPr>
        <w:pStyle w:val="NoSpacing"/>
        <w:rPr>
          <w:rFonts w:ascii="Times New Roman" w:hAnsi="Times New Roman"/>
          <w:bCs/>
          <w:spacing w:val="-3"/>
          <w:sz w:val="24"/>
          <w:szCs w:val="24"/>
        </w:rPr>
      </w:pPr>
    </w:p>
    <w:p w14:paraId="230EEE5B" w14:textId="77777777" w:rsidR="006644BD" w:rsidRPr="006757AE" w:rsidRDefault="006644BD" w:rsidP="000473C9">
      <w:pPr>
        <w:autoSpaceDE w:val="0"/>
        <w:autoSpaceDN w:val="0"/>
        <w:spacing w:after="0" w:line="240" w:lineRule="auto"/>
        <w:rPr>
          <w:rFonts w:ascii="Times New Roman" w:eastAsia="Times New Roman" w:hAnsi="Times New Roman" w:cs="Times New Roman"/>
          <w:caps/>
          <w:sz w:val="24"/>
          <w:szCs w:val="24"/>
        </w:rPr>
      </w:pPr>
    </w:p>
    <w:p w14:paraId="0EDADE25" w14:textId="77777777" w:rsidR="006644BD" w:rsidRPr="006757AE" w:rsidRDefault="006644BD" w:rsidP="000473C9">
      <w:pPr>
        <w:autoSpaceDE w:val="0"/>
        <w:autoSpaceDN w:val="0"/>
        <w:spacing w:after="0" w:line="240" w:lineRule="auto"/>
        <w:rPr>
          <w:rFonts w:ascii="Times New Roman" w:eastAsia="Times New Roman" w:hAnsi="Times New Roman" w:cs="Times New Roman"/>
          <w:bCs/>
          <w:sz w:val="24"/>
          <w:szCs w:val="24"/>
        </w:rPr>
      </w:pPr>
    </w:p>
    <w:p w14:paraId="4F48B2BF" w14:textId="3F2578ED" w:rsidR="004F5EB6" w:rsidRPr="006757AE" w:rsidRDefault="001D346E" w:rsidP="000B5D35">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6757AE">
        <w:rPr>
          <w:rFonts w:ascii="Times New Roman" w:eastAsia="Times New Roman" w:hAnsi="Times New Roman" w:cs="Times New Roman"/>
          <w:b/>
          <w:sz w:val="24"/>
          <w:szCs w:val="24"/>
          <w:u w:val="single"/>
        </w:rPr>
        <w:t>PR</w:t>
      </w:r>
      <w:r w:rsidR="00D739BA">
        <w:rPr>
          <w:rFonts w:ascii="Times New Roman" w:eastAsia="Times New Roman" w:hAnsi="Times New Roman" w:cs="Times New Roman"/>
          <w:b/>
          <w:sz w:val="24"/>
          <w:szCs w:val="24"/>
          <w:u w:val="single"/>
        </w:rPr>
        <w:t>OCEDURAL</w:t>
      </w:r>
      <w:r w:rsidRPr="006757AE">
        <w:rPr>
          <w:rFonts w:ascii="Times New Roman" w:eastAsia="Times New Roman" w:hAnsi="Times New Roman" w:cs="Times New Roman"/>
          <w:b/>
          <w:sz w:val="24"/>
          <w:szCs w:val="24"/>
          <w:u w:val="single"/>
        </w:rPr>
        <w:t xml:space="preserve"> ORDER</w:t>
      </w:r>
    </w:p>
    <w:p w14:paraId="5E462F73" w14:textId="77777777" w:rsidR="004F5EB6" w:rsidRPr="006757AE" w:rsidRDefault="004F5EB6" w:rsidP="000B5D35">
      <w:pPr>
        <w:autoSpaceDE w:val="0"/>
        <w:autoSpaceDN w:val="0"/>
        <w:spacing w:after="0" w:line="360" w:lineRule="auto"/>
        <w:rPr>
          <w:rFonts w:ascii="Times New Roman" w:eastAsia="Times New Roman" w:hAnsi="Times New Roman" w:cs="Times New Roman"/>
          <w:sz w:val="24"/>
          <w:szCs w:val="24"/>
        </w:rPr>
      </w:pPr>
    </w:p>
    <w:p w14:paraId="1EA19BD7" w14:textId="42B66A95" w:rsidR="00E209E8" w:rsidRPr="006757AE" w:rsidRDefault="00C3499E" w:rsidP="002D6B99">
      <w:pPr>
        <w:spacing w:after="0" w:line="360" w:lineRule="auto"/>
        <w:ind w:firstLine="1440"/>
        <w:rPr>
          <w:rFonts w:ascii="Times New Roman" w:hAnsi="Times New Roman" w:cs="Times New Roman"/>
          <w:color w:val="000000"/>
          <w:sz w:val="24"/>
          <w:szCs w:val="24"/>
        </w:rPr>
      </w:pPr>
      <w:r w:rsidRPr="006757AE">
        <w:rPr>
          <w:rFonts w:ascii="Times New Roman" w:hAnsi="Times New Roman" w:cs="Times New Roman"/>
          <w:color w:val="000000"/>
          <w:sz w:val="24"/>
          <w:szCs w:val="24"/>
        </w:rPr>
        <w:t xml:space="preserve">On </w:t>
      </w:r>
      <w:r w:rsidR="005E317D">
        <w:rPr>
          <w:rFonts w:ascii="Times New Roman" w:hAnsi="Times New Roman" w:cs="Times New Roman"/>
          <w:color w:val="000000"/>
          <w:sz w:val="24"/>
          <w:szCs w:val="24"/>
        </w:rPr>
        <w:t>June 26</w:t>
      </w:r>
      <w:r w:rsidR="00E209E8" w:rsidRPr="006757AE">
        <w:rPr>
          <w:rFonts w:ascii="Times New Roman" w:hAnsi="Times New Roman" w:cs="Times New Roman"/>
          <w:color w:val="000000"/>
          <w:sz w:val="24"/>
          <w:szCs w:val="24"/>
        </w:rPr>
        <w:t>, 20</w:t>
      </w:r>
      <w:r w:rsidR="005E317D">
        <w:rPr>
          <w:rFonts w:ascii="Times New Roman" w:hAnsi="Times New Roman" w:cs="Times New Roman"/>
          <w:color w:val="000000"/>
          <w:sz w:val="24"/>
          <w:szCs w:val="24"/>
        </w:rPr>
        <w:t>20</w:t>
      </w:r>
      <w:r w:rsidR="00E209E8" w:rsidRPr="006757AE">
        <w:rPr>
          <w:rFonts w:ascii="Times New Roman" w:hAnsi="Times New Roman" w:cs="Times New Roman"/>
          <w:color w:val="000000"/>
          <w:sz w:val="24"/>
          <w:szCs w:val="24"/>
        </w:rPr>
        <w:t xml:space="preserve">, CSX Transportation, Inc. (“CSXT”) submitted an application (“Application”) for approval </w:t>
      </w:r>
      <w:r w:rsidR="005E317D">
        <w:rPr>
          <w:rFonts w:ascii="Times New Roman" w:hAnsi="Times New Roman" w:cs="Times New Roman"/>
          <w:color w:val="000000"/>
          <w:sz w:val="24"/>
          <w:szCs w:val="24"/>
        </w:rPr>
        <w:t xml:space="preserve">of the Abolition of the Crossings where Strickler Street and Griscom Street cross at grade the tracks of CSX Transportation, Inc. located in Dawson Borough, Fayette County, Pennsylvania.  </w:t>
      </w:r>
      <w:r w:rsidR="002D6B99">
        <w:rPr>
          <w:rFonts w:ascii="Times New Roman" w:hAnsi="Times New Roman" w:cs="Times New Roman"/>
          <w:color w:val="000000"/>
          <w:sz w:val="24"/>
          <w:szCs w:val="24"/>
        </w:rPr>
        <w:t>O</w:t>
      </w:r>
      <w:r w:rsidR="002D6B99" w:rsidRPr="002D6B99">
        <w:rPr>
          <w:rFonts w:ascii="Times New Roman" w:hAnsi="Times New Roman" w:cs="Times New Roman"/>
          <w:color w:val="000000"/>
          <w:sz w:val="24"/>
          <w:szCs w:val="24"/>
        </w:rPr>
        <w:t xml:space="preserve">n June 2, 2021, the </w:t>
      </w:r>
      <w:r w:rsidR="002D6B99">
        <w:rPr>
          <w:rFonts w:ascii="Times New Roman" w:hAnsi="Times New Roman" w:cs="Times New Roman"/>
          <w:color w:val="000000"/>
          <w:sz w:val="24"/>
          <w:szCs w:val="24"/>
        </w:rPr>
        <w:t>Commission</w:t>
      </w:r>
      <w:r w:rsidR="002D6B99" w:rsidRPr="002D6B99">
        <w:rPr>
          <w:rFonts w:ascii="Times New Roman" w:hAnsi="Times New Roman" w:cs="Times New Roman"/>
          <w:color w:val="000000"/>
          <w:sz w:val="24"/>
          <w:szCs w:val="24"/>
        </w:rPr>
        <w:t xml:space="preserve"> held field investigations at the crossing</w:t>
      </w:r>
      <w:r w:rsidR="005E317D">
        <w:rPr>
          <w:rFonts w:ascii="Times New Roman" w:hAnsi="Times New Roman" w:cs="Times New Roman"/>
          <w:color w:val="000000"/>
          <w:sz w:val="24"/>
          <w:szCs w:val="24"/>
        </w:rPr>
        <w:t>s</w:t>
      </w:r>
      <w:r w:rsidR="002D6B99">
        <w:rPr>
          <w:rFonts w:ascii="Times New Roman" w:hAnsi="Times New Roman" w:cs="Times New Roman"/>
          <w:color w:val="000000"/>
          <w:sz w:val="24"/>
          <w:szCs w:val="24"/>
        </w:rPr>
        <w:t xml:space="preserve"> in question</w:t>
      </w:r>
      <w:r w:rsidR="002D6B99" w:rsidRPr="002D6B99">
        <w:rPr>
          <w:rFonts w:ascii="Times New Roman" w:hAnsi="Times New Roman" w:cs="Times New Roman"/>
          <w:color w:val="000000"/>
          <w:sz w:val="24"/>
          <w:szCs w:val="24"/>
        </w:rPr>
        <w:t xml:space="preserve">. </w:t>
      </w:r>
      <w:r w:rsidR="005E317D">
        <w:rPr>
          <w:rFonts w:ascii="Times New Roman" w:hAnsi="Times New Roman" w:cs="Times New Roman"/>
          <w:color w:val="000000"/>
          <w:sz w:val="24"/>
          <w:szCs w:val="24"/>
        </w:rPr>
        <w:t xml:space="preserve"> </w:t>
      </w:r>
      <w:r w:rsidR="002D6B99" w:rsidRPr="002D6B99">
        <w:rPr>
          <w:rFonts w:ascii="Times New Roman" w:hAnsi="Times New Roman" w:cs="Times New Roman"/>
          <w:color w:val="000000"/>
          <w:sz w:val="24"/>
          <w:szCs w:val="24"/>
        </w:rPr>
        <w:t xml:space="preserve">On </w:t>
      </w:r>
      <w:r w:rsidR="005E317D">
        <w:rPr>
          <w:rFonts w:ascii="Times New Roman" w:hAnsi="Times New Roman" w:cs="Times New Roman"/>
          <w:color w:val="000000"/>
          <w:sz w:val="24"/>
          <w:szCs w:val="24"/>
        </w:rPr>
        <w:t>November 12, 2021, the Commission r</w:t>
      </w:r>
      <w:r w:rsidR="002D6B99" w:rsidRPr="002D6B99">
        <w:rPr>
          <w:rFonts w:ascii="Times New Roman" w:hAnsi="Times New Roman" w:cs="Times New Roman"/>
          <w:color w:val="000000"/>
          <w:sz w:val="24"/>
          <w:szCs w:val="24"/>
        </w:rPr>
        <w:t>eceived a</w:t>
      </w:r>
      <w:r w:rsidR="00126F33">
        <w:rPr>
          <w:rFonts w:ascii="Times New Roman" w:hAnsi="Times New Roman" w:cs="Times New Roman"/>
          <w:color w:val="000000"/>
          <w:sz w:val="24"/>
          <w:szCs w:val="24"/>
        </w:rPr>
        <w:t xml:space="preserve"> protest</w:t>
      </w:r>
      <w:r w:rsidR="002D6B99" w:rsidRPr="002D6B99">
        <w:rPr>
          <w:rFonts w:ascii="Times New Roman" w:hAnsi="Times New Roman" w:cs="Times New Roman"/>
          <w:color w:val="000000"/>
          <w:sz w:val="24"/>
          <w:szCs w:val="24"/>
        </w:rPr>
        <w:t xml:space="preserve"> to the application from </w:t>
      </w:r>
      <w:r w:rsidR="005D7C1D">
        <w:rPr>
          <w:rFonts w:ascii="Times New Roman" w:hAnsi="Times New Roman" w:cs="Times New Roman"/>
          <w:color w:val="000000"/>
          <w:sz w:val="24"/>
          <w:szCs w:val="24"/>
        </w:rPr>
        <w:t>Dawson Borough</w:t>
      </w:r>
      <w:r w:rsidR="002D6B99" w:rsidRPr="002D6B99">
        <w:rPr>
          <w:rFonts w:ascii="Times New Roman" w:hAnsi="Times New Roman" w:cs="Times New Roman"/>
          <w:color w:val="000000"/>
          <w:sz w:val="24"/>
          <w:szCs w:val="24"/>
        </w:rPr>
        <w:t xml:space="preserve">.  </w:t>
      </w:r>
      <w:r w:rsidR="005D7C1D" w:rsidRPr="005D7C1D">
        <w:rPr>
          <w:rFonts w:ascii="Times New Roman" w:hAnsi="Times New Roman" w:cs="Times New Roman"/>
          <w:color w:val="000000"/>
          <w:sz w:val="24"/>
          <w:szCs w:val="24"/>
        </w:rPr>
        <w:t xml:space="preserve">On or about November 16, 2021, Rail Safety requested that the matter be referred to the Office of Administrative Law Judge, noting Dawson Borough’s formal protest to the Application. </w:t>
      </w:r>
      <w:r w:rsidR="002D6B99" w:rsidRPr="002D6B99">
        <w:rPr>
          <w:rFonts w:ascii="Times New Roman" w:hAnsi="Times New Roman" w:cs="Times New Roman"/>
          <w:color w:val="000000"/>
          <w:sz w:val="24"/>
          <w:szCs w:val="24"/>
        </w:rPr>
        <w:t xml:space="preserve">The proceeding was reassigned to the Office of Administrative Law Judge to be scheduled for a hearing.  </w:t>
      </w:r>
    </w:p>
    <w:p w14:paraId="360278B5" w14:textId="77777777" w:rsidR="00537191" w:rsidRPr="006757AE" w:rsidRDefault="00537191" w:rsidP="00537191">
      <w:pPr>
        <w:spacing w:after="0" w:line="360" w:lineRule="auto"/>
        <w:ind w:firstLine="1440"/>
        <w:rPr>
          <w:rFonts w:ascii="Times New Roman" w:hAnsi="Times New Roman" w:cs="Times New Roman"/>
          <w:color w:val="000000"/>
          <w:sz w:val="24"/>
          <w:szCs w:val="24"/>
        </w:rPr>
      </w:pPr>
    </w:p>
    <w:p w14:paraId="28C1BF9E" w14:textId="77675EFF" w:rsidR="00E209E8" w:rsidRDefault="00E209E8" w:rsidP="00537191">
      <w:pPr>
        <w:spacing w:after="0" w:line="360" w:lineRule="auto"/>
        <w:ind w:firstLine="1440"/>
        <w:rPr>
          <w:rFonts w:ascii="Times New Roman" w:hAnsi="Times New Roman" w:cs="Times New Roman"/>
          <w:color w:val="000000"/>
          <w:sz w:val="24"/>
          <w:szCs w:val="24"/>
        </w:rPr>
      </w:pPr>
      <w:r w:rsidRPr="006757AE">
        <w:rPr>
          <w:rFonts w:ascii="Times New Roman" w:hAnsi="Times New Roman" w:cs="Times New Roman"/>
          <w:color w:val="000000"/>
          <w:sz w:val="24"/>
          <w:szCs w:val="24"/>
        </w:rPr>
        <w:t xml:space="preserve">On </w:t>
      </w:r>
      <w:r w:rsidR="005D7C1D">
        <w:rPr>
          <w:rFonts w:ascii="Times New Roman" w:hAnsi="Times New Roman" w:cs="Times New Roman"/>
          <w:color w:val="000000"/>
          <w:sz w:val="24"/>
          <w:szCs w:val="24"/>
        </w:rPr>
        <w:t>January 4, 2022</w:t>
      </w:r>
      <w:r w:rsidR="002D6B99">
        <w:rPr>
          <w:rFonts w:ascii="Times New Roman" w:hAnsi="Times New Roman" w:cs="Times New Roman"/>
          <w:color w:val="000000"/>
          <w:sz w:val="24"/>
          <w:szCs w:val="24"/>
        </w:rPr>
        <w:t>, a Telephonic Call-In Prehearing Conference was held.</w:t>
      </w:r>
      <w:r w:rsidR="00C3499E" w:rsidRPr="006757AE">
        <w:rPr>
          <w:rFonts w:ascii="Times New Roman" w:hAnsi="Times New Roman" w:cs="Times New Roman"/>
          <w:color w:val="000000"/>
          <w:sz w:val="24"/>
          <w:szCs w:val="24"/>
        </w:rPr>
        <w:t xml:space="preserve"> </w:t>
      </w:r>
      <w:r w:rsidRPr="006757AE">
        <w:rPr>
          <w:rFonts w:ascii="Times New Roman" w:hAnsi="Times New Roman" w:cs="Times New Roman"/>
          <w:color w:val="000000"/>
          <w:sz w:val="24"/>
          <w:szCs w:val="24"/>
        </w:rPr>
        <w:t xml:space="preserve"> </w:t>
      </w:r>
      <w:r w:rsidR="00083080" w:rsidRPr="006757AE">
        <w:rPr>
          <w:rFonts w:ascii="Times New Roman" w:hAnsi="Times New Roman" w:cs="Times New Roman"/>
          <w:color w:val="000000"/>
          <w:sz w:val="24"/>
          <w:szCs w:val="24"/>
        </w:rPr>
        <w:t xml:space="preserve">Participating </w:t>
      </w:r>
      <w:r w:rsidR="00EE7AFE">
        <w:rPr>
          <w:rFonts w:ascii="Times New Roman" w:hAnsi="Times New Roman" w:cs="Times New Roman"/>
          <w:color w:val="000000"/>
          <w:sz w:val="24"/>
          <w:szCs w:val="24"/>
        </w:rPr>
        <w:t xml:space="preserve">in the conference </w:t>
      </w:r>
      <w:r w:rsidR="00083080" w:rsidRPr="006757AE">
        <w:rPr>
          <w:rFonts w:ascii="Times New Roman" w:hAnsi="Times New Roman" w:cs="Times New Roman"/>
          <w:color w:val="000000"/>
          <w:sz w:val="24"/>
          <w:szCs w:val="24"/>
        </w:rPr>
        <w:t xml:space="preserve">were: </w:t>
      </w:r>
    </w:p>
    <w:p w14:paraId="181AD825" w14:textId="63040EF1" w:rsidR="00F156AE"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CSX</w:t>
      </w:r>
      <w:r w:rsidR="00E179FD">
        <w:rPr>
          <w:rFonts w:ascii="Times New Roman" w:eastAsia="Times New Roman" w:hAnsi="Times New Roman" w:cs="Times New Roman"/>
          <w:sz w:val="24"/>
          <w:szCs w:val="24"/>
        </w:rPr>
        <w:t xml:space="preserve"> </w:t>
      </w:r>
      <w:r w:rsidRPr="006757AE">
        <w:rPr>
          <w:rFonts w:ascii="Times New Roman" w:eastAsia="Times New Roman" w:hAnsi="Times New Roman" w:cs="Times New Roman"/>
          <w:sz w:val="24"/>
          <w:szCs w:val="24"/>
        </w:rPr>
        <w:t>T</w:t>
      </w:r>
      <w:r w:rsidR="00E179FD">
        <w:rPr>
          <w:rFonts w:ascii="Times New Roman" w:eastAsia="Times New Roman" w:hAnsi="Times New Roman" w:cs="Times New Roman"/>
          <w:sz w:val="24"/>
          <w:szCs w:val="24"/>
        </w:rPr>
        <w:t>ransportation</w:t>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5D7C1D">
        <w:rPr>
          <w:rFonts w:ascii="Times New Roman" w:eastAsia="Times New Roman" w:hAnsi="Times New Roman" w:cs="Times New Roman"/>
          <w:sz w:val="24"/>
          <w:szCs w:val="24"/>
        </w:rPr>
        <w:t>Benjamin Dunlap</w:t>
      </w:r>
      <w:r w:rsidR="00BB67DD" w:rsidRPr="006757AE">
        <w:rPr>
          <w:rFonts w:ascii="Times New Roman" w:eastAsia="Times New Roman" w:hAnsi="Times New Roman" w:cs="Times New Roman"/>
          <w:sz w:val="24"/>
          <w:szCs w:val="24"/>
        </w:rPr>
        <w:t>, Esq.</w:t>
      </w:r>
      <w:r w:rsidR="00EE7AFE">
        <w:rPr>
          <w:rFonts w:ascii="Times New Roman" w:eastAsia="Times New Roman" w:hAnsi="Times New Roman" w:cs="Times New Roman"/>
          <w:sz w:val="24"/>
          <w:szCs w:val="24"/>
        </w:rPr>
        <w:br/>
      </w:r>
    </w:p>
    <w:p w14:paraId="22AF74B4" w14:textId="59D2D3AA" w:rsidR="00EE7AFE"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002D6B99">
        <w:rPr>
          <w:rFonts w:ascii="Times New Roman" w:eastAsia="Times New Roman" w:hAnsi="Times New Roman" w:cs="Times New Roman"/>
          <w:sz w:val="24"/>
          <w:szCs w:val="24"/>
        </w:rPr>
        <w:t xml:space="preserve">Borough of </w:t>
      </w:r>
      <w:r w:rsidR="005D7C1D">
        <w:rPr>
          <w:rFonts w:ascii="Times New Roman" w:eastAsia="Times New Roman" w:hAnsi="Times New Roman" w:cs="Times New Roman"/>
          <w:sz w:val="24"/>
          <w:szCs w:val="24"/>
        </w:rPr>
        <w:t>Dawson</w:t>
      </w:r>
      <w:r w:rsidR="005D7C1D">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5D7C1D">
        <w:rPr>
          <w:rFonts w:ascii="Times New Roman" w:eastAsia="Times New Roman" w:hAnsi="Times New Roman" w:cs="Times New Roman"/>
          <w:sz w:val="24"/>
          <w:szCs w:val="24"/>
        </w:rPr>
        <w:t>Scott Wyland,</w:t>
      </w:r>
      <w:r w:rsidR="00BB67DD" w:rsidRPr="006757AE">
        <w:rPr>
          <w:rFonts w:ascii="Times New Roman" w:eastAsia="Times New Roman" w:hAnsi="Times New Roman" w:cs="Times New Roman"/>
          <w:sz w:val="24"/>
          <w:szCs w:val="24"/>
        </w:rPr>
        <w:t xml:space="preserve"> Esq.</w:t>
      </w:r>
    </w:p>
    <w:p w14:paraId="58536DF6" w14:textId="46D78919" w:rsidR="009A75A5" w:rsidRDefault="009A75A5"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p>
    <w:p w14:paraId="6CECC13B" w14:textId="26477702" w:rsidR="00E947BD"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I&amp;E</w:t>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BB67DD" w:rsidRPr="006757AE">
        <w:rPr>
          <w:rFonts w:ascii="Times New Roman" w:eastAsia="Times New Roman" w:hAnsi="Times New Roman" w:cs="Times New Roman"/>
          <w:sz w:val="24"/>
          <w:szCs w:val="24"/>
        </w:rPr>
        <w:tab/>
      </w:r>
      <w:r w:rsidR="00626868">
        <w:rPr>
          <w:rFonts w:ascii="Times New Roman" w:eastAsia="Times New Roman" w:hAnsi="Times New Roman" w:cs="Times New Roman"/>
          <w:sz w:val="24"/>
          <w:szCs w:val="24"/>
        </w:rPr>
        <w:tab/>
      </w:r>
      <w:r w:rsidR="00F60925" w:rsidRPr="006757AE">
        <w:rPr>
          <w:rFonts w:ascii="Times New Roman" w:eastAsia="Times New Roman" w:hAnsi="Times New Roman" w:cs="Times New Roman"/>
          <w:sz w:val="24"/>
          <w:szCs w:val="24"/>
        </w:rPr>
        <w:t xml:space="preserve">Kayla Rost, Esq. </w:t>
      </w:r>
    </w:p>
    <w:p w14:paraId="7F0BE1A4" w14:textId="1F6CB5E3" w:rsidR="006B4E4E" w:rsidRDefault="00BB67BC" w:rsidP="002D6B99">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00626868">
        <w:rPr>
          <w:rFonts w:ascii="Times New Roman" w:eastAsia="Times New Roman" w:hAnsi="Times New Roman" w:cs="Times New Roman"/>
          <w:sz w:val="24"/>
          <w:szCs w:val="24"/>
        </w:rPr>
        <w:tab/>
      </w:r>
      <w:r w:rsidR="002D6B99">
        <w:rPr>
          <w:rFonts w:ascii="Times New Roman" w:eastAsia="Times New Roman" w:hAnsi="Times New Roman" w:cs="Times New Roman"/>
          <w:sz w:val="24"/>
          <w:szCs w:val="24"/>
        </w:rPr>
        <w:t>Andrew Reed</w:t>
      </w:r>
      <w:r w:rsidR="006B4E4E" w:rsidRPr="006757AE">
        <w:rPr>
          <w:rFonts w:ascii="Times New Roman" w:eastAsia="Times New Roman" w:hAnsi="Times New Roman" w:cs="Times New Roman"/>
          <w:sz w:val="24"/>
          <w:szCs w:val="24"/>
        </w:rPr>
        <w:t xml:space="preserve">, </w:t>
      </w:r>
      <w:r w:rsidR="000556DF">
        <w:rPr>
          <w:rFonts w:ascii="Times New Roman" w:eastAsia="Times New Roman" w:hAnsi="Times New Roman" w:cs="Times New Roman"/>
          <w:sz w:val="24"/>
          <w:szCs w:val="24"/>
        </w:rPr>
        <w:t>P.E.</w:t>
      </w:r>
    </w:p>
    <w:p w14:paraId="65CD00D6" w14:textId="4A8E1A30" w:rsidR="00E179FD" w:rsidRPr="006757AE" w:rsidRDefault="00626868" w:rsidP="00EE7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A72483" w14:textId="6F7B1D10" w:rsidR="00E947BD" w:rsidRPr="006757AE" w:rsidRDefault="00E947BD"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t>Pennsylvania Department of Transportation</w:t>
      </w:r>
      <w:r w:rsidRPr="006757AE">
        <w:rPr>
          <w:rFonts w:ascii="Times New Roman" w:eastAsia="Times New Roman" w:hAnsi="Times New Roman" w:cs="Times New Roman"/>
          <w:sz w:val="24"/>
          <w:szCs w:val="24"/>
        </w:rPr>
        <w:tab/>
      </w:r>
      <w:r w:rsidR="00EE7AFE">
        <w:rPr>
          <w:rFonts w:ascii="Times New Roman" w:eastAsia="Times New Roman" w:hAnsi="Times New Roman" w:cs="Times New Roman"/>
          <w:sz w:val="24"/>
          <w:szCs w:val="24"/>
        </w:rPr>
        <w:tab/>
      </w:r>
      <w:r w:rsidR="005D7C1D">
        <w:rPr>
          <w:rFonts w:ascii="Times New Roman" w:eastAsia="Times New Roman" w:hAnsi="Times New Roman" w:cs="Times New Roman"/>
          <w:sz w:val="24"/>
          <w:szCs w:val="24"/>
        </w:rPr>
        <w:tab/>
        <w:t>Eric White</w:t>
      </w:r>
      <w:r w:rsidR="002D6B99">
        <w:rPr>
          <w:rFonts w:ascii="Times New Roman" w:eastAsia="Times New Roman" w:hAnsi="Times New Roman" w:cs="Times New Roman"/>
          <w:sz w:val="24"/>
          <w:szCs w:val="24"/>
        </w:rPr>
        <w:t>, Esq.</w:t>
      </w:r>
      <w:r w:rsidR="00BB67DD" w:rsidRPr="006757AE">
        <w:rPr>
          <w:rFonts w:ascii="Times New Roman" w:eastAsia="Times New Roman" w:hAnsi="Times New Roman" w:cs="Times New Roman"/>
          <w:sz w:val="24"/>
          <w:szCs w:val="24"/>
        </w:rPr>
        <w:t xml:space="preserve"> </w:t>
      </w:r>
    </w:p>
    <w:p w14:paraId="720BB5EE" w14:textId="27C3A558" w:rsidR="00F60925" w:rsidRPr="006757AE" w:rsidRDefault="00F60925" w:rsidP="00EE7AFE">
      <w:pPr>
        <w:spacing w:after="0" w:line="240" w:lineRule="auto"/>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ab/>
      </w:r>
      <w:r w:rsidR="00EE7AFE" w:rsidRPr="006757AE">
        <w:rPr>
          <w:rFonts w:ascii="Times New Roman" w:eastAsia="Times New Roman" w:hAnsi="Times New Roman" w:cs="Times New Roman"/>
          <w:sz w:val="24"/>
          <w:szCs w:val="24"/>
        </w:rPr>
        <w:t>(PennDOT)</w:t>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r w:rsidRPr="006757AE">
        <w:rPr>
          <w:rFonts w:ascii="Times New Roman" w:eastAsia="Times New Roman" w:hAnsi="Times New Roman" w:cs="Times New Roman"/>
          <w:sz w:val="24"/>
          <w:szCs w:val="24"/>
        </w:rPr>
        <w:tab/>
      </w:r>
    </w:p>
    <w:p w14:paraId="2D2D8EB4" w14:textId="77777777" w:rsidR="00A87223" w:rsidRDefault="00A87223" w:rsidP="00DE6195">
      <w:pPr>
        <w:widowControl w:val="0"/>
        <w:autoSpaceDE w:val="0"/>
        <w:autoSpaceDN w:val="0"/>
        <w:adjustRightInd w:val="0"/>
        <w:spacing w:after="0" w:line="360" w:lineRule="auto"/>
        <w:ind w:firstLine="1440"/>
        <w:rPr>
          <w:rFonts w:ascii="Times New Roman" w:eastAsia="Times New Roman" w:hAnsi="Times New Roman" w:cs="Times New Roman"/>
          <w:sz w:val="24"/>
          <w:szCs w:val="24"/>
        </w:rPr>
        <w:sectPr w:rsidR="00A87223" w:rsidSect="00D739BA">
          <w:footerReference w:type="default" r:id="rId8"/>
          <w:footerReference w:type="first" r:id="rId9"/>
          <w:pgSz w:w="12240" w:h="15840"/>
          <w:pgMar w:top="1440" w:right="1170" w:bottom="1440" w:left="1440" w:header="720" w:footer="720" w:gutter="0"/>
          <w:cols w:space="720"/>
          <w:docGrid w:linePitch="360"/>
        </w:sectPr>
      </w:pPr>
    </w:p>
    <w:p w14:paraId="4A5E5E65" w14:textId="77777777" w:rsidR="00E947BD" w:rsidRPr="006757AE" w:rsidRDefault="00E947BD" w:rsidP="00DE619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32C77A9" w14:textId="10E3EADF" w:rsidR="004F5EB6" w:rsidRPr="006757AE" w:rsidRDefault="004F5EB6" w:rsidP="00F6092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lastRenderedPageBreak/>
        <w:t>This order sets forth the procedural matters addressed at the prehearing conference.</w:t>
      </w:r>
    </w:p>
    <w:p w14:paraId="5DB7AB2C" w14:textId="77777777" w:rsidR="00407CB6" w:rsidRPr="006757AE" w:rsidRDefault="00407C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BF75400" w14:textId="77777777" w:rsidR="004F5EB6" w:rsidRPr="006757AE"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IT IS ORDERED:</w:t>
      </w:r>
    </w:p>
    <w:p w14:paraId="5A5E7A63" w14:textId="77777777" w:rsidR="004F5EB6" w:rsidRPr="006757AE" w:rsidRDefault="004F5EB6" w:rsidP="000B5D35">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45222974" w14:textId="50447036" w:rsidR="00404E15" w:rsidRPr="006757AE" w:rsidRDefault="002415A6" w:rsidP="00BB60D8">
      <w:pPr>
        <w:pStyle w:val="ListParagraph"/>
        <w:widowControl w:val="0"/>
        <w:numPr>
          <w:ilvl w:val="0"/>
          <w:numId w:val="3"/>
        </w:numPr>
        <w:autoSpaceDE w:val="0"/>
        <w:autoSpaceDN w:val="0"/>
        <w:adjustRightInd w:val="0"/>
        <w:spacing w:line="360" w:lineRule="auto"/>
        <w:ind w:left="0" w:firstLine="1440"/>
        <w:outlineLvl w:val="0"/>
      </w:pPr>
      <w:r w:rsidRPr="006757AE">
        <w:t xml:space="preserve">That </w:t>
      </w:r>
      <w:r w:rsidR="00404E15" w:rsidRPr="006757AE">
        <w:t xml:space="preserve">the hearing will </w:t>
      </w:r>
      <w:r w:rsidR="00626868">
        <w:t xml:space="preserve">either </w:t>
      </w:r>
      <w:r w:rsidR="00404E15" w:rsidRPr="006757AE">
        <w:t>be held in</w:t>
      </w:r>
      <w:r w:rsidR="00626868">
        <w:t>-person in</w:t>
      </w:r>
      <w:r w:rsidR="00404E15" w:rsidRPr="006757AE">
        <w:t xml:space="preserve"> </w:t>
      </w:r>
      <w:r w:rsidR="00626868">
        <w:t>Harrisburg</w:t>
      </w:r>
      <w:r w:rsidR="00404E15" w:rsidRPr="006757AE">
        <w:rPr>
          <w:b/>
          <w:bCs/>
        </w:rPr>
        <w:t xml:space="preserve">, </w:t>
      </w:r>
      <w:r w:rsidR="005D7C1D">
        <w:rPr>
          <w:b/>
          <w:bCs/>
        </w:rPr>
        <w:t>June 8, 2022</w:t>
      </w:r>
      <w:r w:rsidR="009A400A" w:rsidRPr="006757AE">
        <w:rPr>
          <w:b/>
          <w:bCs/>
        </w:rPr>
        <w:t>,</w:t>
      </w:r>
      <w:r w:rsidR="00404E15" w:rsidRPr="006757AE">
        <w:t xml:space="preserve"> or via electronic communications platform if COVID-19 restrictions </w:t>
      </w:r>
      <w:r w:rsidR="00626868">
        <w:t>are</w:t>
      </w:r>
      <w:r w:rsidR="00404E15" w:rsidRPr="006757AE">
        <w:t xml:space="preserve"> in effect.</w:t>
      </w:r>
      <w:r w:rsidR="00126F33">
        <w:t xml:space="preserve">  The parties will receive separate notice of the hearing.</w:t>
      </w:r>
    </w:p>
    <w:p w14:paraId="25263092" w14:textId="4A9D2DDE" w:rsidR="00404E15" w:rsidRPr="006757AE" w:rsidRDefault="00404E15" w:rsidP="00404E15">
      <w:pPr>
        <w:pStyle w:val="ListParagraph"/>
        <w:autoSpaceDE w:val="0"/>
        <w:autoSpaceDN w:val="0"/>
        <w:spacing w:line="360" w:lineRule="auto"/>
        <w:ind w:left="0"/>
      </w:pPr>
    </w:p>
    <w:p w14:paraId="25C38AE6" w14:textId="25CAD4AE" w:rsidR="002415A6" w:rsidRPr="006757AE" w:rsidRDefault="00404E15" w:rsidP="003F7A5C">
      <w:pPr>
        <w:pStyle w:val="ListParagraph"/>
        <w:numPr>
          <w:ilvl w:val="0"/>
          <w:numId w:val="3"/>
        </w:numPr>
        <w:autoSpaceDE w:val="0"/>
        <w:autoSpaceDN w:val="0"/>
        <w:spacing w:line="360" w:lineRule="auto"/>
        <w:ind w:left="0" w:firstLine="1440"/>
      </w:pPr>
      <w:r w:rsidRPr="006757AE">
        <w:t xml:space="preserve">That </w:t>
      </w:r>
      <w:r w:rsidR="002415A6" w:rsidRPr="006757AE">
        <w:t xml:space="preserve">the following </w:t>
      </w:r>
      <w:r w:rsidR="00CC68AB">
        <w:t xml:space="preserve">litigation </w:t>
      </w:r>
      <w:r w:rsidR="002415A6" w:rsidRPr="006757AE">
        <w:t>schedule is adopted</w:t>
      </w:r>
      <w:r w:rsidR="002415A6" w:rsidRPr="006757AE">
        <w:rPr>
          <w:vertAlign w:val="superscript"/>
        </w:rPr>
        <w:footnoteReference w:id="1"/>
      </w:r>
      <w:r w:rsidR="002415A6" w:rsidRPr="006757AE">
        <w:t>:</w:t>
      </w:r>
    </w:p>
    <w:p w14:paraId="4649B93C" w14:textId="77777777" w:rsidR="00CC68AB" w:rsidRDefault="00CC68AB" w:rsidP="003F7A5C">
      <w:pPr>
        <w:autoSpaceDE w:val="0"/>
        <w:autoSpaceDN w:val="0"/>
        <w:spacing w:after="0" w:line="360" w:lineRule="auto"/>
        <w:ind w:firstLine="1440"/>
        <w:rPr>
          <w:rFonts w:ascii="Times New Roman" w:eastAsia="Times New Roman" w:hAnsi="Times New Roman" w:cs="Times New Roman"/>
          <w:sz w:val="24"/>
          <w:szCs w:val="24"/>
        </w:rPr>
      </w:pPr>
    </w:p>
    <w:p w14:paraId="59B46E4C" w14:textId="53B44862" w:rsidR="002415A6" w:rsidRDefault="00F275F0" w:rsidP="003F7A5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Discovery Deadline  March 8, 2022 </w:t>
      </w:r>
    </w:p>
    <w:p w14:paraId="3DB6055D" w14:textId="07EA2833" w:rsidR="00F275F0" w:rsidRDefault="00990E36" w:rsidP="00990E36">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Mediation conference (</w:t>
      </w:r>
      <w:r w:rsidR="00F275F0">
        <w:rPr>
          <w:rFonts w:ascii="Times New Roman" w:eastAsia="Times New Roman" w:hAnsi="Times New Roman" w:cs="Times New Roman"/>
          <w:sz w:val="24"/>
          <w:szCs w:val="24"/>
        </w:rPr>
        <w:t xml:space="preserve">TBD in </w:t>
      </w:r>
      <w:r>
        <w:rPr>
          <w:rFonts w:ascii="Times New Roman" w:eastAsia="Times New Roman" w:hAnsi="Times New Roman" w:cs="Times New Roman"/>
          <w:sz w:val="24"/>
          <w:szCs w:val="24"/>
        </w:rPr>
        <w:t>March 2022)</w:t>
      </w:r>
    </w:p>
    <w:p w14:paraId="79F84427" w14:textId="56DCAE11" w:rsidR="002415A6" w:rsidRPr="006757AE" w:rsidRDefault="002415A6" w:rsidP="00990E36">
      <w:pPr>
        <w:autoSpaceDE w:val="0"/>
        <w:autoSpaceDN w:val="0"/>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Written testimony due </w:t>
      </w:r>
      <w:r w:rsidR="00990E36">
        <w:rPr>
          <w:rFonts w:ascii="Times New Roman" w:eastAsia="Times New Roman" w:hAnsi="Times New Roman" w:cs="Times New Roman"/>
          <w:sz w:val="24"/>
          <w:szCs w:val="24"/>
        </w:rPr>
        <w:t>April 20, 2022</w:t>
      </w:r>
      <w:r w:rsidRPr="006757AE">
        <w:rPr>
          <w:rFonts w:ascii="Times New Roman" w:eastAsia="Times New Roman" w:hAnsi="Times New Roman" w:cs="Times New Roman"/>
          <w:sz w:val="24"/>
          <w:szCs w:val="24"/>
        </w:rPr>
        <w:t xml:space="preserve"> </w:t>
      </w:r>
    </w:p>
    <w:p w14:paraId="08D416DD" w14:textId="03917017" w:rsidR="002415A6" w:rsidRPr="006757AE" w:rsidRDefault="002415A6" w:rsidP="006C5038">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Written rebuttal testimony due </w:t>
      </w:r>
      <w:r w:rsidR="00990E36">
        <w:rPr>
          <w:rFonts w:ascii="Times New Roman" w:eastAsia="Times New Roman" w:hAnsi="Times New Roman" w:cs="Times New Roman"/>
          <w:sz w:val="24"/>
          <w:szCs w:val="24"/>
        </w:rPr>
        <w:t>May 17</w:t>
      </w:r>
      <w:r w:rsidRPr="006757AE">
        <w:rPr>
          <w:rFonts w:ascii="Times New Roman" w:eastAsia="Times New Roman" w:hAnsi="Times New Roman" w:cs="Times New Roman"/>
          <w:sz w:val="24"/>
          <w:szCs w:val="24"/>
        </w:rPr>
        <w:t xml:space="preserve">, </w:t>
      </w:r>
      <w:r w:rsidR="00BB60D8" w:rsidRPr="006757AE">
        <w:rPr>
          <w:rFonts w:ascii="Times New Roman" w:eastAsia="Times New Roman" w:hAnsi="Times New Roman" w:cs="Times New Roman"/>
          <w:sz w:val="24"/>
          <w:szCs w:val="24"/>
        </w:rPr>
        <w:t>202</w:t>
      </w:r>
      <w:r w:rsidR="00626868">
        <w:rPr>
          <w:rFonts w:ascii="Times New Roman" w:eastAsia="Times New Roman" w:hAnsi="Times New Roman" w:cs="Times New Roman"/>
          <w:sz w:val="24"/>
          <w:szCs w:val="24"/>
        </w:rPr>
        <w:t>2</w:t>
      </w:r>
      <w:r w:rsidRPr="006757AE">
        <w:rPr>
          <w:rFonts w:ascii="Times New Roman" w:eastAsia="Times New Roman" w:hAnsi="Times New Roman" w:cs="Times New Roman"/>
          <w:sz w:val="24"/>
          <w:szCs w:val="24"/>
        </w:rPr>
        <w:t xml:space="preserve"> </w:t>
      </w:r>
    </w:p>
    <w:p w14:paraId="34EB99C3" w14:textId="52723CC0" w:rsidR="002415A6" w:rsidRDefault="002415A6" w:rsidP="003F7A5C">
      <w:pPr>
        <w:spacing w:after="0" w:line="360" w:lineRule="auto"/>
        <w:ind w:firstLine="1440"/>
        <w:rPr>
          <w:rFonts w:ascii="Times New Roman" w:eastAsia="Times New Roman" w:hAnsi="Times New Roman" w:cs="Times New Roman"/>
          <w:sz w:val="24"/>
          <w:szCs w:val="24"/>
        </w:rPr>
      </w:pPr>
      <w:r w:rsidRPr="006757AE">
        <w:rPr>
          <w:rFonts w:ascii="Times New Roman" w:eastAsia="Times New Roman" w:hAnsi="Times New Roman" w:cs="Times New Roman"/>
          <w:sz w:val="24"/>
          <w:szCs w:val="24"/>
        </w:rPr>
        <w:t xml:space="preserve">Witness schedule </w:t>
      </w:r>
      <w:r w:rsidR="00990E36">
        <w:rPr>
          <w:rFonts w:ascii="Times New Roman" w:eastAsia="Times New Roman" w:hAnsi="Times New Roman" w:cs="Times New Roman"/>
          <w:sz w:val="24"/>
          <w:szCs w:val="24"/>
        </w:rPr>
        <w:t xml:space="preserve">(cross examination matrix) </w:t>
      </w:r>
      <w:r w:rsidRPr="006757AE">
        <w:rPr>
          <w:rFonts w:ascii="Times New Roman" w:eastAsia="Times New Roman" w:hAnsi="Times New Roman" w:cs="Times New Roman"/>
          <w:sz w:val="24"/>
          <w:szCs w:val="24"/>
        </w:rPr>
        <w:t xml:space="preserve">due </w:t>
      </w:r>
      <w:r w:rsidR="00990E36">
        <w:rPr>
          <w:rFonts w:ascii="Times New Roman" w:eastAsia="Times New Roman" w:hAnsi="Times New Roman" w:cs="Times New Roman"/>
          <w:sz w:val="24"/>
          <w:szCs w:val="24"/>
        </w:rPr>
        <w:t>June 6, 2022</w:t>
      </w:r>
      <w:r w:rsidRPr="006757AE">
        <w:rPr>
          <w:rFonts w:ascii="Times New Roman" w:eastAsia="Times New Roman" w:hAnsi="Times New Roman" w:cs="Times New Roman"/>
          <w:sz w:val="24"/>
          <w:szCs w:val="24"/>
        </w:rPr>
        <w:t xml:space="preserve"> </w:t>
      </w:r>
    </w:p>
    <w:p w14:paraId="3F441BE0" w14:textId="748FF9E2" w:rsidR="00126F33" w:rsidRDefault="00126F33" w:rsidP="003F7A5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Hearing to begin at 10:00 a.m. on </w:t>
      </w:r>
      <w:r w:rsidR="00990E36">
        <w:rPr>
          <w:rFonts w:ascii="Times New Roman" w:eastAsia="Times New Roman" w:hAnsi="Times New Roman" w:cs="Times New Roman"/>
          <w:sz w:val="24"/>
          <w:szCs w:val="24"/>
        </w:rPr>
        <w:t>June 8</w:t>
      </w:r>
      <w:r>
        <w:rPr>
          <w:rFonts w:ascii="Times New Roman" w:eastAsia="Times New Roman" w:hAnsi="Times New Roman" w:cs="Times New Roman"/>
          <w:sz w:val="24"/>
          <w:szCs w:val="24"/>
        </w:rPr>
        <w:t>, 202</w:t>
      </w:r>
      <w:r w:rsidR="00990E3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p w14:paraId="78F4195F" w14:textId="30A0C663" w:rsidR="00126F33" w:rsidRPr="006757AE" w:rsidRDefault="00126F33" w:rsidP="003F7A5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Briefing schedule to be determined at the hearing</w:t>
      </w:r>
    </w:p>
    <w:p w14:paraId="0320646D" w14:textId="77777777" w:rsidR="002415A6" w:rsidRPr="006757AE" w:rsidRDefault="002415A6" w:rsidP="003F7A5C">
      <w:pPr>
        <w:spacing w:after="0" w:line="360" w:lineRule="auto"/>
        <w:ind w:firstLine="1440"/>
        <w:rPr>
          <w:rFonts w:ascii="Times New Roman" w:eastAsia="Times New Roman" w:hAnsi="Times New Roman" w:cs="Times New Roman"/>
          <w:sz w:val="24"/>
          <w:szCs w:val="24"/>
        </w:rPr>
      </w:pPr>
    </w:p>
    <w:p w14:paraId="008101CF" w14:textId="21E602AA" w:rsidR="00404E15" w:rsidRPr="006757AE" w:rsidRDefault="00404E15" w:rsidP="003F7A5C">
      <w:pPr>
        <w:pStyle w:val="ListParagraph"/>
        <w:numPr>
          <w:ilvl w:val="0"/>
          <w:numId w:val="3"/>
        </w:numPr>
        <w:autoSpaceDE w:val="0"/>
        <w:autoSpaceDN w:val="0"/>
        <w:spacing w:line="360" w:lineRule="auto"/>
        <w:ind w:left="0" w:firstLine="1440"/>
      </w:pPr>
      <w:r w:rsidRPr="006757AE">
        <w:t xml:space="preserve">That the parties comply with the Commission’s requirements for the preparation and service of written testimony.  52 Pa. Code § 5.412.  These include, but are not limited to, the requirement that </w:t>
      </w:r>
      <w:r w:rsidRPr="006757AE">
        <w:rPr>
          <w:b/>
          <w:bCs/>
        </w:rPr>
        <w:t>written testimony must be accompanied by all exhibits to which it relates.</w:t>
      </w:r>
      <w:r w:rsidRPr="006757AE">
        <w:t xml:space="preserve">  Written testimony shall be marked with numerical, sequential statement numbers.  </w:t>
      </w:r>
    </w:p>
    <w:p w14:paraId="14996A70" w14:textId="77777777" w:rsidR="00C1455C" w:rsidRPr="006757AE" w:rsidRDefault="00C1455C" w:rsidP="00C1455C">
      <w:pPr>
        <w:pStyle w:val="ListParagraph"/>
        <w:autoSpaceDE w:val="0"/>
        <w:autoSpaceDN w:val="0"/>
        <w:spacing w:line="360" w:lineRule="auto"/>
        <w:ind w:left="1440"/>
      </w:pPr>
    </w:p>
    <w:p w14:paraId="13898003" w14:textId="523977A8" w:rsidR="00C1455C" w:rsidRPr="006757AE" w:rsidRDefault="00C1455C" w:rsidP="006757AE">
      <w:pPr>
        <w:pStyle w:val="ListParagraph"/>
        <w:numPr>
          <w:ilvl w:val="0"/>
          <w:numId w:val="3"/>
        </w:numPr>
        <w:autoSpaceDE w:val="0"/>
        <w:autoSpaceDN w:val="0"/>
        <w:spacing w:line="360" w:lineRule="auto"/>
        <w:ind w:left="0" w:firstLine="1440"/>
      </w:pPr>
      <w:r w:rsidRPr="006757AE">
        <w:t xml:space="preserve">Motions with respect to objections to written testimony must be presented in writing no later than </w:t>
      </w:r>
      <w:r w:rsidR="005E2191">
        <w:t>7</w:t>
      </w:r>
      <w:r w:rsidRPr="006757AE">
        <w:t xml:space="preserve"> days prior to the date the witness sponsoring the testimony is scheduled to testify.  Answers to such motions may be filed within three days </w:t>
      </w:r>
      <w:r w:rsidR="008054BC">
        <w:t xml:space="preserve">of receipt of the objections to written testimony </w:t>
      </w:r>
      <w:r w:rsidRPr="006757AE">
        <w:t>or sooner if circumstances warrant.  Oral motions other than for good cause will not be accepted.</w:t>
      </w:r>
    </w:p>
    <w:p w14:paraId="52D5C5E2" w14:textId="77777777" w:rsidR="00C1455C" w:rsidRPr="006757AE" w:rsidRDefault="00C1455C" w:rsidP="00C1455C">
      <w:pPr>
        <w:pStyle w:val="ListParagraph"/>
        <w:numPr>
          <w:ilvl w:val="0"/>
          <w:numId w:val="3"/>
        </w:numPr>
        <w:autoSpaceDE w:val="0"/>
        <w:autoSpaceDN w:val="0"/>
        <w:spacing w:line="360" w:lineRule="auto"/>
        <w:ind w:left="0" w:firstLine="1440"/>
      </w:pPr>
      <w:r w:rsidRPr="006757AE">
        <w:lastRenderedPageBreak/>
        <w:t>That the parties shall comply with the provisions of 52 Pa. Code § 5.243(e)</w:t>
      </w:r>
      <w:r w:rsidRPr="006757AE">
        <w:rPr>
          <w:i/>
          <w:iCs/>
        </w:rPr>
        <w:t xml:space="preserve"> </w:t>
      </w:r>
      <w:r w:rsidRPr="006757AE">
        <w:t>which prohibit the introduction of evidence during rebuttal which should have been included in the party’s case-in-chief or which substantially varies from the party’s case-in-</w:t>
      </w:r>
      <w:proofErr w:type="gramStart"/>
      <w:r w:rsidRPr="006757AE">
        <w:t>chief, unless</w:t>
      </w:r>
      <w:proofErr w:type="gramEnd"/>
      <w:r w:rsidRPr="006757AE">
        <w:t xml:space="preserve"> the party is introducing evidence in support of a proposed settlement.</w:t>
      </w:r>
    </w:p>
    <w:p w14:paraId="58BFF79D" w14:textId="77777777" w:rsidR="00C1455C" w:rsidRPr="006757AE" w:rsidRDefault="00C1455C" w:rsidP="006C7649">
      <w:pPr>
        <w:pStyle w:val="ListParagraph"/>
        <w:autoSpaceDE w:val="0"/>
        <w:autoSpaceDN w:val="0"/>
        <w:spacing w:line="360" w:lineRule="auto"/>
        <w:ind w:left="1440"/>
      </w:pPr>
    </w:p>
    <w:p w14:paraId="2122DCB0" w14:textId="4D498D54" w:rsidR="006757AE" w:rsidRPr="00626868" w:rsidRDefault="00B14748" w:rsidP="00A66BB3">
      <w:pPr>
        <w:pStyle w:val="NoSpacing"/>
        <w:numPr>
          <w:ilvl w:val="0"/>
          <w:numId w:val="3"/>
        </w:numPr>
        <w:spacing w:line="360" w:lineRule="auto"/>
        <w:ind w:left="0" w:firstLine="1440"/>
        <w:rPr>
          <w:rFonts w:ascii="Times New Roman" w:hAnsi="Times New Roman"/>
          <w:sz w:val="24"/>
          <w:szCs w:val="24"/>
        </w:rPr>
      </w:pPr>
      <w:r w:rsidRPr="00626868">
        <w:rPr>
          <w:rFonts w:ascii="Times New Roman" w:eastAsia="Times New Roman" w:hAnsi="Times New Roman"/>
          <w:sz w:val="24"/>
          <w:szCs w:val="24"/>
        </w:rPr>
        <w:t>That p</w:t>
      </w:r>
      <w:r w:rsidR="00E957F0" w:rsidRPr="00626868">
        <w:rPr>
          <w:rFonts w:ascii="Times New Roman" w:eastAsia="Times New Roman" w:hAnsi="Times New Roman"/>
          <w:sz w:val="24"/>
          <w:szCs w:val="24"/>
        </w:rPr>
        <w:t xml:space="preserve">arties to be </w:t>
      </w:r>
      <w:r w:rsidRPr="00626868">
        <w:rPr>
          <w:rFonts w:ascii="Times New Roman" w:eastAsia="Times New Roman" w:hAnsi="Times New Roman"/>
          <w:sz w:val="24"/>
          <w:szCs w:val="24"/>
        </w:rPr>
        <w:t xml:space="preserve">officially </w:t>
      </w:r>
      <w:r w:rsidR="00E957F0" w:rsidRPr="00626868">
        <w:rPr>
          <w:rFonts w:ascii="Times New Roman" w:eastAsia="Times New Roman" w:hAnsi="Times New Roman"/>
          <w:sz w:val="24"/>
          <w:szCs w:val="24"/>
        </w:rPr>
        <w:t xml:space="preserve">served are </w:t>
      </w:r>
      <w:r w:rsidRPr="00626868">
        <w:rPr>
          <w:rFonts w:ascii="Times New Roman" w:eastAsia="Times New Roman" w:hAnsi="Times New Roman"/>
          <w:sz w:val="24"/>
          <w:szCs w:val="24"/>
        </w:rPr>
        <w:t xml:space="preserve">listed on </w:t>
      </w:r>
      <w:r w:rsidR="00E957F0" w:rsidRPr="00626868">
        <w:rPr>
          <w:rFonts w:ascii="Times New Roman" w:eastAsia="Times New Roman" w:hAnsi="Times New Roman"/>
          <w:sz w:val="24"/>
          <w:szCs w:val="24"/>
        </w:rPr>
        <w:t xml:space="preserve">the attached service list. </w:t>
      </w:r>
      <w:r w:rsidR="00F12F46" w:rsidRPr="00626868">
        <w:rPr>
          <w:rFonts w:ascii="Times New Roman" w:eastAsia="Times New Roman" w:hAnsi="Times New Roman"/>
          <w:sz w:val="24"/>
          <w:szCs w:val="24"/>
        </w:rPr>
        <w:t xml:space="preserve"> Please direct any changes</w:t>
      </w:r>
      <w:r w:rsidR="00F36542" w:rsidRPr="00626868">
        <w:rPr>
          <w:rFonts w:ascii="Times New Roman" w:eastAsia="Times New Roman" w:hAnsi="Times New Roman"/>
          <w:sz w:val="24"/>
          <w:szCs w:val="24"/>
        </w:rPr>
        <w:t>, corrections</w:t>
      </w:r>
      <w:r w:rsidR="00F12F46" w:rsidRPr="00626868">
        <w:rPr>
          <w:rFonts w:ascii="Times New Roman" w:eastAsia="Times New Roman" w:hAnsi="Times New Roman"/>
          <w:sz w:val="24"/>
          <w:szCs w:val="24"/>
        </w:rPr>
        <w:t xml:space="preserve"> or additions to </w:t>
      </w:r>
      <w:r w:rsidR="00626868" w:rsidRPr="00626868">
        <w:rPr>
          <w:rFonts w:ascii="Times New Roman" w:eastAsia="Times New Roman" w:hAnsi="Times New Roman"/>
          <w:sz w:val="24"/>
          <w:szCs w:val="24"/>
        </w:rPr>
        <w:t xml:space="preserve">the presiding officer at </w:t>
      </w:r>
      <w:hyperlink r:id="rId10" w:history="1">
        <w:r w:rsidR="00626868" w:rsidRPr="00626868">
          <w:rPr>
            <w:rStyle w:val="Hyperlink"/>
            <w:rFonts w:ascii="Times New Roman" w:eastAsia="Times New Roman" w:hAnsi="Times New Roman"/>
            <w:sz w:val="24"/>
            <w:szCs w:val="24"/>
          </w:rPr>
          <w:t>ebarnes@pa.gov</w:t>
        </w:r>
      </w:hyperlink>
      <w:r w:rsidR="00626868" w:rsidRPr="00626868">
        <w:rPr>
          <w:rFonts w:ascii="Times New Roman" w:eastAsia="Times New Roman" w:hAnsi="Times New Roman"/>
          <w:sz w:val="24"/>
          <w:szCs w:val="24"/>
        </w:rPr>
        <w:t>.</w:t>
      </w:r>
    </w:p>
    <w:p w14:paraId="19BFAA1B" w14:textId="77777777" w:rsidR="00626868" w:rsidRPr="00626868" w:rsidRDefault="00626868" w:rsidP="00626868">
      <w:pPr>
        <w:pStyle w:val="NoSpacing"/>
        <w:spacing w:line="360" w:lineRule="auto"/>
        <w:ind w:left="1440"/>
        <w:rPr>
          <w:rFonts w:ascii="Times New Roman" w:hAnsi="Times New Roman"/>
          <w:sz w:val="24"/>
          <w:szCs w:val="24"/>
        </w:rPr>
      </w:pPr>
    </w:p>
    <w:p w14:paraId="10F3B2AF" w14:textId="243CEE41" w:rsidR="003A756F" w:rsidRPr="003A756F" w:rsidRDefault="003A756F" w:rsidP="003A756F">
      <w:pPr>
        <w:pStyle w:val="ListParagraph"/>
        <w:numPr>
          <w:ilvl w:val="0"/>
          <w:numId w:val="3"/>
        </w:numPr>
        <w:autoSpaceDE w:val="0"/>
        <w:autoSpaceDN w:val="0"/>
        <w:spacing w:line="360" w:lineRule="auto"/>
        <w:ind w:left="0" w:firstLine="1440"/>
      </w:pPr>
      <w:r>
        <w:t xml:space="preserve">That </w:t>
      </w:r>
      <w:r w:rsidRPr="000473C9">
        <w:rPr>
          <w:rFonts w:eastAsia="Calibri"/>
        </w:rPr>
        <w:t xml:space="preserve">Parties are directed to e-mail to the undersigned a copy of as-filed </w:t>
      </w:r>
      <w:r>
        <w:rPr>
          <w:rFonts w:eastAsia="Calibri"/>
        </w:rPr>
        <w:t>documents</w:t>
      </w:r>
      <w:r w:rsidRPr="000473C9">
        <w:rPr>
          <w:rFonts w:eastAsia="Calibri"/>
        </w:rPr>
        <w:t xml:space="preserve"> in ADOBE or other compatible PDF format </w:t>
      </w:r>
      <w:r w:rsidRPr="003A756F">
        <w:rPr>
          <w:rFonts w:eastAsia="Calibri"/>
          <w:b/>
          <w:bCs/>
        </w:rPr>
        <w:t>in addition to</w:t>
      </w:r>
      <w:r w:rsidRPr="000473C9">
        <w:rPr>
          <w:rFonts w:eastAsia="Calibri"/>
        </w:rPr>
        <w:t xml:space="preserve"> a WORD-formatted document.  </w:t>
      </w:r>
    </w:p>
    <w:p w14:paraId="31A4C0F8" w14:textId="77777777" w:rsidR="004F5EB6" w:rsidRPr="006757AE" w:rsidRDefault="004F5EB6" w:rsidP="006757AE">
      <w:pPr>
        <w:autoSpaceDE w:val="0"/>
        <w:autoSpaceDN w:val="0"/>
        <w:spacing w:after="0" w:line="360" w:lineRule="auto"/>
        <w:ind w:firstLine="1440"/>
        <w:rPr>
          <w:rFonts w:ascii="Times New Roman" w:eastAsia="Times New Roman" w:hAnsi="Times New Roman" w:cs="Times New Roman"/>
          <w:sz w:val="24"/>
          <w:szCs w:val="24"/>
          <w:highlight w:val="yellow"/>
        </w:rPr>
      </w:pPr>
    </w:p>
    <w:p w14:paraId="45FC6D23" w14:textId="77777777" w:rsidR="00404E15" w:rsidRPr="006757AE" w:rsidRDefault="004F5EB6" w:rsidP="003655E4">
      <w:pPr>
        <w:pStyle w:val="ListParagraph"/>
        <w:numPr>
          <w:ilvl w:val="0"/>
          <w:numId w:val="3"/>
        </w:numPr>
        <w:autoSpaceDE w:val="0"/>
        <w:autoSpaceDN w:val="0"/>
        <w:spacing w:line="360" w:lineRule="auto"/>
        <w:ind w:left="0" w:firstLine="1440"/>
      </w:pPr>
      <w:r w:rsidRPr="006757AE">
        <w:t>T</w:t>
      </w:r>
      <w:r w:rsidR="00404E15" w:rsidRPr="006757AE">
        <w:t>hat</w:t>
      </w:r>
      <w:r w:rsidRPr="006757AE">
        <w:t xml:space="preserve"> parties are directed to cooperate and exchange information on an informal basis.  </w:t>
      </w:r>
    </w:p>
    <w:p w14:paraId="7FF3BDD7" w14:textId="77777777" w:rsidR="00404E15" w:rsidRPr="006757AE" w:rsidRDefault="00404E15" w:rsidP="006757AE">
      <w:pPr>
        <w:pStyle w:val="ListParagraph"/>
        <w:spacing w:line="360" w:lineRule="auto"/>
        <w:ind w:left="0" w:firstLine="1440"/>
      </w:pPr>
    </w:p>
    <w:p w14:paraId="26C5B564" w14:textId="34E3C054" w:rsidR="00441BAB" w:rsidRPr="006757AE" w:rsidRDefault="00404E15" w:rsidP="003655E4">
      <w:pPr>
        <w:pStyle w:val="ListParagraph"/>
        <w:numPr>
          <w:ilvl w:val="0"/>
          <w:numId w:val="3"/>
        </w:numPr>
        <w:autoSpaceDE w:val="0"/>
        <w:autoSpaceDN w:val="0"/>
        <w:spacing w:line="360" w:lineRule="auto"/>
        <w:ind w:left="0" w:firstLine="1440"/>
      </w:pPr>
      <w:r w:rsidRPr="006757AE">
        <w:t>That</w:t>
      </w:r>
      <w:r w:rsidR="004F5EB6" w:rsidRPr="006757AE">
        <w:rPr>
          <w:iCs/>
        </w:rPr>
        <w:t xml:space="preserve"> parties are </w:t>
      </w:r>
      <w:r w:rsidR="009A7DE9" w:rsidRPr="006757AE">
        <w:rPr>
          <w:iCs/>
        </w:rPr>
        <w:t>encouraged</w:t>
      </w:r>
      <w:r w:rsidR="004F5EB6" w:rsidRPr="006757AE">
        <w:rPr>
          <w:iCs/>
        </w:rPr>
        <w:t xml:space="preserve">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In addition, the parties are urged to use alternative means of discovery such as discovery conferences or depositions.  </w:t>
      </w:r>
      <w:r w:rsidR="004F5EB6" w:rsidRPr="006757AE">
        <w:t>There are limitations on discovery and sanctions for abuse of the discovery process.  52 Pa. Code §§ 5.361, 5.371-5.372.</w:t>
      </w:r>
    </w:p>
    <w:p w14:paraId="024EF94E" w14:textId="496C5C39" w:rsidR="00DA6174" w:rsidRPr="006757AE" w:rsidRDefault="00DA6174" w:rsidP="006757AE">
      <w:pPr>
        <w:spacing w:after="0" w:line="360" w:lineRule="auto"/>
        <w:ind w:firstLine="1440"/>
        <w:rPr>
          <w:rFonts w:ascii="Times New Roman" w:hAnsi="Times New Roman" w:cs="Times New Roman"/>
          <w:sz w:val="24"/>
          <w:szCs w:val="24"/>
        </w:rPr>
      </w:pPr>
    </w:p>
    <w:p w14:paraId="6B3A4EF9" w14:textId="4339AB33" w:rsidR="00FF29F4" w:rsidRDefault="00F85B8A" w:rsidP="001A79F5">
      <w:pPr>
        <w:pStyle w:val="ListParagraph"/>
        <w:numPr>
          <w:ilvl w:val="0"/>
          <w:numId w:val="3"/>
        </w:numPr>
        <w:autoSpaceDE w:val="0"/>
        <w:autoSpaceDN w:val="0"/>
        <w:spacing w:line="360" w:lineRule="auto"/>
        <w:ind w:left="0" w:firstLine="1440"/>
      </w:pPr>
      <w:r w:rsidRPr="006757AE">
        <w:t xml:space="preserve"> </w:t>
      </w:r>
      <w:r w:rsidR="00FF29F4">
        <w:t xml:space="preserve">That the request of the Borough of Dawton and CSX Transportation, Inc. for this case to be referred to the Commission’s mediation unit for the purpose of holding a mediation </w:t>
      </w:r>
      <w:r w:rsidR="002D4EB8">
        <w:t>conference at the end of discovery but prior to written testimony</w:t>
      </w:r>
      <w:r w:rsidR="00FF29F4">
        <w:t xml:space="preserve"> is granted.</w:t>
      </w:r>
    </w:p>
    <w:p w14:paraId="1669A8C2" w14:textId="77777777" w:rsidR="002D4EB8" w:rsidRDefault="002D4EB8" w:rsidP="002D4EB8">
      <w:pPr>
        <w:pStyle w:val="ListParagraph"/>
        <w:autoSpaceDE w:val="0"/>
        <w:autoSpaceDN w:val="0"/>
        <w:spacing w:line="360" w:lineRule="auto"/>
        <w:ind w:left="1440"/>
      </w:pPr>
    </w:p>
    <w:p w14:paraId="29930781" w14:textId="7C4ACBDC" w:rsidR="00441BAB" w:rsidRDefault="00FF29F4" w:rsidP="001A79F5">
      <w:pPr>
        <w:pStyle w:val="ListParagraph"/>
        <w:numPr>
          <w:ilvl w:val="0"/>
          <w:numId w:val="3"/>
        </w:numPr>
        <w:autoSpaceDE w:val="0"/>
        <w:autoSpaceDN w:val="0"/>
        <w:spacing w:line="360" w:lineRule="auto"/>
        <w:ind w:left="0" w:firstLine="1440"/>
      </w:pPr>
      <w:r>
        <w:t xml:space="preserve">That Docket No. A-2020-3020537 is hereby referred to the mediation unit for the scheduling of an initial mediation conference in March 2022.  </w:t>
      </w:r>
    </w:p>
    <w:p w14:paraId="7F1EF4C4" w14:textId="77777777" w:rsidR="003A756F" w:rsidRDefault="003A756F" w:rsidP="008852CD">
      <w:pPr>
        <w:pStyle w:val="ListParagraph"/>
        <w:spacing w:line="360" w:lineRule="auto"/>
        <w:ind w:left="0"/>
      </w:pPr>
    </w:p>
    <w:p w14:paraId="21D55CDC" w14:textId="5620D15A" w:rsidR="004F5EB6" w:rsidRPr="006757AE" w:rsidRDefault="004F5EB6" w:rsidP="001A79F5">
      <w:pPr>
        <w:pStyle w:val="ListParagraph"/>
        <w:numPr>
          <w:ilvl w:val="0"/>
          <w:numId w:val="3"/>
        </w:numPr>
        <w:autoSpaceDE w:val="0"/>
        <w:autoSpaceDN w:val="0"/>
        <w:spacing w:line="360" w:lineRule="auto"/>
        <w:ind w:left="0" w:firstLine="1440"/>
      </w:pPr>
      <w:r w:rsidRPr="006757AE">
        <w:t xml:space="preserve">That the parties shall stipulate to any matters they reasonably can to expedite this proceeding, lessen the burden of time and expenses in litigation on all parties and conserve </w:t>
      </w:r>
      <w:r w:rsidRPr="006757AE">
        <w:lastRenderedPageBreak/>
        <w:t>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6757AE" w:rsidRDefault="004F5EB6" w:rsidP="000B5D35">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68ED986F" w:rsidR="004F5EB6" w:rsidRDefault="004F5EB6" w:rsidP="00FF34F1">
      <w:pPr>
        <w:pStyle w:val="ListParagraph"/>
        <w:widowControl w:val="0"/>
        <w:numPr>
          <w:ilvl w:val="0"/>
          <w:numId w:val="3"/>
        </w:numPr>
        <w:autoSpaceDE w:val="0"/>
        <w:autoSpaceDN w:val="0"/>
        <w:adjustRightInd w:val="0"/>
        <w:spacing w:line="360" w:lineRule="auto"/>
        <w:ind w:left="0" w:firstLine="1440"/>
      </w:pPr>
      <w:r w:rsidRPr="006757AE">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DFDD73A" w14:textId="77777777" w:rsidR="00626868" w:rsidRPr="006757AE" w:rsidRDefault="00626868" w:rsidP="00626868">
      <w:pPr>
        <w:pStyle w:val="ListParagraph"/>
        <w:widowControl w:val="0"/>
        <w:autoSpaceDE w:val="0"/>
        <w:autoSpaceDN w:val="0"/>
        <w:adjustRightInd w:val="0"/>
        <w:spacing w:line="360" w:lineRule="auto"/>
        <w:ind w:left="1440"/>
      </w:pPr>
    </w:p>
    <w:p w14:paraId="7FE722D8" w14:textId="1804FA3D" w:rsidR="004F5EB6" w:rsidRPr="006757AE" w:rsidRDefault="004F5EB6" w:rsidP="002C37C4">
      <w:pPr>
        <w:pStyle w:val="ListParagraph"/>
        <w:numPr>
          <w:ilvl w:val="0"/>
          <w:numId w:val="3"/>
        </w:numPr>
        <w:autoSpaceDE w:val="0"/>
        <w:autoSpaceDN w:val="0"/>
        <w:spacing w:line="360" w:lineRule="auto"/>
        <w:ind w:left="0" w:firstLine="1440"/>
      </w:pPr>
      <w:r w:rsidRPr="006757AE">
        <w:t>That any provision of this prehearing order may be modified upon motion and good cause shown by any party in interest in accordance with 52 Pa. Code § 5.223(a).</w:t>
      </w:r>
      <w:r w:rsidR="00C12F2F" w:rsidRPr="006757AE">
        <w:t xml:space="preserve"> </w:t>
      </w:r>
    </w:p>
    <w:p w14:paraId="252C5007" w14:textId="1A186B80" w:rsidR="004F5EB6" w:rsidRDefault="004F5EB6" w:rsidP="007E5373">
      <w:pPr>
        <w:spacing w:after="0" w:line="360" w:lineRule="auto"/>
        <w:rPr>
          <w:rFonts w:ascii="Times New Roman" w:eastAsia="Calibri" w:hAnsi="Times New Roman" w:cs="Times New Roman"/>
          <w:sz w:val="24"/>
          <w:szCs w:val="24"/>
        </w:rPr>
      </w:pPr>
    </w:p>
    <w:p w14:paraId="35E0D62E" w14:textId="77777777" w:rsidR="006757AE" w:rsidRPr="006757AE" w:rsidRDefault="006757AE" w:rsidP="007E5373">
      <w:pPr>
        <w:spacing w:after="0" w:line="360" w:lineRule="auto"/>
        <w:rPr>
          <w:rFonts w:ascii="Times New Roman" w:eastAsia="Calibri" w:hAnsi="Times New Roman" w:cs="Times New Roman"/>
          <w:sz w:val="24"/>
          <w:szCs w:val="24"/>
        </w:rPr>
      </w:pPr>
    </w:p>
    <w:p w14:paraId="0C07912E" w14:textId="00DC58CD" w:rsidR="00F500F2" w:rsidRDefault="004F5EB6" w:rsidP="00F500F2">
      <w:pPr>
        <w:spacing w:after="0" w:line="240" w:lineRule="auto"/>
        <w:rPr>
          <w:rFonts w:ascii="Times New Roman" w:eastAsia="Calibri" w:hAnsi="Times New Roman" w:cs="Times New Roman"/>
          <w:sz w:val="24"/>
          <w:szCs w:val="24"/>
          <w:u w:val="single"/>
        </w:rPr>
      </w:pPr>
      <w:r w:rsidRPr="006757AE">
        <w:rPr>
          <w:rFonts w:ascii="Times New Roman" w:eastAsia="Calibri" w:hAnsi="Times New Roman" w:cs="Times New Roman"/>
          <w:sz w:val="24"/>
          <w:szCs w:val="24"/>
        </w:rPr>
        <w:t>Date:</w:t>
      </w:r>
      <w:r w:rsidRPr="006757AE">
        <w:rPr>
          <w:rFonts w:ascii="Times New Roman" w:eastAsia="Calibri" w:hAnsi="Times New Roman" w:cs="Times New Roman"/>
          <w:sz w:val="24"/>
          <w:szCs w:val="24"/>
        </w:rPr>
        <w:tab/>
      </w:r>
      <w:r w:rsidR="002D4EB8">
        <w:rPr>
          <w:rFonts w:ascii="Times New Roman" w:eastAsia="Calibri" w:hAnsi="Times New Roman" w:cs="Times New Roman"/>
          <w:sz w:val="24"/>
          <w:szCs w:val="24"/>
          <w:u w:val="single"/>
        </w:rPr>
        <w:t>January 5, 2022</w:t>
      </w:r>
      <w:r w:rsidR="00147E09" w:rsidRPr="006757AE">
        <w:rPr>
          <w:rFonts w:ascii="Times New Roman" w:eastAsia="Calibri" w:hAnsi="Times New Roman" w:cs="Times New Roman"/>
          <w:sz w:val="24"/>
          <w:szCs w:val="24"/>
        </w:rPr>
        <w:tab/>
      </w:r>
      <w:r w:rsidR="00147E09" w:rsidRPr="006757AE">
        <w:rPr>
          <w:rFonts w:ascii="Times New Roman" w:eastAsia="Calibri" w:hAnsi="Times New Roman" w:cs="Times New Roman"/>
          <w:sz w:val="24"/>
          <w:szCs w:val="24"/>
        </w:rPr>
        <w:tab/>
      </w:r>
      <w:r w:rsidRPr="006757AE">
        <w:rPr>
          <w:rFonts w:ascii="Times New Roman" w:eastAsia="Calibri" w:hAnsi="Times New Roman" w:cs="Times New Roman"/>
          <w:sz w:val="24"/>
          <w:szCs w:val="24"/>
        </w:rPr>
        <w:tab/>
      </w:r>
      <w:r w:rsidRPr="006757AE">
        <w:rPr>
          <w:rFonts w:ascii="Times New Roman" w:eastAsia="Calibri" w:hAnsi="Times New Roman" w:cs="Times New Roman"/>
          <w:sz w:val="24"/>
          <w:szCs w:val="24"/>
        </w:rPr>
        <w:tab/>
      </w:r>
      <w:r w:rsidR="00F500F2">
        <w:rPr>
          <w:rFonts w:ascii="Times New Roman" w:eastAsia="Calibri" w:hAnsi="Times New Roman" w:cs="Times New Roman"/>
          <w:sz w:val="24"/>
          <w:szCs w:val="24"/>
          <w:u w:val="single"/>
        </w:rPr>
        <w:tab/>
        <w:t>/s/</w:t>
      </w:r>
      <w:r w:rsidR="00F500F2">
        <w:rPr>
          <w:rFonts w:ascii="Times New Roman" w:eastAsia="Calibri" w:hAnsi="Times New Roman" w:cs="Times New Roman"/>
          <w:sz w:val="24"/>
          <w:szCs w:val="24"/>
          <w:u w:val="single"/>
        </w:rPr>
        <w:tab/>
      </w:r>
      <w:r w:rsidR="00F500F2">
        <w:rPr>
          <w:rFonts w:ascii="Times New Roman" w:eastAsia="Calibri" w:hAnsi="Times New Roman" w:cs="Times New Roman"/>
          <w:sz w:val="24"/>
          <w:szCs w:val="24"/>
          <w:u w:val="single"/>
        </w:rPr>
        <w:tab/>
      </w:r>
      <w:r w:rsidR="00F500F2">
        <w:rPr>
          <w:rFonts w:ascii="Times New Roman" w:eastAsia="Calibri" w:hAnsi="Times New Roman" w:cs="Times New Roman"/>
          <w:sz w:val="24"/>
          <w:szCs w:val="24"/>
          <w:u w:val="single"/>
        </w:rPr>
        <w:tab/>
      </w:r>
    </w:p>
    <w:p w14:paraId="2AA67CDA" w14:textId="0FD40B13" w:rsidR="00F500F2" w:rsidRPr="00F500F2" w:rsidRDefault="00F500F2" w:rsidP="00F500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626868">
        <w:rPr>
          <w:rFonts w:ascii="Times New Roman" w:eastAsia="Calibri" w:hAnsi="Times New Roman" w:cs="Times New Roman"/>
          <w:sz w:val="24"/>
          <w:szCs w:val="24"/>
        </w:rPr>
        <w:t>Elizabeth H. Barnes</w:t>
      </w:r>
    </w:p>
    <w:p w14:paraId="1618F767" w14:textId="77777777" w:rsidR="00A87223" w:rsidRDefault="003716D7" w:rsidP="00126F33">
      <w:pPr>
        <w:spacing w:after="0" w:line="240" w:lineRule="auto"/>
        <w:ind w:left="4320" w:firstLine="720"/>
        <w:rPr>
          <w:rFonts w:ascii="Times New Roman" w:eastAsia="Calibri" w:hAnsi="Times New Roman" w:cs="Times New Roman"/>
          <w:sz w:val="24"/>
          <w:szCs w:val="24"/>
        </w:rPr>
        <w:sectPr w:rsidR="00A87223" w:rsidSect="00A87223">
          <w:footerReference w:type="default" r:id="rId11"/>
          <w:type w:val="continuous"/>
          <w:pgSz w:w="12240" w:h="15840"/>
          <w:pgMar w:top="1440" w:right="1170" w:bottom="1440" w:left="1440" w:header="720" w:footer="720" w:gutter="0"/>
          <w:cols w:space="720"/>
          <w:docGrid w:linePitch="360"/>
        </w:sectPr>
      </w:pPr>
      <w:r w:rsidRPr="006757AE">
        <w:rPr>
          <w:rFonts w:ascii="Times New Roman" w:eastAsia="Calibri" w:hAnsi="Times New Roman" w:cs="Times New Roman"/>
          <w:sz w:val="24"/>
          <w:szCs w:val="24"/>
        </w:rPr>
        <w:t>Administrative Law Judge</w:t>
      </w:r>
    </w:p>
    <w:p w14:paraId="275661FB" w14:textId="77777777" w:rsidR="0018309D" w:rsidRPr="006464D3" w:rsidRDefault="0018309D" w:rsidP="0018309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sz w:val="24"/>
          <w:u w:val="single"/>
        </w:rPr>
        <w:lastRenderedPageBreak/>
        <w:t>A</w:t>
      </w:r>
      <w:r w:rsidRPr="006464D3">
        <w:rPr>
          <w:rFonts w:ascii="Microsoft Sans Serif" w:eastAsia="Microsoft Sans Serif" w:hAnsi="Microsoft Sans Serif" w:cs="Microsoft Sans Serif"/>
          <w:b/>
          <w:u w:val="single"/>
        </w:rPr>
        <w:t xml:space="preserve">-2020-3020537 - APPLICATION OF CSX TRANSPORTATION, </w:t>
      </w:r>
      <w:proofErr w:type="gramStart"/>
      <w:r w:rsidRPr="006464D3">
        <w:rPr>
          <w:rFonts w:ascii="Microsoft Sans Serif" w:eastAsia="Microsoft Sans Serif" w:hAnsi="Microsoft Sans Serif" w:cs="Microsoft Sans Serif"/>
          <w:b/>
          <w:u w:val="single"/>
        </w:rPr>
        <w:t>INC .</w:t>
      </w:r>
      <w:proofErr w:type="gramEnd"/>
      <w:r w:rsidRPr="006464D3">
        <w:rPr>
          <w:rFonts w:ascii="Microsoft Sans Serif" w:eastAsia="Microsoft Sans Serif" w:hAnsi="Microsoft Sans Serif" w:cs="Microsoft Sans Serif"/>
          <w:b/>
          <w:u w:val="single"/>
        </w:rPr>
        <w:t xml:space="preserve"> FOR APPROVAL OF THE ABOLITION OF THE CROSSINGS WHERE STRICKLER STREET (DOT NO. 145 461 L) AND GRISCOM STREET (DOT NO. 145 455 H) CROSS AT GRADE THE TRACKS OF CSX TRANSPORTATION, INC. LOCATED IN DAWSON BOROUGH, FAYETTE COUNTY, PENNSYLVANIA</w:t>
      </w:r>
    </w:p>
    <w:p w14:paraId="37F99561" w14:textId="77777777" w:rsidR="0018309D" w:rsidRDefault="0018309D" w:rsidP="0018309D">
      <w:pPr>
        <w:rPr>
          <w:rFonts w:ascii="Microsoft Sans Serif" w:eastAsia="Microsoft Sans Serif" w:hAnsi="Microsoft Sans Serif" w:cs="Microsoft Sans Serif"/>
          <w:sz w:val="24"/>
        </w:rPr>
        <w:sectPr w:rsidR="0018309D" w:rsidSect="0018309D">
          <w:pgSz w:w="12240" w:h="15840"/>
          <w:pgMar w:top="900" w:right="1440" w:bottom="1440" w:left="1440" w:header="720" w:footer="720" w:gutter="0"/>
          <w:cols w:space="720"/>
          <w:docGrid w:linePitch="360"/>
        </w:sectPr>
      </w:pPr>
    </w:p>
    <w:p w14:paraId="7CE470BE" w14:textId="77777777" w:rsidR="0018309D" w:rsidRPr="006464D3" w:rsidRDefault="0018309D" w:rsidP="0018309D">
      <w:pPr>
        <w:spacing w:after="0"/>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BENJAMIN C DUNLAP JR ESQUIRE</w:t>
      </w:r>
    </w:p>
    <w:p w14:paraId="62C6264D" w14:textId="77777777" w:rsidR="0018309D" w:rsidRPr="006464D3" w:rsidRDefault="0018309D" w:rsidP="0018309D">
      <w:pPr>
        <w:spacing w:after="0"/>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JENNIFER BRUCE ESQUIRE</w:t>
      </w:r>
      <w:r w:rsidRPr="006464D3">
        <w:rPr>
          <w:rFonts w:ascii="Microsoft Sans Serif" w:eastAsia="Microsoft Sans Serif" w:hAnsi="Microsoft Sans Serif" w:cs="Microsoft Sans Serif"/>
        </w:rPr>
        <w:cr/>
        <w:t>NAUMAN SMITH SHISSLER &amp; HALL</w:t>
      </w:r>
      <w:r w:rsidRPr="006464D3">
        <w:rPr>
          <w:rFonts w:ascii="Microsoft Sans Serif" w:eastAsia="Microsoft Sans Serif" w:hAnsi="Microsoft Sans Serif" w:cs="Microsoft Sans Serif"/>
        </w:rPr>
        <w:cr/>
        <w:t xml:space="preserve">200 NORTH THIRD STREET </w:t>
      </w:r>
      <w:r w:rsidRPr="006464D3">
        <w:rPr>
          <w:rFonts w:ascii="Microsoft Sans Serif" w:eastAsia="Microsoft Sans Serif" w:hAnsi="Microsoft Sans Serif" w:cs="Microsoft Sans Serif"/>
        </w:rPr>
        <w:br/>
        <w:t>18TH FLOOR</w:t>
      </w:r>
      <w:r w:rsidRPr="006464D3">
        <w:rPr>
          <w:rFonts w:ascii="Microsoft Sans Serif" w:eastAsia="Microsoft Sans Serif" w:hAnsi="Microsoft Sans Serif" w:cs="Microsoft Sans Serif"/>
        </w:rPr>
        <w:cr/>
        <w:t>PO BOX 840</w:t>
      </w:r>
      <w:r w:rsidRPr="006464D3">
        <w:rPr>
          <w:rFonts w:ascii="Microsoft Sans Serif" w:eastAsia="Microsoft Sans Serif" w:hAnsi="Microsoft Sans Serif" w:cs="Microsoft Sans Serif"/>
        </w:rPr>
        <w:cr/>
        <w:t>HARRISBURG PA  17108</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717.236.3010</w:t>
      </w:r>
      <w:r w:rsidRPr="006464D3">
        <w:rPr>
          <w:rFonts w:ascii="Microsoft Sans Serif" w:eastAsia="Microsoft Sans Serif" w:hAnsi="Microsoft Sans Serif" w:cs="Microsoft Sans Serif"/>
          <w:b/>
          <w:bCs/>
        </w:rPr>
        <w:cr/>
      </w:r>
      <w:r w:rsidRPr="006464D3">
        <w:rPr>
          <w:rFonts w:ascii="Microsoft Sans Serif" w:eastAsia="Microsoft Sans Serif" w:hAnsi="Microsoft Sans Serif" w:cs="Microsoft Sans Serif"/>
        </w:rPr>
        <w:t xml:space="preserve">Accepts </w:t>
      </w:r>
      <w:proofErr w:type="spellStart"/>
      <w:r w:rsidRPr="006464D3">
        <w:rPr>
          <w:rFonts w:ascii="Microsoft Sans Serif" w:eastAsia="Microsoft Sans Serif" w:hAnsi="Microsoft Sans Serif" w:cs="Microsoft Sans Serif"/>
        </w:rPr>
        <w:t>EService</w:t>
      </w:r>
      <w:proofErr w:type="spellEnd"/>
    </w:p>
    <w:p w14:paraId="66B84CC9" w14:textId="77777777" w:rsidR="0018309D" w:rsidRPr="006464D3" w:rsidRDefault="0018309D" w:rsidP="0018309D">
      <w:pPr>
        <w:spacing w:after="0"/>
        <w:rPr>
          <w:rFonts w:ascii="Microsoft Sans Serif" w:eastAsia="Microsoft Sans Serif" w:hAnsi="Microsoft Sans Serif" w:cs="Microsoft Sans Serif"/>
        </w:rPr>
      </w:pPr>
    </w:p>
    <w:p w14:paraId="47669BAD"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ERIC WHITE ESQUIRE</w:t>
      </w:r>
      <w:r w:rsidRPr="006464D3">
        <w:rPr>
          <w:rFonts w:ascii="Microsoft Sans Serif" w:eastAsia="Microsoft Sans Serif" w:hAnsi="Microsoft Sans Serif" w:cs="Microsoft Sans Serif"/>
        </w:rPr>
        <w:cr/>
        <w:t>PENNDOT</w:t>
      </w:r>
      <w:r w:rsidRPr="006464D3">
        <w:rPr>
          <w:rFonts w:ascii="Microsoft Sans Serif" w:eastAsia="Microsoft Sans Serif" w:hAnsi="Microsoft Sans Serif" w:cs="Microsoft Sans Serif"/>
        </w:rPr>
        <w:cr/>
        <w:t>PO BOX 8212</w:t>
      </w:r>
      <w:r w:rsidRPr="006464D3">
        <w:rPr>
          <w:rFonts w:ascii="Microsoft Sans Serif" w:eastAsia="Microsoft Sans Serif" w:hAnsi="Microsoft Sans Serif" w:cs="Microsoft Sans Serif"/>
        </w:rPr>
        <w:cr/>
        <w:t>HARRISBURG PA  17105-8212</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717.787.3128</w:t>
      </w:r>
      <w:r w:rsidRPr="006464D3">
        <w:rPr>
          <w:rFonts w:ascii="Microsoft Sans Serif" w:eastAsia="Microsoft Sans Serif" w:hAnsi="Microsoft Sans Serif" w:cs="Microsoft Sans Serif"/>
          <w:b/>
          <w:bCs/>
        </w:rPr>
        <w:cr/>
      </w:r>
      <w:r w:rsidRPr="006464D3">
        <w:rPr>
          <w:rFonts w:ascii="Microsoft Sans Serif" w:eastAsia="Microsoft Sans Serif" w:hAnsi="Microsoft Sans Serif" w:cs="Microsoft Sans Serif"/>
        </w:rPr>
        <w:t xml:space="preserve">Accepts </w:t>
      </w:r>
      <w:proofErr w:type="spellStart"/>
      <w:r w:rsidRPr="006464D3">
        <w:rPr>
          <w:rFonts w:ascii="Microsoft Sans Serif" w:eastAsia="Microsoft Sans Serif" w:hAnsi="Microsoft Sans Serif" w:cs="Microsoft Sans Serif"/>
        </w:rPr>
        <w:t>EService</w:t>
      </w:r>
      <w:proofErr w:type="spellEnd"/>
    </w:p>
    <w:p w14:paraId="466F21D3"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DANIEL LEONARD ENGINEER</w:t>
      </w:r>
      <w:r w:rsidRPr="006464D3">
        <w:rPr>
          <w:rFonts w:ascii="Microsoft Sans Serif" w:eastAsia="Microsoft Sans Serif" w:hAnsi="Microsoft Sans Serif" w:cs="Microsoft Sans Serif"/>
        </w:rPr>
        <w:cr/>
        <w:t>PENNDOT</w:t>
      </w:r>
      <w:r w:rsidRPr="006464D3">
        <w:rPr>
          <w:rFonts w:ascii="Microsoft Sans Serif" w:eastAsia="Microsoft Sans Serif" w:hAnsi="Microsoft Sans Serif" w:cs="Microsoft Sans Serif"/>
        </w:rPr>
        <w:cr/>
        <w:t>PO BOX 3362</w:t>
      </w:r>
      <w:r w:rsidRPr="006464D3">
        <w:rPr>
          <w:rFonts w:ascii="Microsoft Sans Serif" w:eastAsia="Microsoft Sans Serif" w:hAnsi="Microsoft Sans Serif" w:cs="Microsoft Sans Serif"/>
        </w:rPr>
        <w:cr/>
        <w:t>HARRISBURG PA  17105-3362</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717.214.4522</w:t>
      </w:r>
      <w:r w:rsidRPr="006464D3">
        <w:rPr>
          <w:rFonts w:ascii="Microsoft Sans Serif" w:eastAsia="Microsoft Sans Serif" w:hAnsi="Microsoft Sans Serif" w:cs="Microsoft Sans Serif"/>
        </w:rPr>
        <w:cr/>
        <w:t xml:space="preserve">Accepts </w:t>
      </w:r>
      <w:proofErr w:type="spellStart"/>
      <w:r w:rsidRPr="006464D3">
        <w:rPr>
          <w:rFonts w:ascii="Microsoft Sans Serif" w:eastAsia="Microsoft Sans Serif" w:hAnsi="Microsoft Sans Serif" w:cs="Microsoft Sans Serif"/>
        </w:rPr>
        <w:t>EService</w:t>
      </w:r>
      <w:proofErr w:type="spellEnd"/>
    </w:p>
    <w:p w14:paraId="30717DA9"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KAYLA ROST COUNSEL</w:t>
      </w:r>
      <w:r w:rsidRPr="006464D3">
        <w:rPr>
          <w:rFonts w:ascii="Microsoft Sans Serif" w:eastAsia="Microsoft Sans Serif" w:hAnsi="Microsoft Sans Serif" w:cs="Microsoft Sans Serif"/>
        </w:rPr>
        <w:cr/>
        <w:t>PUBLIC UTILITY COMMISSION</w:t>
      </w:r>
      <w:r w:rsidRPr="006464D3">
        <w:rPr>
          <w:rFonts w:ascii="Microsoft Sans Serif" w:eastAsia="Microsoft Sans Serif" w:hAnsi="Microsoft Sans Serif" w:cs="Microsoft Sans Serif"/>
        </w:rPr>
        <w:cr/>
        <w:t>400 NORTH STREET</w:t>
      </w:r>
      <w:r w:rsidRPr="006464D3">
        <w:rPr>
          <w:rFonts w:ascii="Microsoft Sans Serif" w:eastAsia="Microsoft Sans Serif" w:hAnsi="Microsoft Sans Serif" w:cs="Microsoft Sans Serif"/>
        </w:rPr>
        <w:cr/>
        <w:t>HARRISBURG PA  17120</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717.787.1888</w:t>
      </w:r>
      <w:r w:rsidRPr="006464D3">
        <w:rPr>
          <w:rFonts w:ascii="Microsoft Sans Serif" w:eastAsia="Microsoft Sans Serif" w:hAnsi="Microsoft Sans Serif" w:cs="Microsoft Sans Serif"/>
        </w:rPr>
        <w:cr/>
        <w:t xml:space="preserve">Accepts </w:t>
      </w:r>
      <w:proofErr w:type="spellStart"/>
      <w:r w:rsidRPr="006464D3">
        <w:rPr>
          <w:rFonts w:ascii="Microsoft Sans Serif" w:eastAsia="Microsoft Sans Serif" w:hAnsi="Microsoft Sans Serif" w:cs="Microsoft Sans Serif"/>
        </w:rPr>
        <w:t>EService</w:t>
      </w:r>
      <w:proofErr w:type="spellEnd"/>
    </w:p>
    <w:p w14:paraId="0CEE865A"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RICHARD HUSBAND SOLICITOR</w:t>
      </w:r>
      <w:r w:rsidRPr="006464D3">
        <w:rPr>
          <w:rFonts w:ascii="Microsoft Sans Serif" w:eastAsia="Microsoft Sans Serif" w:hAnsi="Microsoft Sans Serif" w:cs="Microsoft Sans Serif"/>
        </w:rPr>
        <w:cr/>
        <w:t>BOROUGH OF DAWSON</w:t>
      </w:r>
      <w:r w:rsidRPr="006464D3">
        <w:rPr>
          <w:rFonts w:ascii="Microsoft Sans Serif" w:eastAsia="Microsoft Sans Serif" w:hAnsi="Microsoft Sans Serif" w:cs="Microsoft Sans Serif"/>
        </w:rPr>
        <w:cr/>
        <w:t>208 S ARCH STREET</w:t>
      </w:r>
      <w:r w:rsidRPr="006464D3">
        <w:rPr>
          <w:rFonts w:ascii="Microsoft Sans Serif" w:eastAsia="Microsoft Sans Serif" w:hAnsi="Microsoft Sans Serif" w:cs="Microsoft Sans Serif"/>
        </w:rPr>
        <w:cr/>
        <w:t>CONNELLSVILLE PA  15425</w:t>
      </w:r>
      <w:r w:rsidRPr="006464D3">
        <w:rPr>
          <w:rFonts w:ascii="Microsoft Sans Serif" w:eastAsia="Microsoft Sans Serif" w:hAnsi="Microsoft Sans Serif" w:cs="Microsoft Sans Serif"/>
        </w:rPr>
        <w:cr/>
        <w:t>RICHARD.HUSBAND@VERIZON.NET</w:t>
      </w:r>
    </w:p>
    <w:p w14:paraId="35A4E8E3" w14:textId="77777777" w:rsidR="0018309D" w:rsidRPr="006464D3" w:rsidRDefault="0018309D" w:rsidP="0018309D">
      <w:pPr>
        <w:tabs>
          <w:tab w:val="left" w:pos="0"/>
        </w:tabs>
        <w:ind w:right="-315"/>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DEBORAH BARUM</w:t>
      </w:r>
      <w:r w:rsidRPr="006464D3">
        <w:rPr>
          <w:rFonts w:ascii="Microsoft Sans Serif" w:eastAsia="Microsoft Sans Serif" w:hAnsi="Microsoft Sans Serif" w:cs="Microsoft Sans Serif"/>
        </w:rPr>
        <w:cr/>
        <w:t>VERIZON PA</w:t>
      </w:r>
      <w:r w:rsidRPr="006464D3">
        <w:rPr>
          <w:rFonts w:ascii="Microsoft Sans Serif" w:eastAsia="Microsoft Sans Serif" w:hAnsi="Microsoft Sans Serif" w:cs="Microsoft Sans Serif"/>
        </w:rPr>
        <w:cr/>
        <w:t>1026 HAY STREET</w:t>
      </w:r>
      <w:r w:rsidRPr="006464D3">
        <w:rPr>
          <w:rFonts w:ascii="Microsoft Sans Serif" w:eastAsia="Microsoft Sans Serif" w:hAnsi="Microsoft Sans Serif" w:cs="Microsoft Sans Serif"/>
        </w:rPr>
        <w:cr/>
        <w:t>PITTSBURGH PA  15221</w:t>
      </w:r>
      <w:r w:rsidRPr="006464D3">
        <w:rPr>
          <w:rFonts w:ascii="Microsoft Sans Serif" w:eastAsia="Microsoft Sans Serif" w:hAnsi="Microsoft Sans Serif" w:cs="Microsoft Sans Serif"/>
        </w:rPr>
        <w:cr/>
        <w:t>DEBORAH.D.DELIA@VERIZON.COM</w:t>
      </w:r>
    </w:p>
    <w:p w14:paraId="12871D2A"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LISA COLLINS</w:t>
      </w:r>
      <w:r w:rsidRPr="006464D3">
        <w:rPr>
          <w:rFonts w:ascii="Microsoft Sans Serif" w:eastAsia="Microsoft Sans Serif" w:hAnsi="Microsoft Sans Serif" w:cs="Microsoft Sans Serif"/>
        </w:rPr>
        <w:cr/>
        <w:t>COLUMBIA GAS OF PA INC</w:t>
      </w:r>
      <w:r w:rsidRPr="006464D3">
        <w:rPr>
          <w:rFonts w:ascii="Microsoft Sans Serif" w:eastAsia="Microsoft Sans Serif" w:hAnsi="Microsoft Sans Serif" w:cs="Microsoft Sans Serif"/>
        </w:rPr>
        <w:cr/>
        <w:t>1600 DUBLIN ROAD</w:t>
      </w:r>
      <w:r w:rsidRPr="006464D3">
        <w:rPr>
          <w:rFonts w:ascii="Microsoft Sans Serif" w:eastAsia="Microsoft Sans Serif" w:hAnsi="Microsoft Sans Serif" w:cs="Microsoft Sans Serif"/>
        </w:rPr>
        <w:cr/>
        <w:t>COLUMBUS OH  43215</w:t>
      </w:r>
      <w:r w:rsidRPr="006464D3">
        <w:rPr>
          <w:rFonts w:ascii="Microsoft Sans Serif" w:eastAsia="Microsoft Sans Serif" w:hAnsi="Microsoft Sans Serif" w:cs="Microsoft Sans Serif"/>
        </w:rPr>
        <w:cr/>
        <w:t>IDUGAN@NISOURCE.COM</w:t>
      </w:r>
    </w:p>
    <w:p w14:paraId="64769FC9"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ROBERT PAINTER</w:t>
      </w:r>
      <w:r w:rsidRPr="006464D3">
        <w:rPr>
          <w:rFonts w:ascii="Microsoft Sans Serif" w:eastAsia="Microsoft Sans Serif" w:hAnsi="Microsoft Sans Serif" w:cs="Microsoft Sans Serif"/>
        </w:rPr>
        <w:cr/>
        <w:t>WEST PENN POWER</w:t>
      </w:r>
      <w:r w:rsidRPr="006464D3">
        <w:rPr>
          <w:rFonts w:ascii="Microsoft Sans Serif" w:eastAsia="Microsoft Sans Serif" w:hAnsi="Microsoft Sans Serif" w:cs="Microsoft Sans Serif"/>
        </w:rPr>
        <w:cr/>
        <w:t xml:space="preserve">800 CABIN HILL DRIVE </w:t>
      </w:r>
      <w:r w:rsidRPr="006464D3">
        <w:rPr>
          <w:rFonts w:ascii="Microsoft Sans Serif" w:eastAsia="Microsoft Sans Serif" w:hAnsi="Microsoft Sans Serif" w:cs="Microsoft Sans Serif"/>
        </w:rPr>
        <w:br/>
        <w:t>ROOM B 100N</w:t>
      </w:r>
      <w:r w:rsidRPr="006464D3">
        <w:rPr>
          <w:rFonts w:ascii="Microsoft Sans Serif" w:eastAsia="Microsoft Sans Serif" w:hAnsi="Microsoft Sans Serif" w:cs="Microsoft Sans Serif"/>
        </w:rPr>
        <w:cr/>
        <w:t>GREENSBURG PA  15601</w:t>
      </w:r>
      <w:r w:rsidRPr="006464D3">
        <w:rPr>
          <w:rFonts w:ascii="Microsoft Sans Serif" w:eastAsia="Microsoft Sans Serif" w:hAnsi="Microsoft Sans Serif" w:cs="Microsoft Sans Serif"/>
        </w:rPr>
        <w:cr/>
        <w:t>RPAINTE@FIRSTENERGYCORP.COM</w:t>
      </w:r>
    </w:p>
    <w:p w14:paraId="35DCBF75"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L WAYNE CABLE</w:t>
      </w:r>
      <w:r w:rsidRPr="006464D3">
        <w:rPr>
          <w:rFonts w:ascii="Microsoft Sans Serif" w:eastAsia="Microsoft Sans Serif" w:hAnsi="Microsoft Sans Serif" w:cs="Microsoft Sans Serif"/>
        </w:rPr>
        <w:cr/>
        <w:t>YOUGH SANITARY AUTHORITY</w:t>
      </w:r>
      <w:r w:rsidRPr="006464D3">
        <w:rPr>
          <w:rFonts w:ascii="Microsoft Sans Serif" w:eastAsia="Microsoft Sans Serif" w:hAnsi="Microsoft Sans Serif" w:cs="Microsoft Sans Serif"/>
        </w:rPr>
        <w:cr/>
        <w:t>PO BOX 9</w:t>
      </w:r>
      <w:r w:rsidRPr="006464D3">
        <w:rPr>
          <w:rFonts w:ascii="Microsoft Sans Serif" w:eastAsia="Microsoft Sans Serif" w:hAnsi="Microsoft Sans Serif" w:cs="Microsoft Sans Serif"/>
        </w:rPr>
        <w:cr/>
        <w:t>DAWSON PA  15428</w:t>
      </w:r>
      <w:r w:rsidRPr="006464D3">
        <w:rPr>
          <w:rFonts w:ascii="Microsoft Sans Serif" w:eastAsia="Microsoft Sans Serif" w:hAnsi="Microsoft Sans Serif" w:cs="Microsoft Sans Serif"/>
        </w:rPr>
        <w:cr/>
        <w:t>YOUGH@VERIZON.NET</w:t>
      </w:r>
    </w:p>
    <w:p w14:paraId="70A9B262"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SCOTT T WYLAND ESQUIRE</w:t>
      </w:r>
      <w:r w:rsidRPr="006464D3">
        <w:rPr>
          <w:rFonts w:ascii="Microsoft Sans Serif" w:eastAsia="Microsoft Sans Serif" w:hAnsi="Microsoft Sans Serif" w:cs="Microsoft Sans Serif"/>
        </w:rPr>
        <w:cr/>
        <w:t>SALZMANN HUGHES PC</w:t>
      </w:r>
      <w:r w:rsidRPr="006464D3">
        <w:rPr>
          <w:rFonts w:ascii="Microsoft Sans Serif" w:eastAsia="Microsoft Sans Serif" w:hAnsi="Microsoft Sans Serif" w:cs="Microsoft Sans Serif"/>
        </w:rPr>
        <w:cr/>
        <w:t>112 MARKET STREET</w:t>
      </w:r>
      <w:r w:rsidRPr="006464D3">
        <w:rPr>
          <w:rFonts w:ascii="Microsoft Sans Serif" w:eastAsia="Microsoft Sans Serif" w:hAnsi="Microsoft Sans Serif" w:cs="Microsoft Sans Serif"/>
        </w:rPr>
        <w:cr/>
        <w:t>8TH FLOOR</w:t>
      </w:r>
      <w:r w:rsidRPr="006464D3">
        <w:rPr>
          <w:rFonts w:ascii="Microsoft Sans Serif" w:eastAsia="Microsoft Sans Serif" w:hAnsi="Microsoft Sans Serif" w:cs="Microsoft Sans Serif"/>
        </w:rPr>
        <w:cr/>
        <w:t>HARRISBURG PA  17101</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717.234.6700 X301</w:t>
      </w:r>
      <w:r w:rsidRPr="006464D3">
        <w:rPr>
          <w:rFonts w:ascii="Microsoft Sans Serif" w:eastAsia="Microsoft Sans Serif" w:hAnsi="Microsoft Sans Serif" w:cs="Microsoft Sans Serif"/>
          <w:b/>
          <w:bCs/>
        </w:rPr>
        <w:cr/>
      </w:r>
      <w:r w:rsidRPr="006464D3">
        <w:rPr>
          <w:rFonts w:ascii="Microsoft Sans Serif" w:eastAsia="Microsoft Sans Serif" w:hAnsi="Microsoft Sans Serif" w:cs="Microsoft Sans Serif"/>
        </w:rPr>
        <w:t>SWYLAND@SALZMANNHUGHES.COM</w:t>
      </w:r>
    </w:p>
    <w:p w14:paraId="392D535C" w14:textId="77777777" w:rsidR="0018309D" w:rsidRPr="006464D3" w:rsidRDefault="0018309D" w:rsidP="0018309D">
      <w:pPr>
        <w:spacing w:after="0"/>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ISAAC WAKEFIELD ESQUIRE</w:t>
      </w:r>
      <w:r w:rsidRPr="006464D3">
        <w:rPr>
          <w:rFonts w:ascii="Microsoft Sans Serif" w:eastAsia="Microsoft Sans Serif" w:hAnsi="Microsoft Sans Serif" w:cs="Microsoft Sans Serif"/>
        </w:rPr>
        <w:cr/>
        <w:t>SALZMANN HUGHES PC</w:t>
      </w:r>
      <w:r w:rsidRPr="006464D3">
        <w:rPr>
          <w:rFonts w:ascii="Microsoft Sans Serif" w:eastAsia="Microsoft Sans Serif" w:hAnsi="Microsoft Sans Serif" w:cs="Microsoft Sans Serif"/>
        </w:rPr>
        <w:cr/>
        <w:t>112 MARKET STREET</w:t>
      </w:r>
      <w:r w:rsidRPr="006464D3">
        <w:rPr>
          <w:rFonts w:ascii="Microsoft Sans Serif" w:eastAsia="Microsoft Sans Serif" w:hAnsi="Microsoft Sans Serif" w:cs="Microsoft Sans Serif"/>
        </w:rPr>
        <w:br/>
        <w:t>8TH FLOOR</w:t>
      </w:r>
      <w:r w:rsidRPr="006464D3">
        <w:rPr>
          <w:rFonts w:ascii="Microsoft Sans Serif" w:eastAsia="Microsoft Sans Serif" w:hAnsi="Microsoft Sans Serif" w:cs="Microsoft Sans Serif"/>
        </w:rPr>
        <w:cr/>
        <w:t>HARRISBURG PA  17101</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717.234.6700</w:t>
      </w:r>
      <w:r w:rsidRPr="006464D3">
        <w:rPr>
          <w:rFonts w:ascii="Microsoft Sans Serif" w:eastAsia="Microsoft Sans Serif" w:hAnsi="Microsoft Sans Serif" w:cs="Microsoft Sans Serif"/>
          <w:b/>
          <w:bCs/>
        </w:rPr>
        <w:cr/>
      </w:r>
      <w:r w:rsidRPr="006464D3">
        <w:rPr>
          <w:rFonts w:ascii="Microsoft Sans Serif" w:eastAsia="Microsoft Sans Serif" w:hAnsi="Microsoft Sans Serif" w:cs="Microsoft Sans Serif"/>
        </w:rPr>
        <w:t>IWAKEFIELD@SALZMANNHUGHES.COM</w:t>
      </w:r>
    </w:p>
    <w:p w14:paraId="6C292A78" w14:textId="6B03585F" w:rsidR="0018309D" w:rsidRDefault="0018309D" w:rsidP="0018309D">
      <w:pPr>
        <w:spacing w:after="0"/>
        <w:rPr>
          <w:rFonts w:ascii="Microsoft Sans Serif" w:eastAsia="Microsoft Sans Serif" w:hAnsi="Microsoft Sans Serif" w:cs="Microsoft Sans Serif"/>
        </w:rPr>
      </w:pPr>
    </w:p>
    <w:p w14:paraId="7A6228A6" w14:textId="22BE5720" w:rsidR="0018309D" w:rsidRDefault="0018309D" w:rsidP="0018309D">
      <w:pPr>
        <w:spacing w:after="0"/>
        <w:rPr>
          <w:rFonts w:ascii="Microsoft Sans Serif" w:eastAsia="Microsoft Sans Serif" w:hAnsi="Microsoft Sans Serif" w:cs="Microsoft Sans Serif"/>
        </w:rPr>
      </w:pPr>
    </w:p>
    <w:p w14:paraId="7B2132F9" w14:textId="43AD7E2E" w:rsidR="0018309D" w:rsidRDefault="0018309D" w:rsidP="0018309D">
      <w:pPr>
        <w:spacing w:after="0"/>
        <w:rPr>
          <w:rFonts w:ascii="Microsoft Sans Serif" w:eastAsia="Microsoft Sans Serif" w:hAnsi="Microsoft Sans Serif" w:cs="Microsoft Sans Serif"/>
        </w:rPr>
      </w:pPr>
    </w:p>
    <w:p w14:paraId="71CE9123" w14:textId="1CA2D12C" w:rsidR="0018309D" w:rsidRDefault="0018309D" w:rsidP="0018309D">
      <w:pPr>
        <w:spacing w:after="0"/>
        <w:rPr>
          <w:rFonts w:ascii="Microsoft Sans Serif" w:eastAsia="Microsoft Sans Serif" w:hAnsi="Microsoft Sans Serif" w:cs="Microsoft Sans Serif"/>
        </w:rPr>
      </w:pPr>
    </w:p>
    <w:p w14:paraId="2D3F365D" w14:textId="6D155C28" w:rsidR="0018309D" w:rsidRDefault="0018309D" w:rsidP="0018309D">
      <w:pPr>
        <w:spacing w:after="0"/>
        <w:rPr>
          <w:rFonts w:ascii="Microsoft Sans Serif" w:eastAsia="Microsoft Sans Serif" w:hAnsi="Microsoft Sans Serif" w:cs="Microsoft Sans Serif"/>
        </w:rPr>
      </w:pPr>
    </w:p>
    <w:p w14:paraId="677D6A95" w14:textId="516EC04D" w:rsidR="0018309D" w:rsidRDefault="0018309D" w:rsidP="0018309D">
      <w:pPr>
        <w:spacing w:after="0"/>
        <w:rPr>
          <w:rFonts w:ascii="Microsoft Sans Serif" w:eastAsia="Microsoft Sans Serif" w:hAnsi="Microsoft Sans Serif" w:cs="Microsoft Sans Serif"/>
        </w:rPr>
      </w:pPr>
    </w:p>
    <w:p w14:paraId="20D43293" w14:textId="77777777" w:rsidR="0018309D" w:rsidRDefault="0018309D" w:rsidP="0018309D">
      <w:pPr>
        <w:spacing w:after="0"/>
        <w:rPr>
          <w:rFonts w:ascii="Microsoft Sans Serif" w:eastAsia="Microsoft Sans Serif" w:hAnsi="Microsoft Sans Serif" w:cs="Microsoft Sans Serif"/>
        </w:rPr>
      </w:pPr>
    </w:p>
    <w:p w14:paraId="1AE3D0B5" w14:textId="4D525F91"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lastRenderedPageBreak/>
        <w:t>THOMAS A RYCZEK JR DISTRICT GRADE CROSSING ADMINISTRATOR</w:t>
      </w:r>
      <w:r w:rsidRPr="006464D3">
        <w:rPr>
          <w:rFonts w:ascii="Microsoft Sans Serif" w:eastAsia="Microsoft Sans Serif" w:hAnsi="Microsoft Sans Serif" w:cs="Microsoft Sans Serif"/>
        </w:rPr>
        <w:cr/>
        <w:t>PENNSYLVANIA DEPARTMENT OF TRANSPORTATION</w:t>
      </w:r>
      <w:r w:rsidRPr="006464D3">
        <w:rPr>
          <w:rFonts w:ascii="Microsoft Sans Serif" w:eastAsia="Microsoft Sans Serif" w:hAnsi="Microsoft Sans Serif" w:cs="Microsoft Sans Serif"/>
        </w:rPr>
        <w:cr/>
        <w:t>ENGINEERING DISTRICT 12-0</w:t>
      </w:r>
      <w:r w:rsidRPr="006464D3">
        <w:rPr>
          <w:rFonts w:ascii="Microsoft Sans Serif" w:eastAsia="Microsoft Sans Serif" w:hAnsi="Microsoft Sans Serif" w:cs="Microsoft Sans Serif"/>
        </w:rPr>
        <w:cr/>
        <w:t>825 NORTH GALLATIN AVENUE</w:t>
      </w:r>
      <w:r w:rsidRPr="006464D3">
        <w:rPr>
          <w:rFonts w:ascii="Microsoft Sans Serif" w:eastAsia="Microsoft Sans Serif" w:hAnsi="Microsoft Sans Serif" w:cs="Microsoft Sans Serif"/>
        </w:rPr>
        <w:cr/>
        <w:t>UNIONTOWN PA  15401</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724.439.7190</w:t>
      </w:r>
    </w:p>
    <w:p w14:paraId="30CA72E4" w14:textId="77777777" w:rsidR="0018309D" w:rsidRPr="006464D3" w:rsidRDefault="0018309D" w:rsidP="0018309D">
      <w:pPr>
        <w:spacing w:after="0"/>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JOHN M PURCELL ESQUIRE</w:t>
      </w:r>
      <w:r w:rsidRPr="006464D3">
        <w:rPr>
          <w:rFonts w:ascii="Microsoft Sans Serif" w:eastAsia="Microsoft Sans Serif" w:hAnsi="Microsoft Sans Serif" w:cs="Microsoft Sans Serif"/>
        </w:rPr>
        <w:cr/>
        <w:t>55 EAST CHURCH STREET</w:t>
      </w:r>
      <w:r w:rsidRPr="006464D3">
        <w:rPr>
          <w:rFonts w:ascii="Microsoft Sans Serif" w:eastAsia="Microsoft Sans Serif" w:hAnsi="Microsoft Sans Serif" w:cs="Microsoft Sans Serif"/>
        </w:rPr>
        <w:cr/>
        <w:t>SUITE 101</w:t>
      </w:r>
      <w:r w:rsidRPr="006464D3">
        <w:rPr>
          <w:rFonts w:ascii="Microsoft Sans Serif" w:eastAsia="Microsoft Sans Serif" w:hAnsi="Microsoft Sans Serif" w:cs="Microsoft Sans Serif"/>
        </w:rPr>
        <w:cr/>
        <w:t>UNIONTOWN PA  15401</w:t>
      </w:r>
    </w:p>
    <w:p w14:paraId="61A66513" w14:textId="77777777" w:rsidR="0018309D" w:rsidRDefault="0018309D" w:rsidP="0018309D">
      <w:pPr>
        <w:spacing w:after="0"/>
        <w:rPr>
          <w:rFonts w:ascii="Microsoft Sans Serif" w:eastAsia="Microsoft Sans Serif" w:hAnsi="Microsoft Sans Serif" w:cs="Microsoft Sans Serif"/>
          <w:b/>
          <w:bCs/>
        </w:rPr>
      </w:pPr>
      <w:r w:rsidRPr="006464D3">
        <w:rPr>
          <w:rFonts w:ascii="Microsoft Sans Serif" w:eastAsia="Microsoft Sans Serif" w:hAnsi="Microsoft Sans Serif" w:cs="Microsoft Sans Serif"/>
        </w:rPr>
        <w:t>JACKPURCELL146@GMAIL.COM</w:t>
      </w:r>
      <w:r w:rsidRPr="006464D3">
        <w:rPr>
          <w:rFonts w:ascii="Microsoft Sans Serif" w:eastAsia="Microsoft Sans Serif" w:hAnsi="Microsoft Sans Serif" w:cs="Microsoft Sans Serif"/>
        </w:rPr>
        <w:cr/>
      </w:r>
      <w:r w:rsidRPr="006464D3">
        <w:rPr>
          <w:rFonts w:ascii="Microsoft Sans Serif" w:eastAsia="Microsoft Sans Serif" w:hAnsi="Microsoft Sans Serif" w:cs="Microsoft Sans Serif"/>
          <w:b/>
          <w:bCs/>
        </w:rPr>
        <w:t>724.437.2711</w:t>
      </w:r>
    </w:p>
    <w:p w14:paraId="47807859" w14:textId="77777777" w:rsidR="0018309D" w:rsidRPr="006464D3" w:rsidRDefault="0018309D" w:rsidP="0018309D">
      <w:pPr>
        <w:spacing w:after="0"/>
        <w:rPr>
          <w:rFonts w:ascii="Microsoft Sans Serif" w:eastAsia="Microsoft Sans Serif" w:hAnsi="Microsoft Sans Serif" w:cs="Microsoft Sans Serif"/>
        </w:rPr>
      </w:pPr>
    </w:p>
    <w:p w14:paraId="2695BE22"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 xml:space="preserve">ANNETTE RUVO </w:t>
      </w:r>
      <w:r w:rsidRPr="006464D3">
        <w:rPr>
          <w:rFonts w:ascii="Microsoft Sans Serif" w:eastAsia="Microsoft Sans Serif" w:hAnsi="Microsoft Sans Serif" w:cs="Microsoft Sans Serif"/>
        </w:rPr>
        <w:cr/>
        <w:t xml:space="preserve">DAWSON BOROUGH </w:t>
      </w:r>
      <w:r w:rsidRPr="006464D3">
        <w:rPr>
          <w:rFonts w:ascii="Microsoft Sans Serif" w:eastAsia="Microsoft Sans Serif" w:hAnsi="Microsoft Sans Serif" w:cs="Microsoft Sans Serif"/>
        </w:rPr>
        <w:cr/>
        <w:t>PO BOX A</w:t>
      </w:r>
      <w:r w:rsidRPr="006464D3">
        <w:rPr>
          <w:rFonts w:ascii="Microsoft Sans Serif" w:eastAsia="Microsoft Sans Serif" w:hAnsi="Microsoft Sans Serif" w:cs="Microsoft Sans Serif"/>
        </w:rPr>
        <w:cr/>
        <w:t>DAWSON PA  15428</w:t>
      </w:r>
    </w:p>
    <w:p w14:paraId="59ABE2FC"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DAMAGE PREVENTION PERSONNEL</w:t>
      </w:r>
      <w:r w:rsidRPr="006464D3">
        <w:rPr>
          <w:rFonts w:ascii="Microsoft Sans Serif" w:eastAsia="Microsoft Sans Serif" w:hAnsi="Microsoft Sans Serif" w:cs="Microsoft Sans Serif"/>
        </w:rPr>
        <w:cr/>
        <w:t>COLUMBIA GAS OF PA INC</w:t>
      </w:r>
      <w:r w:rsidRPr="006464D3">
        <w:rPr>
          <w:rFonts w:ascii="Microsoft Sans Serif" w:eastAsia="Microsoft Sans Serif" w:hAnsi="Microsoft Sans Serif" w:cs="Microsoft Sans Serif"/>
        </w:rPr>
        <w:cr/>
        <w:t>1600 DUBLIN RD</w:t>
      </w:r>
      <w:r w:rsidRPr="006464D3">
        <w:rPr>
          <w:rFonts w:ascii="Microsoft Sans Serif" w:eastAsia="Microsoft Sans Serif" w:hAnsi="Microsoft Sans Serif" w:cs="Microsoft Sans Serif"/>
        </w:rPr>
        <w:cr/>
        <w:t>COLUMBUS OH  43215</w:t>
      </w:r>
    </w:p>
    <w:p w14:paraId="322FC613" w14:textId="77777777" w:rsidR="0018309D" w:rsidRPr="006464D3" w:rsidRDefault="0018309D" w:rsidP="0018309D">
      <w:pPr>
        <w:rPr>
          <w:rFonts w:ascii="Microsoft Sans Serif" w:eastAsia="Microsoft Sans Serif" w:hAnsi="Microsoft Sans Serif" w:cs="Microsoft Sans Serif"/>
        </w:rPr>
      </w:pPr>
      <w:r w:rsidRPr="006464D3">
        <w:rPr>
          <w:rFonts w:ascii="Microsoft Sans Serif" w:eastAsia="Microsoft Sans Serif" w:hAnsi="Microsoft Sans Serif" w:cs="Microsoft Sans Serif"/>
        </w:rPr>
        <w:t>MR BOB SOFTCHECK</w:t>
      </w:r>
      <w:r w:rsidRPr="006464D3">
        <w:rPr>
          <w:rFonts w:ascii="Microsoft Sans Serif" w:eastAsia="Microsoft Sans Serif" w:hAnsi="Microsoft Sans Serif" w:cs="Microsoft Sans Serif"/>
        </w:rPr>
        <w:cr/>
        <w:t>PO BOX 368</w:t>
      </w:r>
      <w:r w:rsidRPr="006464D3">
        <w:rPr>
          <w:rFonts w:ascii="Microsoft Sans Serif" w:eastAsia="Microsoft Sans Serif" w:hAnsi="Microsoft Sans Serif" w:cs="Microsoft Sans Serif"/>
        </w:rPr>
        <w:cr/>
        <w:t>DUNBAR PA  15431</w:t>
      </w:r>
    </w:p>
    <w:p w14:paraId="29F24935" w14:textId="4E94DBF7" w:rsidR="00B951E3" w:rsidRPr="0018309D" w:rsidRDefault="00B951E3" w:rsidP="00A87223">
      <w:pPr>
        <w:spacing w:after="0" w:line="240" w:lineRule="auto"/>
        <w:rPr>
          <w:rFonts w:ascii="Times New Roman" w:eastAsia="Calibri" w:hAnsi="Times New Roman" w:cs="Times New Roman"/>
          <w:b/>
          <w:bCs/>
          <w:sz w:val="24"/>
          <w:szCs w:val="24"/>
        </w:rPr>
      </w:pPr>
    </w:p>
    <w:sectPr w:rsidR="00B951E3" w:rsidRPr="0018309D" w:rsidSect="0018309D">
      <w:footerReference w:type="default" r:id="rId12"/>
      <w:type w:val="continuous"/>
      <w:pgSz w:w="12240" w:h="15840"/>
      <w:pgMar w:top="1170" w:right="1080" w:bottom="99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6620" w14:textId="77777777" w:rsidR="00BB3541" w:rsidRDefault="00BB3541" w:rsidP="004F5EB6">
      <w:pPr>
        <w:spacing w:after="0" w:line="240" w:lineRule="auto"/>
      </w:pPr>
      <w:r>
        <w:separator/>
      </w:r>
    </w:p>
  </w:endnote>
  <w:endnote w:type="continuationSeparator" w:id="0">
    <w:p w14:paraId="6CC46014" w14:textId="77777777" w:rsidR="00BB3541" w:rsidRDefault="00BB3541"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91621"/>
      <w:docPartObj>
        <w:docPartGallery w:val="Page Numbers (Bottom of Page)"/>
        <w:docPartUnique/>
      </w:docPartObj>
    </w:sdtPr>
    <w:sdtEndPr>
      <w:rPr>
        <w:noProof/>
      </w:rPr>
    </w:sdtEndPr>
    <w:sdtContent>
      <w:p w14:paraId="64F31D47" w14:textId="7E462B0B" w:rsidR="00D739BA" w:rsidRDefault="0018309D">
        <w:pPr>
          <w:pStyle w:val="Footer"/>
          <w:jc w:val="center"/>
        </w:pPr>
      </w:p>
    </w:sdtContent>
  </w:sdt>
  <w:p w14:paraId="7ACEA182" w14:textId="77777777" w:rsidR="00D739BA" w:rsidRDefault="00D7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163539"/>
      <w:docPartObj>
        <w:docPartGallery w:val="Page Numbers (Bottom of Page)"/>
        <w:docPartUnique/>
      </w:docPartObj>
    </w:sdtPr>
    <w:sdtEndPr>
      <w:rPr>
        <w:noProof/>
      </w:rPr>
    </w:sdtEndPr>
    <w:sdtContent>
      <w:p w14:paraId="1AF1CD1B" w14:textId="0C3E543F" w:rsidR="00D739BA" w:rsidRDefault="00D73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970CC" w14:textId="77777777" w:rsidR="00D739BA" w:rsidRDefault="00D7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01775"/>
      <w:docPartObj>
        <w:docPartGallery w:val="Page Numbers (Bottom of Page)"/>
        <w:docPartUnique/>
      </w:docPartObj>
    </w:sdtPr>
    <w:sdtEndPr>
      <w:rPr>
        <w:rFonts w:ascii="Times New Roman" w:hAnsi="Times New Roman" w:cs="Times New Roman"/>
        <w:noProof/>
        <w:sz w:val="20"/>
        <w:szCs w:val="20"/>
      </w:rPr>
    </w:sdtEndPr>
    <w:sdtContent>
      <w:p w14:paraId="2250C896" w14:textId="77777777" w:rsidR="00A87223" w:rsidRPr="00A87223" w:rsidRDefault="00A87223">
        <w:pPr>
          <w:pStyle w:val="Footer"/>
          <w:jc w:val="center"/>
          <w:rPr>
            <w:rFonts w:ascii="Times New Roman" w:hAnsi="Times New Roman" w:cs="Times New Roman"/>
            <w:sz w:val="20"/>
            <w:szCs w:val="20"/>
          </w:rPr>
        </w:pPr>
        <w:r w:rsidRPr="00A87223">
          <w:rPr>
            <w:rFonts w:ascii="Times New Roman" w:hAnsi="Times New Roman" w:cs="Times New Roman"/>
            <w:sz w:val="20"/>
            <w:szCs w:val="20"/>
          </w:rPr>
          <w:fldChar w:fldCharType="begin"/>
        </w:r>
        <w:r w:rsidRPr="00A87223">
          <w:rPr>
            <w:rFonts w:ascii="Times New Roman" w:hAnsi="Times New Roman" w:cs="Times New Roman"/>
            <w:sz w:val="20"/>
            <w:szCs w:val="20"/>
          </w:rPr>
          <w:instrText xml:space="preserve"> PAGE   \* MERGEFORMAT </w:instrText>
        </w:r>
        <w:r w:rsidRPr="00A87223">
          <w:rPr>
            <w:rFonts w:ascii="Times New Roman" w:hAnsi="Times New Roman" w:cs="Times New Roman"/>
            <w:sz w:val="20"/>
            <w:szCs w:val="20"/>
          </w:rPr>
          <w:fldChar w:fldCharType="separate"/>
        </w:r>
        <w:r w:rsidRPr="00A87223">
          <w:rPr>
            <w:rFonts w:ascii="Times New Roman" w:hAnsi="Times New Roman" w:cs="Times New Roman"/>
            <w:noProof/>
            <w:sz w:val="20"/>
            <w:szCs w:val="20"/>
          </w:rPr>
          <w:t>2</w:t>
        </w:r>
        <w:r w:rsidRPr="00A87223">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4EF3" w14:textId="30C33EF1" w:rsidR="0018309D" w:rsidRPr="00A87223" w:rsidRDefault="0018309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A683" w14:textId="77777777" w:rsidR="00BB3541" w:rsidRDefault="00BB3541" w:rsidP="004F5EB6">
      <w:pPr>
        <w:spacing w:after="0" w:line="240" w:lineRule="auto"/>
      </w:pPr>
      <w:r>
        <w:separator/>
      </w:r>
    </w:p>
  </w:footnote>
  <w:footnote w:type="continuationSeparator" w:id="0">
    <w:p w14:paraId="703D612C" w14:textId="77777777" w:rsidR="00BB3541" w:rsidRDefault="00BB3541" w:rsidP="004F5EB6">
      <w:pPr>
        <w:spacing w:after="0" w:line="240" w:lineRule="auto"/>
      </w:pPr>
      <w:r>
        <w:continuationSeparator/>
      </w:r>
    </w:p>
  </w:footnote>
  <w:footnote w:id="1">
    <w:p w14:paraId="42BAC799" w14:textId="77777777" w:rsidR="002415A6" w:rsidRPr="00C8161B" w:rsidRDefault="002415A6" w:rsidP="002415A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128814D2" w14:textId="77777777" w:rsidR="002415A6" w:rsidRPr="00F435B2" w:rsidRDefault="002415A6" w:rsidP="002415A6">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5807"/>
    <w:multiLevelType w:val="hybridMultilevel"/>
    <w:tmpl w:val="785E3402"/>
    <w:lvl w:ilvl="0" w:tplc="04090017">
      <w:start w:val="1"/>
      <w:numFmt w:val="lowerLetter"/>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1" w15:restartNumberingAfterBreak="0">
    <w:nsid w:val="11DD06CC"/>
    <w:multiLevelType w:val="hybridMultilevel"/>
    <w:tmpl w:val="9E687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B86F9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05F5A"/>
    <w:multiLevelType w:val="hybridMultilevel"/>
    <w:tmpl w:val="A5D45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004E5"/>
    <w:multiLevelType w:val="hybridMultilevel"/>
    <w:tmpl w:val="D51AFD16"/>
    <w:lvl w:ilvl="0" w:tplc="04090019">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741263F"/>
    <w:multiLevelType w:val="hybridMultilevel"/>
    <w:tmpl w:val="E914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676552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C415A"/>
    <w:multiLevelType w:val="hybridMultilevel"/>
    <w:tmpl w:val="BEDECF24"/>
    <w:lvl w:ilvl="0" w:tplc="1E8C23D8">
      <w:start w:val="1"/>
      <w:numFmt w:val="decimal"/>
      <w:lvlText w:val="%1."/>
      <w:lvlJc w:val="left"/>
      <w:pPr>
        <w:ind w:left="720" w:hanging="360"/>
      </w:pPr>
    </w:lvl>
    <w:lvl w:ilvl="1" w:tplc="7C38FAFE">
      <w:start w:val="1"/>
      <w:numFmt w:val="lowerLetter"/>
      <w:lvlText w:val="%2."/>
      <w:lvlJc w:val="left"/>
      <w:pPr>
        <w:ind w:left="1440" w:hanging="360"/>
      </w:pPr>
    </w:lvl>
    <w:lvl w:ilvl="2" w:tplc="7D1ADAE4">
      <w:start w:val="1"/>
      <w:numFmt w:val="lowerRoman"/>
      <w:lvlText w:val="%3."/>
      <w:lvlJc w:val="right"/>
      <w:pPr>
        <w:ind w:left="2160" w:hanging="180"/>
      </w:pPr>
    </w:lvl>
    <w:lvl w:ilvl="3" w:tplc="08F4C280">
      <w:start w:val="1"/>
      <w:numFmt w:val="decimal"/>
      <w:lvlText w:val="%4."/>
      <w:lvlJc w:val="left"/>
      <w:pPr>
        <w:ind w:left="2880" w:hanging="360"/>
      </w:pPr>
    </w:lvl>
    <w:lvl w:ilvl="4" w:tplc="3954D09C">
      <w:start w:val="1"/>
      <w:numFmt w:val="lowerLetter"/>
      <w:lvlText w:val="%5."/>
      <w:lvlJc w:val="left"/>
      <w:pPr>
        <w:ind w:left="3600" w:hanging="360"/>
      </w:pPr>
    </w:lvl>
    <w:lvl w:ilvl="5" w:tplc="71BEED0A">
      <w:start w:val="1"/>
      <w:numFmt w:val="lowerRoman"/>
      <w:lvlText w:val="%6."/>
      <w:lvlJc w:val="right"/>
      <w:pPr>
        <w:ind w:left="4320" w:hanging="180"/>
      </w:pPr>
    </w:lvl>
    <w:lvl w:ilvl="6" w:tplc="53F0AD40">
      <w:start w:val="1"/>
      <w:numFmt w:val="decimal"/>
      <w:lvlText w:val="%7."/>
      <w:lvlJc w:val="left"/>
      <w:pPr>
        <w:ind w:left="5040" w:hanging="360"/>
      </w:pPr>
    </w:lvl>
    <w:lvl w:ilvl="7" w:tplc="F45E5F6C">
      <w:start w:val="1"/>
      <w:numFmt w:val="lowerLetter"/>
      <w:lvlText w:val="%8."/>
      <w:lvlJc w:val="left"/>
      <w:pPr>
        <w:ind w:left="5760" w:hanging="360"/>
      </w:pPr>
    </w:lvl>
    <w:lvl w:ilvl="8" w:tplc="0AB0459E">
      <w:start w:val="1"/>
      <w:numFmt w:val="lowerRoman"/>
      <w:lvlText w:val="%9."/>
      <w:lvlJc w:val="right"/>
      <w:pPr>
        <w:ind w:left="6480" w:hanging="180"/>
      </w:pPr>
    </w:lvl>
  </w:abstractNum>
  <w:abstractNum w:abstractNumId="6"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F83048"/>
    <w:multiLevelType w:val="hybridMultilevel"/>
    <w:tmpl w:val="505A1A64"/>
    <w:lvl w:ilvl="0" w:tplc="9AA67D10">
      <w:start w:val="1"/>
      <w:numFmt w:val="decimal"/>
      <w:lvlText w:val="%1."/>
      <w:lvlJc w:val="left"/>
      <w:pPr>
        <w:ind w:left="2160" w:hanging="720"/>
      </w:pPr>
      <w:rPr>
        <w:rFonts w:hint="default"/>
      </w:rPr>
    </w:lvl>
    <w:lvl w:ilvl="1" w:tplc="BF722CC2">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4"/>
  </w:num>
  <w:num w:numId="4">
    <w:abstractNumId w:val="8"/>
  </w:num>
  <w:num w:numId="5">
    <w:abstractNumId w:val="3"/>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0EA9"/>
    <w:rsid w:val="00014B4C"/>
    <w:rsid w:val="00022AA6"/>
    <w:rsid w:val="00043593"/>
    <w:rsid w:val="000473C9"/>
    <w:rsid w:val="00053943"/>
    <w:rsid w:val="0005524D"/>
    <w:rsid w:val="000556DF"/>
    <w:rsid w:val="00083080"/>
    <w:rsid w:val="000869C0"/>
    <w:rsid w:val="0009208E"/>
    <w:rsid w:val="000A0FE5"/>
    <w:rsid w:val="000B5D35"/>
    <w:rsid w:val="000C104B"/>
    <w:rsid w:val="000D38E4"/>
    <w:rsid w:val="000D3AC7"/>
    <w:rsid w:val="000E67DC"/>
    <w:rsid w:val="000F5E26"/>
    <w:rsid w:val="000F64AD"/>
    <w:rsid w:val="000F722A"/>
    <w:rsid w:val="001149F8"/>
    <w:rsid w:val="00117924"/>
    <w:rsid w:val="00122C04"/>
    <w:rsid w:val="00126F33"/>
    <w:rsid w:val="00147E09"/>
    <w:rsid w:val="00150FB2"/>
    <w:rsid w:val="00151703"/>
    <w:rsid w:val="001615FF"/>
    <w:rsid w:val="001740FC"/>
    <w:rsid w:val="0018309D"/>
    <w:rsid w:val="001A2E3D"/>
    <w:rsid w:val="001A79F5"/>
    <w:rsid w:val="001B25C7"/>
    <w:rsid w:val="001C5F97"/>
    <w:rsid w:val="001C6F98"/>
    <w:rsid w:val="001D346E"/>
    <w:rsid w:val="001F398B"/>
    <w:rsid w:val="00220822"/>
    <w:rsid w:val="002217F9"/>
    <w:rsid w:val="00225C1B"/>
    <w:rsid w:val="002278BF"/>
    <w:rsid w:val="002325BF"/>
    <w:rsid w:val="0023799A"/>
    <w:rsid w:val="002415A6"/>
    <w:rsid w:val="002510C3"/>
    <w:rsid w:val="00257C61"/>
    <w:rsid w:val="0026008E"/>
    <w:rsid w:val="00274344"/>
    <w:rsid w:val="00285520"/>
    <w:rsid w:val="00295426"/>
    <w:rsid w:val="002A2828"/>
    <w:rsid w:val="002A5962"/>
    <w:rsid w:val="002A767A"/>
    <w:rsid w:val="002C37C4"/>
    <w:rsid w:val="002D4EB8"/>
    <w:rsid w:val="002D6B99"/>
    <w:rsid w:val="002E3EFF"/>
    <w:rsid w:val="002E43F7"/>
    <w:rsid w:val="00310833"/>
    <w:rsid w:val="00312202"/>
    <w:rsid w:val="003258B0"/>
    <w:rsid w:val="00327558"/>
    <w:rsid w:val="00333EC6"/>
    <w:rsid w:val="00334971"/>
    <w:rsid w:val="003466C6"/>
    <w:rsid w:val="003655E4"/>
    <w:rsid w:val="00365FF2"/>
    <w:rsid w:val="003716D7"/>
    <w:rsid w:val="0038591F"/>
    <w:rsid w:val="0039480F"/>
    <w:rsid w:val="00397623"/>
    <w:rsid w:val="003A1535"/>
    <w:rsid w:val="003A4D9D"/>
    <w:rsid w:val="003A52E1"/>
    <w:rsid w:val="003A756F"/>
    <w:rsid w:val="003B38D0"/>
    <w:rsid w:val="003C00D5"/>
    <w:rsid w:val="003C6595"/>
    <w:rsid w:val="003D6CC0"/>
    <w:rsid w:val="003F3AD1"/>
    <w:rsid w:val="003F7A5C"/>
    <w:rsid w:val="00404E15"/>
    <w:rsid w:val="00406120"/>
    <w:rsid w:val="00407CB6"/>
    <w:rsid w:val="00407E99"/>
    <w:rsid w:val="00422505"/>
    <w:rsid w:val="00432EC7"/>
    <w:rsid w:val="00434CA9"/>
    <w:rsid w:val="00441BAB"/>
    <w:rsid w:val="004437CF"/>
    <w:rsid w:val="0046410C"/>
    <w:rsid w:val="00470238"/>
    <w:rsid w:val="00474B9E"/>
    <w:rsid w:val="004959A8"/>
    <w:rsid w:val="004B2244"/>
    <w:rsid w:val="004C1682"/>
    <w:rsid w:val="004C22BE"/>
    <w:rsid w:val="004E20DE"/>
    <w:rsid w:val="004E32B9"/>
    <w:rsid w:val="004F5EB6"/>
    <w:rsid w:val="004F7F0C"/>
    <w:rsid w:val="00503E2A"/>
    <w:rsid w:val="00506B5B"/>
    <w:rsid w:val="00507724"/>
    <w:rsid w:val="005125CB"/>
    <w:rsid w:val="00534226"/>
    <w:rsid w:val="00537191"/>
    <w:rsid w:val="005421D0"/>
    <w:rsid w:val="00560EAA"/>
    <w:rsid w:val="00563ACD"/>
    <w:rsid w:val="00596DB4"/>
    <w:rsid w:val="0059754C"/>
    <w:rsid w:val="005A01C4"/>
    <w:rsid w:val="005A2F9B"/>
    <w:rsid w:val="005B193C"/>
    <w:rsid w:val="005C2708"/>
    <w:rsid w:val="005D70B3"/>
    <w:rsid w:val="005D7C1D"/>
    <w:rsid w:val="005E2191"/>
    <w:rsid w:val="005E317D"/>
    <w:rsid w:val="005E6F39"/>
    <w:rsid w:val="005F489E"/>
    <w:rsid w:val="00607A63"/>
    <w:rsid w:val="00611F6F"/>
    <w:rsid w:val="00613C2C"/>
    <w:rsid w:val="00626868"/>
    <w:rsid w:val="0063280E"/>
    <w:rsid w:val="006644BD"/>
    <w:rsid w:val="006662AD"/>
    <w:rsid w:val="0067352A"/>
    <w:rsid w:val="006757AE"/>
    <w:rsid w:val="006900FB"/>
    <w:rsid w:val="006A39C9"/>
    <w:rsid w:val="006A48A6"/>
    <w:rsid w:val="006B4E4E"/>
    <w:rsid w:val="006B5F60"/>
    <w:rsid w:val="006C5038"/>
    <w:rsid w:val="006C7649"/>
    <w:rsid w:val="006E3F4D"/>
    <w:rsid w:val="006E4C0C"/>
    <w:rsid w:val="00705103"/>
    <w:rsid w:val="00707514"/>
    <w:rsid w:val="007165CC"/>
    <w:rsid w:val="00716861"/>
    <w:rsid w:val="0073249B"/>
    <w:rsid w:val="00742DFF"/>
    <w:rsid w:val="007813CC"/>
    <w:rsid w:val="0079577E"/>
    <w:rsid w:val="00795992"/>
    <w:rsid w:val="007A1160"/>
    <w:rsid w:val="007A503D"/>
    <w:rsid w:val="007A6659"/>
    <w:rsid w:val="007B2CC5"/>
    <w:rsid w:val="007E5373"/>
    <w:rsid w:val="007F7C35"/>
    <w:rsid w:val="008035D0"/>
    <w:rsid w:val="008054BC"/>
    <w:rsid w:val="00805CD8"/>
    <w:rsid w:val="00807C80"/>
    <w:rsid w:val="00856934"/>
    <w:rsid w:val="008621CF"/>
    <w:rsid w:val="00866D15"/>
    <w:rsid w:val="00870FA1"/>
    <w:rsid w:val="008852CD"/>
    <w:rsid w:val="00897FD4"/>
    <w:rsid w:val="008A37BE"/>
    <w:rsid w:val="008B1F86"/>
    <w:rsid w:val="008D7615"/>
    <w:rsid w:val="008E218F"/>
    <w:rsid w:val="008F4FD9"/>
    <w:rsid w:val="00912C40"/>
    <w:rsid w:val="0091786E"/>
    <w:rsid w:val="009215A5"/>
    <w:rsid w:val="0092751A"/>
    <w:rsid w:val="009318C8"/>
    <w:rsid w:val="00936258"/>
    <w:rsid w:val="0094238F"/>
    <w:rsid w:val="00942BC5"/>
    <w:rsid w:val="0094560A"/>
    <w:rsid w:val="0094684E"/>
    <w:rsid w:val="009476F2"/>
    <w:rsid w:val="00951890"/>
    <w:rsid w:val="00956EFE"/>
    <w:rsid w:val="0095746D"/>
    <w:rsid w:val="00990E36"/>
    <w:rsid w:val="009A400A"/>
    <w:rsid w:val="009A4013"/>
    <w:rsid w:val="009A75A5"/>
    <w:rsid w:val="009A7DE9"/>
    <w:rsid w:val="009F766D"/>
    <w:rsid w:val="00A52F58"/>
    <w:rsid w:val="00A5430C"/>
    <w:rsid w:val="00A66E5F"/>
    <w:rsid w:val="00A812CD"/>
    <w:rsid w:val="00A8505D"/>
    <w:rsid w:val="00A87223"/>
    <w:rsid w:val="00A97D6C"/>
    <w:rsid w:val="00AB0E71"/>
    <w:rsid w:val="00AB7587"/>
    <w:rsid w:val="00AD38A2"/>
    <w:rsid w:val="00AE72AC"/>
    <w:rsid w:val="00AF3940"/>
    <w:rsid w:val="00B130F8"/>
    <w:rsid w:val="00B14748"/>
    <w:rsid w:val="00B21B17"/>
    <w:rsid w:val="00B21DD8"/>
    <w:rsid w:val="00B33C75"/>
    <w:rsid w:val="00B54A68"/>
    <w:rsid w:val="00B64EB6"/>
    <w:rsid w:val="00B67DBF"/>
    <w:rsid w:val="00B77331"/>
    <w:rsid w:val="00B80171"/>
    <w:rsid w:val="00B81277"/>
    <w:rsid w:val="00B830A0"/>
    <w:rsid w:val="00B951E3"/>
    <w:rsid w:val="00BA1CB5"/>
    <w:rsid w:val="00BB3541"/>
    <w:rsid w:val="00BB60D8"/>
    <w:rsid w:val="00BB67BC"/>
    <w:rsid w:val="00BB67DD"/>
    <w:rsid w:val="00BC7DF1"/>
    <w:rsid w:val="00BD1CBA"/>
    <w:rsid w:val="00BD7AB4"/>
    <w:rsid w:val="00BE2D69"/>
    <w:rsid w:val="00BE58E4"/>
    <w:rsid w:val="00C04369"/>
    <w:rsid w:val="00C068C3"/>
    <w:rsid w:val="00C12F2F"/>
    <w:rsid w:val="00C1455C"/>
    <w:rsid w:val="00C14626"/>
    <w:rsid w:val="00C3499E"/>
    <w:rsid w:val="00C40922"/>
    <w:rsid w:val="00C50937"/>
    <w:rsid w:val="00C51FB7"/>
    <w:rsid w:val="00C56775"/>
    <w:rsid w:val="00C6436D"/>
    <w:rsid w:val="00C749C1"/>
    <w:rsid w:val="00C813DC"/>
    <w:rsid w:val="00CB56E9"/>
    <w:rsid w:val="00CB59A1"/>
    <w:rsid w:val="00CC5179"/>
    <w:rsid w:val="00CC68AB"/>
    <w:rsid w:val="00D349A6"/>
    <w:rsid w:val="00D412B0"/>
    <w:rsid w:val="00D472F8"/>
    <w:rsid w:val="00D52557"/>
    <w:rsid w:val="00D52D91"/>
    <w:rsid w:val="00D679BD"/>
    <w:rsid w:val="00D7390F"/>
    <w:rsid w:val="00D739BA"/>
    <w:rsid w:val="00D9650C"/>
    <w:rsid w:val="00DA0D0B"/>
    <w:rsid w:val="00DA6174"/>
    <w:rsid w:val="00DC49D5"/>
    <w:rsid w:val="00DC7353"/>
    <w:rsid w:val="00DD124A"/>
    <w:rsid w:val="00DE6195"/>
    <w:rsid w:val="00DE6F79"/>
    <w:rsid w:val="00DF08E3"/>
    <w:rsid w:val="00DF3E16"/>
    <w:rsid w:val="00DF4A9B"/>
    <w:rsid w:val="00DF636A"/>
    <w:rsid w:val="00E179FD"/>
    <w:rsid w:val="00E209E8"/>
    <w:rsid w:val="00E242BE"/>
    <w:rsid w:val="00E505D8"/>
    <w:rsid w:val="00E52DE4"/>
    <w:rsid w:val="00E53786"/>
    <w:rsid w:val="00E947BD"/>
    <w:rsid w:val="00E957F0"/>
    <w:rsid w:val="00EA33E9"/>
    <w:rsid w:val="00EB07F5"/>
    <w:rsid w:val="00EE7AFE"/>
    <w:rsid w:val="00EF73FD"/>
    <w:rsid w:val="00F11D56"/>
    <w:rsid w:val="00F12F46"/>
    <w:rsid w:val="00F156AE"/>
    <w:rsid w:val="00F2451D"/>
    <w:rsid w:val="00F26080"/>
    <w:rsid w:val="00F275F0"/>
    <w:rsid w:val="00F36542"/>
    <w:rsid w:val="00F435B2"/>
    <w:rsid w:val="00F500F2"/>
    <w:rsid w:val="00F5345F"/>
    <w:rsid w:val="00F60925"/>
    <w:rsid w:val="00F85B8A"/>
    <w:rsid w:val="00F87B20"/>
    <w:rsid w:val="00FB68C4"/>
    <w:rsid w:val="00FC05C9"/>
    <w:rsid w:val="00FC12CB"/>
    <w:rsid w:val="00FC7182"/>
    <w:rsid w:val="00FE0451"/>
    <w:rsid w:val="00FE1F44"/>
    <w:rsid w:val="00FF29F4"/>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5E7F"/>
  <w15:docId w15:val="{F4DAD942-8330-45E1-87D3-5DFB4A50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character" w:styleId="UnresolvedMention">
    <w:name w:val="Unresolved Mention"/>
    <w:basedOn w:val="DefaultParagraphFont"/>
    <w:uiPriority w:val="99"/>
    <w:semiHidden/>
    <w:unhideWhenUsed/>
    <w:rsid w:val="00147E09"/>
    <w:rPr>
      <w:color w:val="605E5C"/>
      <w:shd w:val="clear" w:color="auto" w:fill="E1DFDD"/>
    </w:rPr>
  </w:style>
  <w:style w:type="paragraph" w:styleId="NormalWeb">
    <w:name w:val="Normal (Web)"/>
    <w:basedOn w:val="Normal"/>
    <w:uiPriority w:val="99"/>
    <w:unhideWhenUsed/>
    <w:rsid w:val="00BE58E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569">
      <w:bodyDiv w:val="1"/>
      <w:marLeft w:val="0"/>
      <w:marRight w:val="0"/>
      <w:marTop w:val="0"/>
      <w:marBottom w:val="0"/>
      <w:divBdr>
        <w:top w:val="none" w:sz="0" w:space="0" w:color="auto"/>
        <w:left w:val="none" w:sz="0" w:space="0" w:color="auto"/>
        <w:bottom w:val="none" w:sz="0" w:space="0" w:color="auto"/>
        <w:right w:val="none" w:sz="0" w:space="0" w:color="auto"/>
      </w:divBdr>
    </w:div>
    <w:div w:id="162278196">
      <w:bodyDiv w:val="1"/>
      <w:marLeft w:val="0"/>
      <w:marRight w:val="0"/>
      <w:marTop w:val="0"/>
      <w:marBottom w:val="0"/>
      <w:divBdr>
        <w:top w:val="none" w:sz="0" w:space="0" w:color="auto"/>
        <w:left w:val="none" w:sz="0" w:space="0" w:color="auto"/>
        <w:bottom w:val="none" w:sz="0" w:space="0" w:color="auto"/>
        <w:right w:val="none" w:sz="0" w:space="0" w:color="auto"/>
      </w:divBdr>
    </w:div>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2494">
      <w:bodyDiv w:val="1"/>
      <w:marLeft w:val="0"/>
      <w:marRight w:val="0"/>
      <w:marTop w:val="0"/>
      <w:marBottom w:val="0"/>
      <w:divBdr>
        <w:top w:val="none" w:sz="0" w:space="0" w:color="auto"/>
        <w:left w:val="none" w:sz="0" w:space="0" w:color="auto"/>
        <w:bottom w:val="none" w:sz="0" w:space="0" w:color="auto"/>
        <w:right w:val="none" w:sz="0" w:space="0" w:color="auto"/>
      </w:divBdr>
    </w:div>
    <w:div w:id="788742190">
      <w:bodyDiv w:val="1"/>
      <w:marLeft w:val="0"/>
      <w:marRight w:val="0"/>
      <w:marTop w:val="0"/>
      <w:marBottom w:val="0"/>
      <w:divBdr>
        <w:top w:val="none" w:sz="0" w:space="0" w:color="auto"/>
        <w:left w:val="none" w:sz="0" w:space="0" w:color="auto"/>
        <w:bottom w:val="none" w:sz="0" w:space="0" w:color="auto"/>
        <w:right w:val="none" w:sz="0" w:space="0" w:color="auto"/>
      </w:divBdr>
    </w:div>
    <w:div w:id="1018779713">
      <w:bodyDiv w:val="1"/>
      <w:marLeft w:val="0"/>
      <w:marRight w:val="0"/>
      <w:marTop w:val="0"/>
      <w:marBottom w:val="0"/>
      <w:divBdr>
        <w:top w:val="none" w:sz="0" w:space="0" w:color="auto"/>
        <w:left w:val="none" w:sz="0" w:space="0" w:color="auto"/>
        <w:bottom w:val="none" w:sz="0" w:space="0" w:color="auto"/>
        <w:right w:val="none" w:sz="0" w:space="0" w:color="auto"/>
      </w:divBdr>
    </w:div>
    <w:div w:id="1022437252">
      <w:bodyDiv w:val="1"/>
      <w:marLeft w:val="0"/>
      <w:marRight w:val="0"/>
      <w:marTop w:val="0"/>
      <w:marBottom w:val="0"/>
      <w:divBdr>
        <w:top w:val="none" w:sz="0" w:space="0" w:color="auto"/>
        <w:left w:val="none" w:sz="0" w:space="0" w:color="auto"/>
        <w:bottom w:val="none" w:sz="0" w:space="0" w:color="auto"/>
        <w:right w:val="none" w:sz="0" w:space="0" w:color="auto"/>
      </w:divBdr>
    </w:div>
    <w:div w:id="1291980086">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883052433">
      <w:bodyDiv w:val="1"/>
      <w:marLeft w:val="0"/>
      <w:marRight w:val="0"/>
      <w:marTop w:val="0"/>
      <w:marBottom w:val="0"/>
      <w:divBdr>
        <w:top w:val="none" w:sz="0" w:space="0" w:color="auto"/>
        <w:left w:val="none" w:sz="0" w:space="0" w:color="auto"/>
        <w:bottom w:val="none" w:sz="0" w:space="0" w:color="auto"/>
        <w:right w:val="none" w:sz="0" w:space="0" w:color="auto"/>
      </w:divBdr>
    </w:div>
    <w:div w:id="1919048929">
      <w:bodyDiv w:val="1"/>
      <w:marLeft w:val="0"/>
      <w:marRight w:val="0"/>
      <w:marTop w:val="0"/>
      <w:marBottom w:val="0"/>
      <w:divBdr>
        <w:top w:val="none" w:sz="0" w:space="0" w:color="auto"/>
        <w:left w:val="none" w:sz="0" w:space="0" w:color="auto"/>
        <w:bottom w:val="none" w:sz="0" w:space="0" w:color="auto"/>
        <w:right w:val="none" w:sz="0" w:space="0" w:color="auto"/>
      </w:divBdr>
    </w:div>
    <w:div w:id="2009793226">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ebarnes@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8FEA-A85C-475A-BC9C-CD2BB86A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1181</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Williams, Bobbie Jo</cp:lastModifiedBy>
  <cp:revision>2</cp:revision>
  <cp:lastPrinted>2022-01-05T21:55:00Z</cp:lastPrinted>
  <dcterms:created xsi:type="dcterms:W3CDTF">2022-01-06T15:54:00Z</dcterms:created>
  <dcterms:modified xsi:type="dcterms:W3CDTF">2022-01-06T15:54:00Z</dcterms:modified>
</cp:coreProperties>
</file>