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77777777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A8E14E3" w:rsidR="00C74A51" w:rsidRDefault="00074EE5" w:rsidP="00074EE5">
      <w:pPr>
        <w:jc w:val="center"/>
        <w:rPr>
          <w:sz w:val="24"/>
        </w:rPr>
        <w:sectPr w:rsidR="00C74A51" w:rsidSect="009E40EC">
          <w:headerReference w:type="default" r:id="rId12"/>
          <w:footerReference w:type="even" r:id="rId13"/>
          <w:footerReference w:type="default" r:id="rId14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January 6, 2022</w:t>
      </w:r>
    </w:p>
    <w:p w14:paraId="664AD7AA" w14:textId="77777777" w:rsidR="0065427A" w:rsidRDefault="0065427A" w:rsidP="0065427A">
      <w:pPr>
        <w:rPr>
          <w:sz w:val="24"/>
        </w:rPr>
      </w:pPr>
    </w:p>
    <w:p w14:paraId="604083CD" w14:textId="77777777" w:rsidR="0065427A" w:rsidRPr="00B67AB3" w:rsidRDefault="0065427A" w:rsidP="0065427A">
      <w:pPr>
        <w:rPr>
          <w:b/>
          <w:szCs w:val="24"/>
          <w:u w:val="single"/>
        </w:rPr>
      </w:pPr>
      <w:r>
        <w:rPr>
          <w:b/>
          <w:sz w:val="24"/>
          <w:szCs w:val="24"/>
          <w:u w:val="single"/>
        </w:rPr>
        <w:t>EMAIL</w:t>
      </w:r>
    </w:p>
    <w:p w14:paraId="260D30A8" w14:textId="77777777" w:rsidR="0065427A" w:rsidRDefault="0065427A" w:rsidP="0065427A">
      <w:pPr>
        <w:rPr>
          <w:sz w:val="24"/>
        </w:rPr>
      </w:pPr>
    </w:p>
    <w:p w14:paraId="6310670F" w14:textId="05C6720F" w:rsidR="0065427A" w:rsidRPr="004A0D12" w:rsidRDefault="00627E8D" w:rsidP="0065427A">
      <w:pPr>
        <w:rPr>
          <w:sz w:val="24"/>
        </w:rPr>
      </w:pPr>
      <w:r w:rsidRPr="004A0D12">
        <w:rPr>
          <w:sz w:val="24"/>
        </w:rPr>
        <w:t>MARK W DELL</w:t>
      </w:r>
      <w:r w:rsidR="00B21B0A" w:rsidRPr="004A0D12">
        <w:rPr>
          <w:sz w:val="24"/>
        </w:rPr>
        <w:t>ORFANO</w:t>
      </w:r>
    </w:p>
    <w:p w14:paraId="074E95FA" w14:textId="6428FAC6" w:rsidR="0065427A" w:rsidRPr="004A0D12" w:rsidRDefault="00821D51" w:rsidP="0065427A">
      <w:pPr>
        <w:rPr>
          <w:sz w:val="24"/>
          <w:szCs w:val="24"/>
        </w:rPr>
      </w:pPr>
      <w:r w:rsidRPr="004A0D12">
        <w:rPr>
          <w:sz w:val="24"/>
        </w:rPr>
        <w:t>SHEEHAN PHINNEY BASS &amp; GREEN PA</w:t>
      </w:r>
    </w:p>
    <w:p w14:paraId="6CDC3E08" w14:textId="1ACD175B" w:rsidR="0065427A" w:rsidRPr="004A0D12" w:rsidRDefault="00B8441A" w:rsidP="0065427A">
      <w:pPr>
        <w:rPr>
          <w:sz w:val="24"/>
        </w:rPr>
      </w:pPr>
      <w:r w:rsidRPr="004A0D12">
        <w:rPr>
          <w:sz w:val="24"/>
        </w:rPr>
        <w:t>1000 ELM ST 17</w:t>
      </w:r>
      <w:r w:rsidRPr="004A0D12">
        <w:rPr>
          <w:sz w:val="24"/>
          <w:vertAlign w:val="superscript"/>
        </w:rPr>
        <w:t>TH</w:t>
      </w:r>
      <w:r w:rsidRPr="004A0D12">
        <w:rPr>
          <w:sz w:val="24"/>
        </w:rPr>
        <w:t xml:space="preserve"> FL</w:t>
      </w:r>
    </w:p>
    <w:p w14:paraId="5844AB2C" w14:textId="5AE24D0A" w:rsidR="0065427A" w:rsidRPr="004A0D12" w:rsidRDefault="00EB7A98" w:rsidP="0065427A">
      <w:pPr>
        <w:rPr>
          <w:sz w:val="24"/>
        </w:rPr>
      </w:pPr>
      <w:r w:rsidRPr="004A0D12">
        <w:rPr>
          <w:sz w:val="24"/>
        </w:rPr>
        <w:t>MANCHESTER NH  03</w:t>
      </w:r>
      <w:r w:rsidR="00C13E36" w:rsidRPr="004A0D12">
        <w:rPr>
          <w:sz w:val="24"/>
        </w:rPr>
        <w:t>105-3701</w:t>
      </w:r>
    </w:p>
    <w:p w14:paraId="5D6790F9" w14:textId="40F60E34" w:rsidR="0065427A" w:rsidRPr="004A0D12" w:rsidRDefault="00074EE5" w:rsidP="0065427A">
      <w:pPr>
        <w:rPr>
          <w:sz w:val="24"/>
        </w:rPr>
      </w:pPr>
      <w:hyperlink r:id="rId15" w:history="1">
        <w:r w:rsidR="00E5163C" w:rsidRPr="004A0D12">
          <w:rPr>
            <w:rStyle w:val="Hyperlink"/>
            <w:sz w:val="24"/>
          </w:rPr>
          <w:t>MDELLORFANO@SHEEHAN.COM</w:t>
        </w:r>
      </w:hyperlink>
      <w:r w:rsidR="00E5163C" w:rsidRPr="004A0D12">
        <w:rPr>
          <w:sz w:val="24"/>
        </w:rPr>
        <w:t xml:space="preserve"> </w:t>
      </w:r>
    </w:p>
    <w:p w14:paraId="69318010" w14:textId="77777777" w:rsidR="0065427A" w:rsidRPr="004A0D12" w:rsidRDefault="0065427A" w:rsidP="0065427A">
      <w:pPr>
        <w:rPr>
          <w:sz w:val="24"/>
        </w:rPr>
      </w:pPr>
    </w:p>
    <w:p w14:paraId="2B0ADD53" w14:textId="1A4FFBE4" w:rsidR="0065427A" w:rsidRPr="00ED4176" w:rsidRDefault="0065427A" w:rsidP="0065427A">
      <w:pPr>
        <w:jc w:val="right"/>
        <w:rPr>
          <w:sz w:val="24"/>
          <w:szCs w:val="24"/>
        </w:rPr>
      </w:pPr>
      <w:r w:rsidRPr="00ED4176">
        <w:rPr>
          <w:sz w:val="24"/>
          <w:szCs w:val="24"/>
        </w:rPr>
        <w:t>Docket No. A-</w:t>
      </w:r>
      <w:r w:rsidR="004620D4" w:rsidRPr="00ED4176">
        <w:rPr>
          <w:sz w:val="24"/>
          <w:szCs w:val="24"/>
        </w:rPr>
        <w:t>2018-3006502</w:t>
      </w:r>
    </w:p>
    <w:p w14:paraId="5AD98820" w14:textId="48C0B8FD" w:rsidR="0065427A" w:rsidRPr="00ED4176" w:rsidRDefault="0065427A" w:rsidP="0065427A">
      <w:pPr>
        <w:jc w:val="right"/>
        <w:rPr>
          <w:sz w:val="24"/>
          <w:szCs w:val="24"/>
        </w:rPr>
      </w:pPr>
      <w:r w:rsidRPr="00ED4176">
        <w:rPr>
          <w:sz w:val="24"/>
          <w:szCs w:val="24"/>
        </w:rPr>
        <w:t xml:space="preserve">Utility Code: </w:t>
      </w:r>
      <w:r w:rsidR="004620D4" w:rsidRPr="00ED4176">
        <w:rPr>
          <w:sz w:val="24"/>
          <w:szCs w:val="24"/>
        </w:rPr>
        <w:t>1121666</w:t>
      </w:r>
    </w:p>
    <w:p w14:paraId="66481EB2" w14:textId="77777777" w:rsidR="0065427A" w:rsidRPr="00ED4176" w:rsidRDefault="0065427A" w:rsidP="0065427A">
      <w:pPr>
        <w:rPr>
          <w:sz w:val="24"/>
        </w:rPr>
      </w:pPr>
    </w:p>
    <w:p w14:paraId="77CE8227" w14:textId="77777777" w:rsidR="0065427A" w:rsidRPr="00ED4176" w:rsidRDefault="0065427A" w:rsidP="0065427A">
      <w:pPr>
        <w:rPr>
          <w:sz w:val="24"/>
        </w:rPr>
      </w:pPr>
    </w:p>
    <w:p w14:paraId="48641D29" w14:textId="77777777" w:rsidR="0065427A" w:rsidRPr="00ED4176" w:rsidRDefault="0065427A" w:rsidP="0065427A">
      <w:pPr>
        <w:rPr>
          <w:sz w:val="24"/>
        </w:rPr>
      </w:pPr>
    </w:p>
    <w:p w14:paraId="43BF85A3" w14:textId="77777777" w:rsidR="0065427A" w:rsidRPr="00ED4176" w:rsidRDefault="0065427A" w:rsidP="0065427A">
      <w:pPr>
        <w:rPr>
          <w:sz w:val="24"/>
        </w:rPr>
      </w:pPr>
    </w:p>
    <w:p w14:paraId="25768C97" w14:textId="77777777" w:rsidR="0065427A" w:rsidRPr="00ED4176" w:rsidRDefault="0065427A" w:rsidP="0065427A">
      <w:pPr>
        <w:rPr>
          <w:sz w:val="24"/>
        </w:rPr>
      </w:pPr>
    </w:p>
    <w:p w14:paraId="4FFC568B" w14:textId="77777777" w:rsidR="0065427A" w:rsidRPr="00ED4176" w:rsidRDefault="0065427A" w:rsidP="0065427A">
      <w:pPr>
        <w:rPr>
          <w:sz w:val="24"/>
        </w:rPr>
      </w:pPr>
    </w:p>
    <w:p w14:paraId="1E90FC99" w14:textId="77777777" w:rsidR="0065427A" w:rsidRPr="00ED4176" w:rsidRDefault="0065427A" w:rsidP="0065427A">
      <w:pPr>
        <w:rPr>
          <w:sz w:val="24"/>
        </w:rPr>
        <w:sectPr w:rsidR="0065427A" w:rsidRPr="00ED4176" w:rsidSect="00BA71E4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 w:equalWidth="0">
            <w:col w:w="5760" w:space="720"/>
            <w:col w:w="2880"/>
          </w:cols>
          <w:docGrid w:linePitch="360"/>
        </w:sectPr>
      </w:pPr>
    </w:p>
    <w:p w14:paraId="3B3734DA" w14:textId="77777777" w:rsidR="0065427A" w:rsidRPr="00ED4176" w:rsidRDefault="0065427A" w:rsidP="0065427A">
      <w:pPr>
        <w:jc w:val="right"/>
        <w:rPr>
          <w:sz w:val="24"/>
        </w:rPr>
      </w:pPr>
    </w:p>
    <w:p w14:paraId="4FF35CAC" w14:textId="77777777" w:rsidR="0065427A" w:rsidRPr="00ED4176" w:rsidRDefault="0065427A" w:rsidP="0065427A">
      <w:pPr>
        <w:rPr>
          <w:sz w:val="24"/>
        </w:rPr>
      </w:pPr>
      <w:r w:rsidRPr="00ED4176">
        <w:rPr>
          <w:sz w:val="24"/>
        </w:rPr>
        <w:tab/>
        <w:t>RE: Electric Generation Supplier License Application Amendment for a Name Change</w:t>
      </w:r>
    </w:p>
    <w:p w14:paraId="46370548" w14:textId="77777777" w:rsidR="0065427A" w:rsidRPr="00ED4176" w:rsidRDefault="0065427A" w:rsidP="0065427A">
      <w:pPr>
        <w:spacing w:line="360" w:lineRule="auto"/>
        <w:rPr>
          <w:b/>
          <w:sz w:val="24"/>
          <w:u w:val="single"/>
        </w:rPr>
      </w:pPr>
    </w:p>
    <w:p w14:paraId="47D269FB" w14:textId="7E2B8AED" w:rsidR="0065427A" w:rsidRPr="00ED4176" w:rsidRDefault="0065427A" w:rsidP="0065427A">
      <w:pPr>
        <w:rPr>
          <w:sz w:val="24"/>
          <w:szCs w:val="24"/>
        </w:rPr>
      </w:pPr>
      <w:r w:rsidRPr="00ED4176">
        <w:rPr>
          <w:sz w:val="24"/>
          <w:szCs w:val="24"/>
        </w:rPr>
        <w:t>Dear Mr.</w:t>
      </w:r>
      <w:r w:rsidR="004A0D12" w:rsidRPr="00ED4176">
        <w:rPr>
          <w:sz w:val="24"/>
          <w:szCs w:val="24"/>
        </w:rPr>
        <w:t xml:space="preserve"> </w:t>
      </w:r>
      <w:proofErr w:type="spellStart"/>
      <w:r w:rsidR="004A0D12" w:rsidRPr="00ED4176">
        <w:rPr>
          <w:sz w:val="24"/>
          <w:szCs w:val="24"/>
        </w:rPr>
        <w:t>Dell’Orfano</w:t>
      </w:r>
      <w:proofErr w:type="spellEnd"/>
      <w:r w:rsidRPr="00ED4176">
        <w:rPr>
          <w:sz w:val="24"/>
          <w:szCs w:val="24"/>
        </w:rPr>
        <w:t>:</w:t>
      </w:r>
    </w:p>
    <w:p w14:paraId="6E389F51" w14:textId="77777777" w:rsidR="0065427A" w:rsidRPr="00ED4176" w:rsidRDefault="0065427A" w:rsidP="0065427A">
      <w:pPr>
        <w:rPr>
          <w:sz w:val="24"/>
          <w:szCs w:val="24"/>
        </w:rPr>
      </w:pPr>
    </w:p>
    <w:p w14:paraId="0D44DE2A" w14:textId="53A3750E" w:rsidR="0065427A" w:rsidRPr="0015263F" w:rsidRDefault="0065427A" w:rsidP="0065427A">
      <w:pPr>
        <w:ind w:firstLine="720"/>
        <w:rPr>
          <w:sz w:val="24"/>
          <w:szCs w:val="24"/>
        </w:rPr>
      </w:pPr>
      <w:r w:rsidRPr="00ED4176">
        <w:rPr>
          <w:sz w:val="24"/>
          <w:szCs w:val="24"/>
        </w:rPr>
        <w:t xml:space="preserve">On </w:t>
      </w:r>
      <w:r w:rsidR="004A0D12" w:rsidRPr="00ED4176">
        <w:rPr>
          <w:sz w:val="24"/>
          <w:szCs w:val="24"/>
        </w:rPr>
        <w:t>November 8, 2021</w:t>
      </w:r>
      <w:r w:rsidRPr="00ED4176">
        <w:rPr>
          <w:sz w:val="24"/>
          <w:szCs w:val="24"/>
        </w:rPr>
        <w:t xml:space="preserve">, </w:t>
      </w:r>
      <w:r w:rsidR="004A0D12" w:rsidRPr="00ED4176">
        <w:rPr>
          <w:sz w:val="24"/>
        </w:rPr>
        <w:t>Hospital Energy, LLC</w:t>
      </w:r>
      <w:r w:rsidRPr="00ED4176">
        <w:rPr>
          <w:sz w:val="24"/>
        </w:rPr>
        <w:t xml:space="preserve"> filed an </w:t>
      </w:r>
      <w:r w:rsidRPr="00ED4176">
        <w:rPr>
          <w:sz w:val="24"/>
          <w:szCs w:val="24"/>
        </w:rPr>
        <w:t xml:space="preserve">application amendment for a name change to its Electric Generation Supplier license with the Public Utility Commission.  The application amendment was incomplete.  </w:t>
      </w:r>
      <w:proofErr w:type="gramStart"/>
      <w:r w:rsidRPr="00ED4176">
        <w:rPr>
          <w:sz w:val="24"/>
          <w:szCs w:val="24"/>
        </w:rPr>
        <w:t>In order for</w:t>
      </w:r>
      <w:proofErr w:type="gramEnd"/>
      <w:r w:rsidRPr="00ED4176">
        <w:rPr>
          <w:sz w:val="24"/>
          <w:szCs w:val="24"/>
        </w:rPr>
        <w:t xml:space="preserve"> us to complete our analysis of your application amendment, the Energy Industry Group</w:t>
      </w:r>
      <w:r w:rsidRPr="0015263F">
        <w:rPr>
          <w:sz w:val="24"/>
          <w:szCs w:val="24"/>
        </w:rPr>
        <w:t xml:space="preserve"> requires answers to the attached question(s).  </w:t>
      </w:r>
    </w:p>
    <w:p w14:paraId="260BAEED" w14:textId="77777777" w:rsidR="0065427A" w:rsidRPr="0015263F" w:rsidRDefault="0065427A" w:rsidP="0065427A">
      <w:pPr>
        <w:ind w:firstLine="1440"/>
        <w:rPr>
          <w:sz w:val="24"/>
          <w:szCs w:val="24"/>
        </w:rPr>
      </w:pPr>
    </w:p>
    <w:p w14:paraId="29428062" w14:textId="69146127" w:rsidR="0065427A" w:rsidRPr="003614E5" w:rsidRDefault="0065427A" w:rsidP="0065427A">
      <w:pPr>
        <w:ind w:firstLine="720"/>
        <w:rPr>
          <w:sz w:val="24"/>
          <w:szCs w:val="24"/>
        </w:rPr>
      </w:pPr>
      <w:r w:rsidRPr="0015263F">
        <w:rPr>
          <w:sz w:val="24"/>
          <w:szCs w:val="24"/>
        </w:rPr>
        <w:t xml:space="preserve">Please be advised that you are directed to forward the requested information to the Commission within </w:t>
      </w:r>
      <w:r w:rsidRPr="0015263F">
        <w:rPr>
          <w:b/>
          <w:sz w:val="24"/>
          <w:szCs w:val="24"/>
          <w:u w:val="single"/>
        </w:rPr>
        <w:t>30</w:t>
      </w:r>
      <w:r w:rsidRPr="0015263F">
        <w:rPr>
          <w:sz w:val="24"/>
          <w:szCs w:val="24"/>
        </w:rPr>
        <w:t xml:space="preserve"> days of receipt of this letter.  Failure to respond may result in the application amendment being denied.  As well, if </w:t>
      </w:r>
      <w:r w:rsidR="004A0D12" w:rsidRPr="0015263F">
        <w:rPr>
          <w:sz w:val="24"/>
        </w:rPr>
        <w:t>Hospital Energy, LLC</w:t>
      </w:r>
      <w:r w:rsidRPr="0015263F">
        <w:rPr>
          <w:sz w:val="24"/>
          <w:szCs w:val="24"/>
        </w:rPr>
        <w:t xml:space="preserve"> has decided to withdraw its application amendment, please reply notifying the Commission</w:t>
      </w:r>
      <w:r w:rsidRPr="00282317">
        <w:rPr>
          <w:sz w:val="24"/>
          <w:szCs w:val="24"/>
        </w:rPr>
        <w:t xml:space="preserve"> of such a decision.</w:t>
      </w:r>
    </w:p>
    <w:p w14:paraId="7743F19C" w14:textId="77777777" w:rsidR="0065427A" w:rsidRDefault="0065427A" w:rsidP="0065427A">
      <w:pPr>
        <w:ind w:left="720"/>
        <w:rPr>
          <w:sz w:val="24"/>
          <w:szCs w:val="24"/>
        </w:rPr>
      </w:pPr>
    </w:p>
    <w:p w14:paraId="0498EEDA" w14:textId="77777777" w:rsidR="0065427A" w:rsidRDefault="0065427A" w:rsidP="0065427A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6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7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7A0FDA5D" w14:textId="77777777" w:rsidR="0065427A" w:rsidRDefault="0065427A" w:rsidP="0065427A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65427A" w14:paraId="2180F3C3" w14:textId="77777777" w:rsidTr="0038404A">
        <w:trPr>
          <w:jc w:val="center"/>
        </w:trPr>
        <w:tc>
          <w:tcPr>
            <w:tcW w:w="4158" w:type="dxa"/>
          </w:tcPr>
          <w:p w14:paraId="4D391254" w14:textId="77777777" w:rsidR="0065427A" w:rsidRDefault="0065427A" w:rsidP="0038404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65427A" w14:paraId="059EE6F3" w14:textId="77777777" w:rsidTr="0038404A">
        <w:trPr>
          <w:jc w:val="center"/>
        </w:trPr>
        <w:tc>
          <w:tcPr>
            <w:tcW w:w="4158" w:type="dxa"/>
          </w:tcPr>
          <w:p w14:paraId="6B14521C" w14:textId="77777777" w:rsidR="0065427A" w:rsidRDefault="0065427A" w:rsidP="0038404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65427A" w14:paraId="18F42764" w14:textId="77777777" w:rsidTr="0038404A">
        <w:trPr>
          <w:jc w:val="center"/>
        </w:trPr>
        <w:tc>
          <w:tcPr>
            <w:tcW w:w="4158" w:type="dxa"/>
          </w:tcPr>
          <w:p w14:paraId="3C0EA59C" w14:textId="77777777" w:rsidR="0065427A" w:rsidRDefault="0065427A" w:rsidP="0038404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65427A" w14:paraId="0646ADBF" w14:textId="77777777" w:rsidTr="0038404A">
        <w:trPr>
          <w:jc w:val="center"/>
        </w:trPr>
        <w:tc>
          <w:tcPr>
            <w:tcW w:w="4158" w:type="dxa"/>
          </w:tcPr>
          <w:p w14:paraId="6997F95F" w14:textId="77777777" w:rsidR="0065427A" w:rsidRDefault="0065427A" w:rsidP="0038404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60843201" w14:textId="77777777" w:rsidR="0065427A" w:rsidRDefault="0065427A" w:rsidP="0065427A">
      <w:pPr>
        <w:ind w:right="-90" w:firstLine="720"/>
        <w:rPr>
          <w:sz w:val="24"/>
          <w:szCs w:val="24"/>
        </w:rPr>
      </w:pPr>
    </w:p>
    <w:p w14:paraId="4A7F445A" w14:textId="77777777" w:rsidR="0065427A" w:rsidRPr="00D35C32" w:rsidRDefault="0065427A" w:rsidP="0065427A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0F6E116E" w14:textId="77777777" w:rsidR="0065427A" w:rsidRDefault="0065427A" w:rsidP="0065427A">
      <w:pPr>
        <w:ind w:right="-90" w:firstLine="720"/>
        <w:rPr>
          <w:sz w:val="24"/>
          <w:szCs w:val="24"/>
          <w:highlight w:val="green"/>
        </w:rPr>
      </w:pPr>
    </w:p>
    <w:p w14:paraId="0C9F6F8C" w14:textId="77777777" w:rsidR="0065427A" w:rsidRDefault="0065427A" w:rsidP="0065427A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B870561" w14:textId="77777777" w:rsidR="0065427A" w:rsidRDefault="0065427A" w:rsidP="0065427A">
      <w:pPr>
        <w:ind w:left="1440"/>
        <w:rPr>
          <w:sz w:val="24"/>
          <w:szCs w:val="24"/>
        </w:rPr>
      </w:pPr>
    </w:p>
    <w:p w14:paraId="65E64AEE" w14:textId="77777777" w:rsidR="0065427A" w:rsidRPr="0015263F" w:rsidRDefault="0065427A" w:rsidP="0065427A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The blank should be filled in with the name of the appropriate company representative, and the </w:t>
      </w:r>
      <w:r w:rsidRPr="0015263F">
        <w:rPr>
          <w:sz w:val="24"/>
          <w:szCs w:val="24"/>
        </w:rPr>
        <w:t>signature of that representative should follow the statement.</w:t>
      </w:r>
    </w:p>
    <w:p w14:paraId="4ED56D7E" w14:textId="77777777" w:rsidR="0065427A" w:rsidRPr="0015263F" w:rsidRDefault="0065427A" w:rsidP="0065427A">
      <w:pPr>
        <w:ind w:firstLine="720"/>
        <w:rPr>
          <w:sz w:val="24"/>
          <w:szCs w:val="24"/>
        </w:rPr>
      </w:pPr>
    </w:p>
    <w:p w14:paraId="6CD65D3A" w14:textId="77777777" w:rsidR="0065427A" w:rsidRDefault="0065427A" w:rsidP="0065427A">
      <w:pPr>
        <w:ind w:firstLine="720"/>
        <w:rPr>
          <w:sz w:val="24"/>
          <w:szCs w:val="24"/>
        </w:rPr>
      </w:pPr>
      <w:r w:rsidRPr="0015263F">
        <w:rPr>
          <w:sz w:val="24"/>
          <w:szCs w:val="24"/>
        </w:rPr>
        <w:t xml:space="preserve">In addition, to expedite completion of the application, please also e-mail the information to Jeff McCracken at </w:t>
      </w:r>
      <w:hyperlink r:id="rId18" w:history="1">
        <w:r w:rsidRPr="0015263F">
          <w:rPr>
            <w:rStyle w:val="Hyperlink"/>
            <w:sz w:val="24"/>
            <w:szCs w:val="24"/>
          </w:rPr>
          <w:t>jmccracken@pa.gov</w:t>
        </w:r>
      </w:hyperlink>
      <w:r w:rsidRPr="0015263F">
        <w:rPr>
          <w:sz w:val="24"/>
          <w:szCs w:val="24"/>
        </w:rPr>
        <w:t xml:space="preserve">.  Please direct any questions to Jeff McCracken, Bureau of Technical Utility Services, at </w:t>
      </w:r>
      <w:hyperlink r:id="rId19" w:history="1">
        <w:r w:rsidRPr="0015263F">
          <w:rPr>
            <w:rStyle w:val="Hyperlink"/>
            <w:sz w:val="24"/>
            <w:szCs w:val="24"/>
          </w:rPr>
          <w:t>jmccracken@pa.gov</w:t>
        </w:r>
      </w:hyperlink>
      <w:r w:rsidRPr="0015263F">
        <w:rPr>
          <w:sz w:val="24"/>
          <w:szCs w:val="24"/>
        </w:rPr>
        <w:t xml:space="preserve"> (preferred) or (717) 783-6163.</w:t>
      </w:r>
      <w:r>
        <w:rPr>
          <w:sz w:val="24"/>
          <w:szCs w:val="24"/>
        </w:rPr>
        <w:t xml:space="preserve">  </w:t>
      </w:r>
    </w:p>
    <w:p w14:paraId="76C36DD5" w14:textId="77777777" w:rsidR="0065427A" w:rsidRDefault="0065427A" w:rsidP="0065427A">
      <w:pPr>
        <w:ind w:right="-90" w:firstLine="720"/>
        <w:rPr>
          <w:sz w:val="24"/>
          <w:szCs w:val="24"/>
        </w:rPr>
      </w:pPr>
    </w:p>
    <w:p w14:paraId="425976A5" w14:textId="77777777" w:rsidR="0065427A" w:rsidRPr="004F62B7" w:rsidRDefault="0065427A" w:rsidP="0065427A">
      <w:pPr>
        <w:ind w:right="-90" w:firstLine="720"/>
        <w:rPr>
          <w:sz w:val="24"/>
          <w:szCs w:val="24"/>
        </w:rPr>
      </w:pPr>
    </w:p>
    <w:p w14:paraId="7D2971ED" w14:textId="6BB29C87" w:rsidR="0065427A" w:rsidRPr="00093DF4" w:rsidRDefault="00074EE5" w:rsidP="0065427A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04163FA" wp14:editId="108122FE">
            <wp:simplePos x="0" y="0"/>
            <wp:positionH relativeFrom="column">
              <wp:posOffset>3133725</wp:posOffset>
            </wp:positionH>
            <wp:positionV relativeFrom="paragraph">
              <wp:posOffset>208915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427A" w:rsidRPr="004F62B7">
        <w:rPr>
          <w:sz w:val="24"/>
          <w:szCs w:val="24"/>
        </w:rPr>
        <w:tab/>
      </w:r>
      <w:r w:rsidR="0065427A" w:rsidRPr="004F62B7">
        <w:rPr>
          <w:sz w:val="24"/>
          <w:szCs w:val="24"/>
        </w:rPr>
        <w:tab/>
      </w:r>
      <w:r w:rsidR="0065427A" w:rsidRPr="004F62B7">
        <w:rPr>
          <w:sz w:val="24"/>
          <w:szCs w:val="24"/>
        </w:rPr>
        <w:tab/>
      </w:r>
      <w:r w:rsidR="0065427A" w:rsidRPr="004F62B7">
        <w:rPr>
          <w:sz w:val="24"/>
          <w:szCs w:val="24"/>
        </w:rPr>
        <w:tab/>
      </w:r>
      <w:r w:rsidR="0065427A" w:rsidRPr="004F62B7">
        <w:rPr>
          <w:sz w:val="24"/>
          <w:szCs w:val="24"/>
        </w:rPr>
        <w:tab/>
      </w:r>
      <w:r w:rsidR="0065427A" w:rsidRPr="004F62B7">
        <w:rPr>
          <w:sz w:val="24"/>
          <w:szCs w:val="24"/>
        </w:rPr>
        <w:tab/>
      </w:r>
      <w:r w:rsidR="0065427A" w:rsidRPr="004F62B7">
        <w:rPr>
          <w:sz w:val="24"/>
          <w:szCs w:val="24"/>
        </w:rPr>
        <w:tab/>
      </w:r>
      <w:r w:rsidR="0065427A" w:rsidRPr="00093DF4">
        <w:rPr>
          <w:color w:val="000000"/>
          <w:sz w:val="24"/>
          <w:szCs w:val="24"/>
        </w:rPr>
        <w:t>Sincerely,</w:t>
      </w:r>
    </w:p>
    <w:p w14:paraId="3A049712" w14:textId="77777777" w:rsidR="0065427A" w:rsidRPr="00093DF4" w:rsidRDefault="0065427A" w:rsidP="0065427A">
      <w:pPr>
        <w:tabs>
          <w:tab w:val="left" w:pos="5040"/>
        </w:tabs>
        <w:rPr>
          <w:color w:val="000000"/>
          <w:sz w:val="24"/>
          <w:szCs w:val="24"/>
        </w:rPr>
      </w:pPr>
    </w:p>
    <w:p w14:paraId="5D245EAF" w14:textId="77777777" w:rsidR="0065427A" w:rsidRPr="00093DF4" w:rsidRDefault="0065427A" w:rsidP="0065427A">
      <w:pPr>
        <w:tabs>
          <w:tab w:val="left" w:pos="5040"/>
        </w:tabs>
        <w:rPr>
          <w:color w:val="000000"/>
          <w:sz w:val="24"/>
          <w:szCs w:val="24"/>
        </w:rPr>
      </w:pPr>
    </w:p>
    <w:p w14:paraId="575154E9" w14:textId="77777777" w:rsidR="0065427A" w:rsidRPr="00093DF4" w:rsidRDefault="0065427A" w:rsidP="0065427A">
      <w:pPr>
        <w:tabs>
          <w:tab w:val="left" w:pos="5040"/>
        </w:tabs>
        <w:rPr>
          <w:color w:val="000000"/>
          <w:sz w:val="24"/>
          <w:szCs w:val="24"/>
        </w:rPr>
      </w:pPr>
    </w:p>
    <w:p w14:paraId="663359B7" w14:textId="77777777" w:rsidR="0065427A" w:rsidRPr="00093DF4" w:rsidRDefault="0065427A" w:rsidP="0065427A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B05B0F9" w14:textId="77777777" w:rsidR="0065427A" w:rsidRPr="00093DF4" w:rsidRDefault="0065427A" w:rsidP="0065427A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4632517" w14:textId="77777777" w:rsidR="0065427A" w:rsidRPr="00093DF4" w:rsidRDefault="0065427A" w:rsidP="0065427A">
      <w:pPr>
        <w:rPr>
          <w:sz w:val="32"/>
          <w:szCs w:val="24"/>
        </w:rPr>
      </w:pPr>
    </w:p>
    <w:p w14:paraId="6A9294A8" w14:textId="7A82C89C" w:rsidR="0065427A" w:rsidRDefault="0065427A" w:rsidP="0065427A">
      <w:pPr>
        <w:rPr>
          <w:sz w:val="24"/>
          <w:szCs w:val="24"/>
        </w:rPr>
      </w:pPr>
      <w:r>
        <w:rPr>
          <w:sz w:val="24"/>
          <w:szCs w:val="24"/>
        </w:rPr>
        <w:t>Enclosur</w:t>
      </w:r>
      <w:r w:rsidRPr="008F77C1">
        <w:rPr>
          <w:sz w:val="24"/>
          <w:szCs w:val="24"/>
        </w:rPr>
        <w:t>e</w:t>
      </w:r>
      <w:r w:rsidR="00CC0EAB">
        <w:rPr>
          <w:sz w:val="24"/>
          <w:szCs w:val="24"/>
        </w:rPr>
        <w:t>s</w:t>
      </w:r>
    </w:p>
    <w:p w14:paraId="145DDECE" w14:textId="77777777" w:rsidR="0065427A" w:rsidRDefault="0065427A" w:rsidP="0065427A">
      <w:pPr>
        <w:jc w:val="center"/>
        <w:rPr>
          <w:sz w:val="24"/>
          <w:szCs w:val="24"/>
        </w:rPr>
      </w:pPr>
    </w:p>
    <w:p w14:paraId="70393C48" w14:textId="77777777" w:rsidR="0065427A" w:rsidRDefault="0065427A" w:rsidP="0065427A">
      <w:pPr>
        <w:jc w:val="center"/>
        <w:rPr>
          <w:sz w:val="24"/>
          <w:szCs w:val="24"/>
        </w:rPr>
      </w:pPr>
    </w:p>
    <w:p w14:paraId="5ECA7FE1" w14:textId="77777777" w:rsidR="0065427A" w:rsidRDefault="0065427A" w:rsidP="0065427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98BFF8" w14:textId="5B992FDC" w:rsidR="0065427A" w:rsidRPr="00B713F6" w:rsidRDefault="0065427A" w:rsidP="0065427A">
      <w:pPr>
        <w:jc w:val="center"/>
        <w:rPr>
          <w:sz w:val="24"/>
          <w:szCs w:val="24"/>
        </w:rPr>
      </w:pPr>
      <w:r w:rsidRPr="00B713F6">
        <w:rPr>
          <w:sz w:val="24"/>
          <w:szCs w:val="24"/>
        </w:rPr>
        <w:lastRenderedPageBreak/>
        <w:t xml:space="preserve">Docket No.  </w:t>
      </w:r>
      <w:r w:rsidRPr="00B713F6">
        <w:rPr>
          <w:sz w:val="24"/>
        </w:rPr>
        <w:t>A-20</w:t>
      </w:r>
      <w:r w:rsidR="00B713F6" w:rsidRPr="00B713F6">
        <w:rPr>
          <w:sz w:val="24"/>
        </w:rPr>
        <w:t>18-3006502</w:t>
      </w:r>
    </w:p>
    <w:p w14:paraId="14094FC8" w14:textId="24901E00" w:rsidR="0065427A" w:rsidRPr="00B713F6" w:rsidRDefault="004A0D12" w:rsidP="0065427A">
      <w:pPr>
        <w:jc w:val="center"/>
        <w:rPr>
          <w:sz w:val="24"/>
        </w:rPr>
      </w:pPr>
      <w:r w:rsidRPr="00B713F6">
        <w:rPr>
          <w:sz w:val="24"/>
        </w:rPr>
        <w:t>Hospital Energy, LLC</w:t>
      </w:r>
    </w:p>
    <w:p w14:paraId="44467875" w14:textId="4CA7338D" w:rsidR="0065427A" w:rsidRDefault="0065427A" w:rsidP="0065427A">
      <w:pPr>
        <w:jc w:val="center"/>
        <w:rPr>
          <w:sz w:val="24"/>
          <w:szCs w:val="24"/>
        </w:rPr>
      </w:pPr>
      <w:r w:rsidRPr="00B713F6">
        <w:rPr>
          <w:sz w:val="24"/>
          <w:szCs w:val="24"/>
        </w:rPr>
        <w:t>Data Requests</w:t>
      </w:r>
    </w:p>
    <w:p w14:paraId="5E88014F" w14:textId="77777777" w:rsidR="0065427A" w:rsidRDefault="0065427A" w:rsidP="0065427A">
      <w:pPr>
        <w:jc w:val="center"/>
        <w:rPr>
          <w:sz w:val="24"/>
          <w:szCs w:val="24"/>
        </w:rPr>
      </w:pPr>
    </w:p>
    <w:p w14:paraId="22A7279E" w14:textId="77777777" w:rsidR="0065427A" w:rsidRPr="00937937" w:rsidRDefault="0065427A" w:rsidP="0065427A">
      <w:pPr>
        <w:pStyle w:val="ListParagraph"/>
        <w:rPr>
          <w:b/>
          <w:sz w:val="24"/>
          <w:szCs w:val="24"/>
        </w:rPr>
      </w:pPr>
    </w:p>
    <w:p w14:paraId="01A78BCE" w14:textId="217EC73E" w:rsidR="0065427A" w:rsidRPr="00937937" w:rsidRDefault="00D07A84" w:rsidP="0065427A">
      <w:pPr>
        <w:pStyle w:val="ListParagraph"/>
        <w:ind w:left="1440" w:hanging="720"/>
        <w:rPr>
          <w:b/>
          <w:sz w:val="24"/>
          <w:szCs w:val="24"/>
        </w:rPr>
      </w:pPr>
      <w:r w:rsidRPr="00937937">
        <w:rPr>
          <w:sz w:val="24"/>
          <w:szCs w:val="24"/>
        </w:rPr>
        <w:t>1</w:t>
      </w:r>
      <w:r w:rsidR="0065427A" w:rsidRPr="00937937">
        <w:rPr>
          <w:sz w:val="24"/>
          <w:szCs w:val="24"/>
        </w:rPr>
        <w:t>.</w:t>
      </w:r>
      <w:r w:rsidR="0065427A" w:rsidRPr="00937937">
        <w:rPr>
          <w:sz w:val="24"/>
          <w:szCs w:val="24"/>
        </w:rPr>
        <w:tab/>
        <w:t xml:space="preserve">Reference Application, Section 1, Identification and Contact Information – Please explain if the applicant’s contact information is changing. </w:t>
      </w:r>
      <w:r w:rsidR="00B713F6" w:rsidRPr="00937937">
        <w:rPr>
          <w:sz w:val="24"/>
          <w:szCs w:val="24"/>
        </w:rPr>
        <w:t xml:space="preserve"> </w:t>
      </w:r>
      <w:r w:rsidR="0065427A" w:rsidRPr="00937937">
        <w:rPr>
          <w:sz w:val="24"/>
          <w:szCs w:val="24"/>
        </w:rPr>
        <w:t>Please provide updated contact information, if applicable.</w:t>
      </w:r>
    </w:p>
    <w:p w14:paraId="13AB022E" w14:textId="77777777" w:rsidR="0065427A" w:rsidRPr="00937937" w:rsidRDefault="0065427A" w:rsidP="0065427A">
      <w:pPr>
        <w:pStyle w:val="ListParagraph"/>
        <w:rPr>
          <w:sz w:val="24"/>
          <w:szCs w:val="24"/>
        </w:rPr>
      </w:pPr>
    </w:p>
    <w:p w14:paraId="4A7D055A" w14:textId="17948FBF" w:rsidR="0065427A" w:rsidRPr="00937937" w:rsidRDefault="00D07A84" w:rsidP="00D96047">
      <w:pPr>
        <w:pStyle w:val="ListParagraph"/>
        <w:ind w:left="1440" w:hanging="720"/>
        <w:rPr>
          <w:sz w:val="24"/>
          <w:szCs w:val="24"/>
        </w:rPr>
      </w:pPr>
      <w:r w:rsidRPr="00937937">
        <w:rPr>
          <w:sz w:val="24"/>
          <w:szCs w:val="24"/>
        </w:rPr>
        <w:t>2</w:t>
      </w:r>
      <w:r w:rsidR="0065427A" w:rsidRPr="00937937">
        <w:rPr>
          <w:sz w:val="24"/>
          <w:szCs w:val="24"/>
        </w:rPr>
        <w:t>.</w:t>
      </w:r>
      <w:r w:rsidR="0065427A" w:rsidRPr="00937937">
        <w:rPr>
          <w:sz w:val="24"/>
          <w:szCs w:val="24"/>
        </w:rPr>
        <w:tab/>
        <w:t xml:space="preserve">Reference Application, Section 2, Business Entity Filings and Registration – </w:t>
      </w:r>
      <w:r w:rsidR="000E2809" w:rsidRPr="00937937">
        <w:rPr>
          <w:sz w:val="24"/>
          <w:szCs w:val="24"/>
        </w:rPr>
        <w:t xml:space="preserve">Since the </w:t>
      </w:r>
      <w:r w:rsidR="0065427A" w:rsidRPr="00937937">
        <w:rPr>
          <w:sz w:val="24"/>
          <w:szCs w:val="24"/>
        </w:rPr>
        <w:t>applicant is changing its actual name</w:t>
      </w:r>
      <w:r w:rsidRPr="00937937">
        <w:rPr>
          <w:sz w:val="24"/>
          <w:szCs w:val="24"/>
        </w:rPr>
        <w:t xml:space="preserve"> with this filing</w:t>
      </w:r>
      <w:r w:rsidR="0065427A" w:rsidRPr="00937937">
        <w:rPr>
          <w:sz w:val="24"/>
          <w:szCs w:val="24"/>
        </w:rPr>
        <w:t>, it must provide:</w:t>
      </w:r>
    </w:p>
    <w:p w14:paraId="29609BC0" w14:textId="77777777" w:rsidR="00E035C6" w:rsidRPr="00937937" w:rsidRDefault="00E035C6" w:rsidP="00D96047">
      <w:pPr>
        <w:pStyle w:val="ListParagraph"/>
        <w:ind w:left="1440" w:hanging="720"/>
        <w:rPr>
          <w:sz w:val="24"/>
          <w:szCs w:val="24"/>
        </w:rPr>
      </w:pPr>
    </w:p>
    <w:p w14:paraId="39432EB1" w14:textId="27AEF632" w:rsidR="0065427A" w:rsidRPr="00937937" w:rsidRDefault="0065427A" w:rsidP="00D96047">
      <w:pPr>
        <w:pStyle w:val="ListParagraph"/>
        <w:numPr>
          <w:ilvl w:val="1"/>
          <w:numId w:val="10"/>
        </w:numPr>
        <w:ind w:left="2610"/>
        <w:rPr>
          <w:sz w:val="24"/>
          <w:szCs w:val="24"/>
        </w:rPr>
      </w:pPr>
      <w:r w:rsidRPr="00937937">
        <w:rPr>
          <w:sz w:val="24"/>
          <w:szCs w:val="24"/>
        </w:rPr>
        <w:t>Its name change documentation from the Pennsylvania Department of State</w:t>
      </w:r>
      <w:r w:rsidR="009626FE" w:rsidRPr="00937937">
        <w:rPr>
          <w:sz w:val="24"/>
          <w:szCs w:val="24"/>
        </w:rPr>
        <w:t>; and</w:t>
      </w:r>
      <w:r w:rsidRPr="00937937">
        <w:rPr>
          <w:sz w:val="24"/>
          <w:szCs w:val="24"/>
        </w:rPr>
        <w:t xml:space="preserve"> </w:t>
      </w:r>
    </w:p>
    <w:p w14:paraId="61630820" w14:textId="35FB247B" w:rsidR="0065427A" w:rsidRPr="00937937" w:rsidRDefault="0065427A" w:rsidP="00D96047">
      <w:pPr>
        <w:pStyle w:val="ListParagraph"/>
        <w:numPr>
          <w:ilvl w:val="1"/>
          <w:numId w:val="10"/>
        </w:numPr>
        <w:ind w:left="2610"/>
        <w:rPr>
          <w:sz w:val="24"/>
          <w:szCs w:val="24"/>
        </w:rPr>
      </w:pPr>
      <w:r w:rsidRPr="00937937">
        <w:rPr>
          <w:sz w:val="24"/>
          <w:szCs w:val="24"/>
        </w:rPr>
        <w:t xml:space="preserve">Its name change documentation from its home state.  </w:t>
      </w:r>
    </w:p>
    <w:p w14:paraId="2F3BACEF" w14:textId="77777777" w:rsidR="0065427A" w:rsidRPr="00937937" w:rsidRDefault="0065427A" w:rsidP="0065427A">
      <w:pPr>
        <w:pStyle w:val="ListParagraph"/>
        <w:rPr>
          <w:sz w:val="24"/>
          <w:szCs w:val="24"/>
        </w:rPr>
      </w:pPr>
    </w:p>
    <w:p w14:paraId="1F662996" w14:textId="0156F5A3" w:rsidR="0065427A" w:rsidRPr="00937937" w:rsidRDefault="00D07A84" w:rsidP="0065427A">
      <w:pPr>
        <w:pStyle w:val="ListParagraph"/>
        <w:ind w:left="1440" w:hanging="720"/>
        <w:rPr>
          <w:sz w:val="24"/>
          <w:szCs w:val="24"/>
        </w:rPr>
      </w:pPr>
      <w:r w:rsidRPr="00937937">
        <w:rPr>
          <w:sz w:val="24"/>
          <w:szCs w:val="24"/>
        </w:rPr>
        <w:t>3</w:t>
      </w:r>
      <w:r w:rsidR="0065427A" w:rsidRPr="00937937">
        <w:rPr>
          <w:sz w:val="24"/>
          <w:szCs w:val="24"/>
        </w:rPr>
        <w:t>.</w:t>
      </w:r>
      <w:r w:rsidR="0065427A" w:rsidRPr="00937937">
        <w:rPr>
          <w:sz w:val="24"/>
          <w:szCs w:val="24"/>
        </w:rPr>
        <w:tab/>
        <w:t xml:space="preserve">Reference Application, Section 6.a and 6.b, Certificate of Service – Applicant failed to provide a Certificate of Service showing proof of service of this amendment (template attached).  Please provide the missing documentation. </w:t>
      </w:r>
    </w:p>
    <w:p w14:paraId="2D563463" w14:textId="77777777" w:rsidR="0065427A" w:rsidRPr="00937937" w:rsidRDefault="0065427A" w:rsidP="0065427A">
      <w:pPr>
        <w:pStyle w:val="ListParagraph"/>
        <w:ind w:left="1440" w:hanging="720"/>
        <w:rPr>
          <w:sz w:val="24"/>
          <w:szCs w:val="24"/>
        </w:rPr>
      </w:pPr>
    </w:p>
    <w:p w14:paraId="5F248C16" w14:textId="058E34D9" w:rsidR="0065427A" w:rsidRPr="00937937" w:rsidRDefault="00D07A84" w:rsidP="0065427A">
      <w:pPr>
        <w:ind w:left="1440" w:hanging="720"/>
        <w:rPr>
          <w:sz w:val="24"/>
          <w:szCs w:val="24"/>
        </w:rPr>
      </w:pPr>
      <w:r w:rsidRPr="00937937">
        <w:rPr>
          <w:sz w:val="24"/>
          <w:szCs w:val="24"/>
        </w:rPr>
        <w:t>4</w:t>
      </w:r>
      <w:r w:rsidR="0065427A" w:rsidRPr="00937937">
        <w:rPr>
          <w:sz w:val="24"/>
          <w:szCs w:val="24"/>
        </w:rPr>
        <w:t>.</w:t>
      </w:r>
      <w:r w:rsidR="0065427A" w:rsidRPr="00937937">
        <w:rPr>
          <w:sz w:val="24"/>
          <w:szCs w:val="24"/>
        </w:rPr>
        <w:tab/>
        <w:t xml:space="preserve">Reference Application, Section 7.a, Bonding – Applicant failed to provide an updated financial security listing the company’s new name, which must match the Pennsylvania Department of State website listing </w:t>
      </w:r>
      <w:r w:rsidR="0065427A" w:rsidRPr="00937937">
        <w:rPr>
          <w:b/>
          <w:sz w:val="24"/>
          <w:szCs w:val="24"/>
          <w:u w:val="single"/>
        </w:rPr>
        <w:t>EXACTLY</w:t>
      </w:r>
      <w:r w:rsidR="0065427A" w:rsidRPr="00937937">
        <w:rPr>
          <w:sz w:val="24"/>
          <w:szCs w:val="24"/>
        </w:rPr>
        <w:t xml:space="preserve">.  Please provide the missing documentation.  </w:t>
      </w:r>
    </w:p>
    <w:p w14:paraId="181F04D5" w14:textId="77777777" w:rsidR="0065427A" w:rsidRPr="00937937" w:rsidRDefault="0065427A" w:rsidP="0065427A">
      <w:pPr>
        <w:pStyle w:val="ListParagraph"/>
        <w:rPr>
          <w:sz w:val="24"/>
          <w:szCs w:val="24"/>
        </w:rPr>
      </w:pPr>
    </w:p>
    <w:p w14:paraId="790914E0" w14:textId="56EAA449" w:rsidR="0065427A" w:rsidRPr="00937937" w:rsidRDefault="00D07A84" w:rsidP="0065427A">
      <w:pPr>
        <w:pStyle w:val="ListParagraph"/>
        <w:ind w:left="1440" w:hanging="720"/>
        <w:rPr>
          <w:sz w:val="24"/>
          <w:szCs w:val="24"/>
        </w:rPr>
      </w:pPr>
      <w:r w:rsidRPr="00937937">
        <w:rPr>
          <w:sz w:val="24"/>
          <w:szCs w:val="24"/>
        </w:rPr>
        <w:t>5</w:t>
      </w:r>
      <w:r w:rsidR="0065427A" w:rsidRPr="00937937">
        <w:rPr>
          <w:sz w:val="24"/>
          <w:szCs w:val="24"/>
        </w:rPr>
        <w:t>.</w:t>
      </w:r>
      <w:r w:rsidR="0065427A" w:rsidRPr="00937937">
        <w:rPr>
          <w:sz w:val="24"/>
          <w:szCs w:val="24"/>
        </w:rPr>
        <w:tab/>
        <w:t xml:space="preserve">Regarding Customer Notice – Applicant failed to provide its customer notice for this name change.  Please provide the missing documentation. </w:t>
      </w:r>
    </w:p>
    <w:p w14:paraId="6C72C9BC" w14:textId="77777777" w:rsidR="0065427A" w:rsidRPr="00937937" w:rsidRDefault="0065427A" w:rsidP="0065427A">
      <w:pPr>
        <w:pStyle w:val="ListParagraph"/>
        <w:rPr>
          <w:sz w:val="24"/>
          <w:szCs w:val="24"/>
        </w:rPr>
      </w:pPr>
    </w:p>
    <w:p w14:paraId="0AB234F3" w14:textId="50827BA9" w:rsidR="0065427A" w:rsidRPr="00411F72" w:rsidRDefault="00D07A84" w:rsidP="0065427A">
      <w:pPr>
        <w:pStyle w:val="ListParagraph"/>
        <w:ind w:left="1440" w:hanging="720"/>
        <w:rPr>
          <w:sz w:val="24"/>
          <w:szCs w:val="24"/>
        </w:rPr>
      </w:pPr>
      <w:r w:rsidRPr="00937937">
        <w:rPr>
          <w:sz w:val="24"/>
          <w:szCs w:val="24"/>
        </w:rPr>
        <w:t>6</w:t>
      </w:r>
      <w:r w:rsidR="0065427A" w:rsidRPr="00937937">
        <w:rPr>
          <w:sz w:val="24"/>
          <w:szCs w:val="24"/>
        </w:rPr>
        <w:t>.</w:t>
      </w:r>
      <w:r w:rsidR="0065427A" w:rsidRPr="00937937">
        <w:rPr>
          <w:sz w:val="24"/>
          <w:szCs w:val="24"/>
        </w:rPr>
        <w:tab/>
      </w:r>
      <w:r w:rsidR="0065427A" w:rsidRPr="00937937">
        <w:rPr>
          <w:color w:val="000000"/>
          <w:sz w:val="24"/>
          <w:szCs w:val="24"/>
        </w:rPr>
        <w:t xml:space="preserve">Regarding </w:t>
      </w:r>
      <w:r w:rsidR="005171DE" w:rsidRPr="00937937">
        <w:rPr>
          <w:color w:val="000000"/>
          <w:sz w:val="24"/>
          <w:szCs w:val="24"/>
        </w:rPr>
        <w:t>F</w:t>
      </w:r>
      <w:r w:rsidR="005171DE" w:rsidRPr="00937937">
        <w:rPr>
          <w:sz w:val="24"/>
          <w:szCs w:val="24"/>
        </w:rPr>
        <w:t>iling</w:t>
      </w:r>
      <w:r w:rsidR="0065427A" w:rsidRPr="00937937">
        <w:rPr>
          <w:sz w:val="24"/>
          <w:szCs w:val="24"/>
        </w:rPr>
        <w:t xml:space="preserve"> Fees </w:t>
      </w:r>
      <w:r w:rsidR="0065427A" w:rsidRPr="00937937">
        <w:rPr>
          <w:color w:val="000000"/>
          <w:sz w:val="24"/>
          <w:szCs w:val="24"/>
        </w:rPr>
        <w:t>-</w:t>
      </w:r>
      <w:r w:rsidR="0065427A" w:rsidRPr="00937937">
        <w:rPr>
          <w:color w:val="000000"/>
        </w:rPr>
        <w:t xml:space="preserve"> </w:t>
      </w:r>
      <w:r w:rsidR="0065427A" w:rsidRPr="00937937">
        <w:rPr>
          <w:sz w:val="24"/>
          <w:szCs w:val="24"/>
        </w:rPr>
        <w:t xml:space="preserve">Applicant </w:t>
      </w:r>
      <w:r w:rsidR="005171DE" w:rsidRPr="00937937">
        <w:rPr>
          <w:sz w:val="24"/>
          <w:szCs w:val="24"/>
        </w:rPr>
        <w:t xml:space="preserve">failed to submit its filing </w:t>
      </w:r>
      <w:r w:rsidR="0065427A" w:rsidRPr="00937937">
        <w:rPr>
          <w:sz w:val="24"/>
          <w:szCs w:val="24"/>
        </w:rPr>
        <w:t xml:space="preserve">fees to the </w:t>
      </w:r>
      <w:r w:rsidR="005171DE" w:rsidRPr="00937937">
        <w:rPr>
          <w:sz w:val="24"/>
          <w:szCs w:val="24"/>
        </w:rPr>
        <w:t>Pen</w:t>
      </w:r>
      <w:r w:rsidR="005171DE" w:rsidRPr="009219CF">
        <w:rPr>
          <w:sz w:val="24"/>
          <w:szCs w:val="24"/>
        </w:rPr>
        <w:t xml:space="preserve">nsylvania Public Utility </w:t>
      </w:r>
      <w:r w:rsidR="0065427A" w:rsidRPr="009219CF">
        <w:rPr>
          <w:sz w:val="24"/>
          <w:szCs w:val="24"/>
        </w:rPr>
        <w:t>Commission</w:t>
      </w:r>
      <w:r w:rsidR="00384D67">
        <w:rPr>
          <w:sz w:val="24"/>
          <w:szCs w:val="24"/>
        </w:rPr>
        <w:t xml:space="preserve"> for its name change filing</w:t>
      </w:r>
      <w:r w:rsidR="0065427A" w:rsidRPr="009219CF">
        <w:rPr>
          <w:sz w:val="24"/>
          <w:szCs w:val="24"/>
        </w:rPr>
        <w:t xml:space="preserve">.  Please </w:t>
      </w:r>
      <w:r w:rsidR="009219CF" w:rsidRPr="009219CF">
        <w:rPr>
          <w:sz w:val="24"/>
          <w:szCs w:val="24"/>
        </w:rPr>
        <w:t>submit a check or money order for $350 made payable to the “Commonwealth of Pennsylvania”</w:t>
      </w:r>
      <w:r w:rsidR="0065427A" w:rsidRPr="009219CF">
        <w:rPr>
          <w:sz w:val="24"/>
          <w:szCs w:val="24"/>
        </w:rPr>
        <w:t>.</w:t>
      </w:r>
      <w:r w:rsidR="0065427A" w:rsidRPr="00411F72">
        <w:rPr>
          <w:sz w:val="24"/>
          <w:szCs w:val="24"/>
        </w:rPr>
        <w:t xml:space="preserve"> </w:t>
      </w:r>
    </w:p>
    <w:p w14:paraId="71A6074C" w14:textId="77777777" w:rsidR="0065427A" w:rsidRDefault="0065427A" w:rsidP="0065427A">
      <w:pPr>
        <w:pStyle w:val="ListParagraph"/>
        <w:rPr>
          <w:sz w:val="24"/>
          <w:szCs w:val="24"/>
          <w:highlight w:val="yellow"/>
        </w:rPr>
      </w:pPr>
    </w:p>
    <w:p w14:paraId="0972D138" w14:textId="77777777" w:rsidR="0065427A" w:rsidRDefault="0065427A" w:rsidP="0065427A">
      <w:pPr>
        <w:pStyle w:val="ListParagraph"/>
        <w:rPr>
          <w:sz w:val="24"/>
          <w:szCs w:val="24"/>
          <w:highlight w:val="yellow"/>
        </w:rPr>
      </w:pPr>
    </w:p>
    <w:p w14:paraId="14D10652" w14:textId="77777777" w:rsidR="0065427A" w:rsidRDefault="0065427A" w:rsidP="0065427A">
      <w:pPr>
        <w:ind w:left="720" w:right="-828"/>
        <w:jc w:val="center"/>
        <w:rPr>
          <w:rFonts w:ascii="Arial" w:hAnsi="Arial"/>
        </w:rPr>
      </w:pPr>
    </w:p>
    <w:p w14:paraId="31EC3B60" w14:textId="77777777" w:rsidR="0065427A" w:rsidRDefault="0065427A" w:rsidP="0065427A">
      <w:pPr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326B188" w14:textId="77777777" w:rsidR="008A0720" w:rsidRDefault="008A0720" w:rsidP="008A0720">
      <w:pPr>
        <w:ind w:right="-828"/>
        <w:rPr>
          <w:rFonts w:ascii="Arial" w:hAnsi="Arial"/>
        </w:rPr>
      </w:pPr>
    </w:p>
    <w:p w14:paraId="5E758D57" w14:textId="77777777" w:rsidR="008A0720" w:rsidRDefault="008A0720" w:rsidP="008A0720">
      <w:pPr>
        <w:suppressAutoHyphen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CERTIFICATE OF SERVICE</w:t>
      </w:r>
    </w:p>
    <w:p w14:paraId="5EBC21C3" w14:textId="77777777" w:rsidR="008A0720" w:rsidRDefault="008A0720" w:rsidP="008A0720">
      <w:pPr>
        <w:suppressAutoHyphens/>
        <w:jc w:val="center"/>
        <w:rPr>
          <w:rFonts w:ascii="Arial" w:hAnsi="Arial"/>
          <w:b/>
        </w:rPr>
      </w:pPr>
    </w:p>
    <w:p w14:paraId="726829E7" w14:textId="77777777" w:rsidR="008A0720" w:rsidRDefault="008A0720" w:rsidP="008A0720">
      <w:pPr>
        <w:suppressAutoHyphens/>
        <w:spacing w:line="360" w:lineRule="auto"/>
        <w:rPr>
          <w:rFonts w:ascii="Arial" w:hAnsi="Arial"/>
        </w:rPr>
      </w:pPr>
      <w:r>
        <w:rPr>
          <w:rFonts w:ascii="Arial" w:hAnsi="Arial"/>
        </w:rPr>
        <w:tab/>
        <w:t xml:space="preserve">On this the _____ day of ___________ 20__, I certify that a true and correct copy of the foregoing filing and all </w:t>
      </w:r>
      <w:proofErr w:type="gramStart"/>
      <w:r w:rsidRPr="00D1525C">
        <w:rPr>
          <w:rFonts w:ascii="Arial" w:hAnsi="Arial"/>
          <w:b/>
          <w:u w:val="single"/>
        </w:rPr>
        <w:t>NON-CONFIDENTIAL</w:t>
      </w:r>
      <w:proofErr w:type="gramEnd"/>
      <w:r>
        <w:rPr>
          <w:rFonts w:ascii="Arial" w:hAnsi="Arial"/>
        </w:rPr>
        <w:t xml:space="preserve"> attachments have been served, as either a hardcopy or a searchable PDF version on a </w:t>
      </w:r>
      <w:proofErr w:type="spellStart"/>
      <w:r>
        <w:rPr>
          <w:rFonts w:ascii="Arial" w:hAnsi="Arial"/>
        </w:rPr>
        <w:t>cd-rom</w:t>
      </w:r>
      <w:proofErr w:type="spellEnd"/>
      <w:r>
        <w:rPr>
          <w:rFonts w:ascii="Arial" w:hAnsi="Arial"/>
        </w:rPr>
        <w:t>, upon the following:</w:t>
      </w:r>
    </w:p>
    <w:p w14:paraId="211C6A9F" w14:textId="77777777" w:rsidR="008A0720" w:rsidRPr="00221C65" w:rsidRDefault="008A0720" w:rsidP="008A0720">
      <w:pPr>
        <w:suppressAutoHyphens/>
        <w:spacing w:line="360" w:lineRule="auto"/>
        <w:rPr>
          <w:rFonts w:ascii="Arial" w:hAnsi="Arial"/>
        </w:rPr>
      </w:pPr>
    </w:p>
    <w:tbl>
      <w:tblPr>
        <w:tblpPr w:leftFromText="180" w:rightFromText="180" w:vertAnchor="text" w:horzAnchor="margin" w:tblpY="112"/>
        <w:tblW w:w="0" w:type="auto"/>
        <w:tblLayout w:type="fixed"/>
        <w:tblLook w:val="0000" w:firstRow="0" w:lastRow="0" w:firstColumn="0" w:lastColumn="0" w:noHBand="0" w:noVBand="0"/>
      </w:tblPr>
      <w:tblGrid>
        <w:gridCol w:w="18"/>
        <w:gridCol w:w="5131"/>
        <w:gridCol w:w="5129"/>
        <w:gridCol w:w="21"/>
      </w:tblGrid>
      <w:tr w:rsidR="008A0720" w14:paraId="4A3D9066" w14:textId="77777777" w:rsidTr="0038404A">
        <w:trPr>
          <w:trHeight w:val="1201"/>
        </w:trPr>
        <w:tc>
          <w:tcPr>
            <w:tcW w:w="5149" w:type="dxa"/>
            <w:gridSpan w:val="2"/>
          </w:tcPr>
          <w:p w14:paraId="5A331839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Investigation &amp; Enforcement</w:t>
            </w:r>
          </w:p>
          <w:p w14:paraId="753520F7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Pennsylvania Public Utility Commission</w:t>
            </w:r>
          </w:p>
          <w:p w14:paraId="123E90E7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Commonwealth Keystone Building</w:t>
            </w:r>
          </w:p>
          <w:p w14:paraId="0549BA6C" w14:textId="77777777" w:rsidR="008A0720" w:rsidRDefault="008A0720" w:rsidP="0038404A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400 North Street, 2 West</w:t>
            </w:r>
          </w:p>
          <w:p w14:paraId="7881862A" w14:textId="77777777" w:rsidR="008A0720" w:rsidRDefault="008A0720" w:rsidP="0038404A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1C04FDA9" w14:textId="77777777" w:rsidR="008A0720" w:rsidRDefault="008A0720" w:rsidP="0038404A">
            <w:pPr>
              <w:tabs>
                <w:tab w:val="left" w:pos="730"/>
              </w:tabs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0683EE60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the Attorney General</w:t>
            </w:r>
          </w:p>
          <w:p w14:paraId="0E5C9246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Bureau of Consumer Protection</w:t>
            </w:r>
          </w:p>
          <w:p w14:paraId="10644027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Strawberry Square, 14th Floor</w:t>
            </w:r>
          </w:p>
          <w:p w14:paraId="70FDDEE6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</w:p>
          <w:p w14:paraId="565D0960" w14:textId="77777777" w:rsidR="008A0720" w:rsidRDefault="008A0720" w:rsidP="0038404A">
            <w:pPr>
              <w:rPr>
                <w:rFonts w:ascii="Arial" w:hAnsi="Arial"/>
              </w:rPr>
            </w:pPr>
          </w:p>
        </w:tc>
      </w:tr>
      <w:tr w:rsidR="008A0720" w14:paraId="0AF65941" w14:textId="77777777" w:rsidTr="0038404A">
        <w:trPr>
          <w:trHeight w:val="848"/>
        </w:trPr>
        <w:tc>
          <w:tcPr>
            <w:tcW w:w="5149" w:type="dxa"/>
            <w:gridSpan w:val="2"/>
          </w:tcPr>
          <w:p w14:paraId="36D981CE" w14:textId="77777777" w:rsidR="008A0720" w:rsidRDefault="008A0720" w:rsidP="0038404A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Office of Consumer Advocate</w:t>
            </w:r>
            <w:r>
              <w:rPr>
                <w:rFonts w:ascii="Arial" w:hAnsi="Arial"/>
              </w:rPr>
              <w:tab/>
            </w:r>
          </w:p>
          <w:p w14:paraId="51559320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5th Floor, Forum Place</w:t>
            </w:r>
          </w:p>
          <w:p w14:paraId="5AFA23EA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555 Walnut Street</w:t>
            </w:r>
          </w:p>
          <w:p w14:paraId="4940BA6C" w14:textId="77777777" w:rsidR="008A0720" w:rsidRDefault="008A0720" w:rsidP="0038404A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17120</w:t>
            </w:r>
            <w:r>
              <w:rPr>
                <w:rFonts w:ascii="Arial" w:hAnsi="Arial"/>
              </w:rPr>
              <w:tab/>
            </w:r>
          </w:p>
          <w:p w14:paraId="533CA916" w14:textId="77777777" w:rsidR="008A0720" w:rsidRDefault="008A0720" w:rsidP="0038404A">
            <w:pPr>
              <w:rPr>
                <w:rFonts w:ascii="Arial" w:hAnsi="Arial"/>
              </w:rPr>
            </w:pPr>
          </w:p>
        </w:tc>
        <w:tc>
          <w:tcPr>
            <w:tcW w:w="5150" w:type="dxa"/>
            <w:gridSpan w:val="2"/>
          </w:tcPr>
          <w:p w14:paraId="592F8164" w14:textId="77777777" w:rsidR="008A0720" w:rsidRPr="008B4F11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8B4F11">
              <w:rPr>
                <w:rFonts w:ascii="Arial" w:hAnsi="Arial"/>
              </w:rPr>
              <w:t>Department of Revenue</w:t>
            </w:r>
          </w:p>
          <w:p w14:paraId="0E83AF59" w14:textId="77777777" w:rsidR="008A0720" w:rsidRPr="008B4F11" w:rsidRDefault="008A0720" w:rsidP="0038404A">
            <w:pPr>
              <w:ind w:firstLine="705"/>
              <w:rPr>
                <w:rFonts w:ascii="Arial" w:hAnsi="Arial"/>
              </w:rPr>
            </w:pPr>
            <w:r w:rsidRPr="008B4F11">
              <w:rPr>
                <w:rFonts w:ascii="Arial" w:hAnsi="Arial"/>
              </w:rPr>
              <w:t>Bureau of Compliance</w:t>
            </w:r>
          </w:p>
          <w:p w14:paraId="6CEAB0E3" w14:textId="77777777" w:rsidR="008A0720" w:rsidRPr="008B4F11" w:rsidRDefault="008A0720" w:rsidP="0038404A">
            <w:pPr>
              <w:ind w:firstLine="705"/>
              <w:rPr>
                <w:rFonts w:ascii="Arial" w:hAnsi="Arial"/>
              </w:rPr>
            </w:pPr>
            <w:r w:rsidRPr="008B4F11">
              <w:rPr>
                <w:rFonts w:ascii="Arial" w:hAnsi="Arial"/>
              </w:rPr>
              <w:t>PO Box 281230</w:t>
            </w:r>
          </w:p>
          <w:p w14:paraId="0290E037" w14:textId="77777777" w:rsidR="008A0720" w:rsidRDefault="008A0720" w:rsidP="0038404A">
            <w:pPr>
              <w:ind w:firstLine="690"/>
              <w:rPr>
                <w:rFonts w:ascii="Arial" w:hAnsi="Arial"/>
              </w:rPr>
            </w:pPr>
            <w:r w:rsidRPr="008B4F11">
              <w:rPr>
                <w:rFonts w:ascii="Arial" w:hAnsi="Arial"/>
              </w:rPr>
              <w:t>Harrisburg, PA  17128-1230</w:t>
            </w:r>
          </w:p>
        </w:tc>
      </w:tr>
      <w:tr w:rsidR="008A0720" w14:paraId="19491405" w14:textId="77777777" w:rsidTr="0038404A">
        <w:trPr>
          <w:trHeight w:val="858"/>
        </w:trPr>
        <w:tc>
          <w:tcPr>
            <w:tcW w:w="5149" w:type="dxa"/>
            <w:gridSpan w:val="2"/>
          </w:tcPr>
          <w:p w14:paraId="27CAB9BB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Small Business Advocate</w:t>
            </w:r>
          </w:p>
          <w:p w14:paraId="2743FE5D" w14:textId="77777777" w:rsidR="008A0720" w:rsidRDefault="008A0720" w:rsidP="003840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Commerce Building, Suite 202</w:t>
            </w:r>
          </w:p>
          <w:p w14:paraId="7681EC4B" w14:textId="77777777" w:rsidR="008A0720" w:rsidRDefault="008A0720" w:rsidP="0038404A">
            <w:pPr>
              <w:tabs>
                <w:tab w:val="left" w:pos="73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300 North Second Street</w:t>
            </w:r>
          </w:p>
          <w:p w14:paraId="7152EBC5" w14:textId="77777777" w:rsidR="008A0720" w:rsidRDefault="008A0720" w:rsidP="0038404A">
            <w:pPr>
              <w:tabs>
                <w:tab w:val="left" w:pos="748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>Harrisburg, PA 17101</w:t>
            </w:r>
          </w:p>
        </w:tc>
        <w:tc>
          <w:tcPr>
            <w:tcW w:w="5150" w:type="dxa"/>
            <w:gridSpan w:val="2"/>
          </w:tcPr>
          <w:p w14:paraId="152BEA2B" w14:textId="77777777" w:rsidR="008A0720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Vice President – Energy Supply </w:t>
            </w:r>
          </w:p>
          <w:p w14:paraId="50C32200" w14:textId="77777777" w:rsidR="008A0720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Corning Natural Gas Holding Corporation</w:t>
            </w:r>
          </w:p>
          <w:p w14:paraId="68FC448C" w14:textId="77777777" w:rsidR="008A0720" w:rsidRPr="00586876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330 West William Street</w:t>
            </w:r>
          </w:p>
          <w:p w14:paraId="30DE93F0" w14:textId="77777777" w:rsidR="008A0720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 xml:space="preserve"> Corning, NY 14830</w:t>
            </w:r>
          </w:p>
          <w:p w14:paraId="65DE394C" w14:textId="77777777" w:rsidR="008A0720" w:rsidRDefault="008A0720" w:rsidP="0038404A">
            <w:pPr>
              <w:rPr>
                <w:rFonts w:ascii="Arial" w:hAnsi="Arial"/>
              </w:rPr>
            </w:pPr>
          </w:p>
        </w:tc>
      </w:tr>
      <w:tr w:rsidR="008A0720" w:rsidRPr="00D62F4C" w14:paraId="080FF38F" w14:textId="77777777" w:rsidTr="003840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86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1BD83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29201F30" w14:textId="77777777" w:rsidR="008A0720" w:rsidRPr="00D62F4C" w:rsidRDefault="008A0720" w:rsidP="0038404A">
            <w:pPr>
              <w:ind w:left="80"/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West Penn Power d/b/a Allegheny Power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800 Cabin Hill Drive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Greensburg, PA  15601-1689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592AAF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Manager Energy Acquisition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PECO Energy Company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2301 Market Street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Philadelphia, PA  19101-8699</w:t>
            </w:r>
            <w:r w:rsidRPr="00D62F4C">
              <w:rPr>
                <w:rFonts w:ascii="Arial" w:hAnsi="Arial" w:cs="Arial"/>
                <w:color w:val="000000"/>
              </w:rPr>
              <w:br/>
            </w:r>
          </w:p>
          <w:p w14:paraId="07C768E6" w14:textId="77777777" w:rsidR="008A0720" w:rsidRPr="00D62F4C" w:rsidRDefault="008A0720" w:rsidP="0038404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A0720" w:rsidRPr="00D62F4C" w14:paraId="59D7EF26" w14:textId="77777777" w:rsidTr="003840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1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FF6AAC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Regulatory Affairs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Duquesne Light Company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411 Seventh Street, MD 16-4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Pittsburgh, PA  15219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C2B63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  <w:color w:val="000000"/>
              </w:rPr>
              <w:t>Office of General Counsel</w:t>
            </w:r>
          </w:p>
          <w:p w14:paraId="3B096C2D" w14:textId="77777777" w:rsidR="008A0720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 xml:space="preserve">Attn: </w:t>
            </w:r>
            <w:r>
              <w:rPr>
                <w:rFonts w:ascii="Arial" w:hAnsi="Arial" w:cs="Arial"/>
                <w:color w:val="000000"/>
              </w:rPr>
              <w:t>Kimberly A. Klock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PPL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Two North Ninth Street</w:t>
            </w:r>
            <w:r>
              <w:rPr>
                <w:rFonts w:ascii="Arial" w:hAnsi="Arial" w:cs="Arial"/>
                <w:color w:val="000000"/>
              </w:rPr>
              <w:t xml:space="preserve"> (GENTW3)</w:t>
            </w:r>
            <w:r w:rsidRPr="00D62F4C">
              <w:rPr>
                <w:rFonts w:ascii="Arial" w:hAnsi="Arial" w:cs="Arial"/>
                <w:color w:val="000000"/>
              </w:rPr>
              <w:br/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Allentown, PA  1810</w:t>
            </w:r>
            <w:r>
              <w:rPr>
                <w:rFonts w:ascii="Arial" w:hAnsi="Arial" w:cs="Arial"/>
                <w:color w:val="000000"/>
              </w:rPr>
              <w:t>1</w:t>
            </w:r>
            <w:r w:rsidRPr="00D62F4C">
              <w:rPr>
                <w:rFonts w:ascii="Arial" w:hAnsi="Arial" w:cs="Arial"/>
                <w:color w:val="000000"/>
              </w:rPr>
              <w:t>-1179</w:t>
            </w:r>
          </w:p>
          <w:p w14:paraId="7387D3E2" w14:textId="77777777" w:rsidR="008A0720" w:rsidRDefault="008A0720" w:rsidP="0038404A">
            <w:pPr>
              <w:rPr>
                <w:rFonts w:ascii="Arial" w:hAnsi="Arial" w:cs="Arial"/>
                <w:color w:val="000000"/>
              </w:rPr>
            </w:pPr>
          </w:p>
          <w:p w14:paraId="3CD887A1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</w:p>
        </w:tc>
      </w:tr>
      <w:tr w:rsidR="008A0720" w:rsidRPr="00D62F4C" w14:paraId="3C196C44" w14:textId="77777777" w:rsidTr="003840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1223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E5F78" w14:textId="77777777" w:rsidR="008A0720" w:rsidRPr="00D62F4C" w:rsidRDefault="008A0720" w:rsidP="0038404A">
            <w:pPr>
              <w:ind w:left="80" w:hanging="80"/>
              <w:rPr>
                <w:rFonts w:ascii="Arial" w:hAnsi="Arial" w:cs="Arial"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Legal Department</w:t>
            </w:r>
          </w:p>
          <w:p w14:paraId="78A15030" w14:textId="77777777" w:rsidR="008A0720" w:rsidRPr="00D62F4C" w:rsidRDefault="008A0720" w:rsidP="0038404A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62F4C">
              <w:rPr>
                <w:rFonts w:ascii="Arial" w:hAnsi="Arial" w:cs="Arial"/>
                <w:color w:val="000000"/>
              </w:rPr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First Energy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2800 Pottsville Pike</w:t>
            </w:r>
            <w:r w:rsidRPr="00D62F4C">
              <w:rPr>
                <w:rFonts w:ascii="Arial" w:hAnsi="Arial" w:cs="Arial"/>
                <w:color w:val="000000"/>
              </w:rPr>
              <w:br/>
              <w:t xml:space="preserve">  </w:t>
            </w: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  <w:color w:val="000000"/>
              </w:rPr>
              <w:t>Reading PA, 19612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E3A38" w14:textId="77777777" w:rsidR="008A0720" w:rsidRPr="00D62F4C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UGI Utilities, Inc.</w:t>
            </w:r>
          </w:p>
          <w:p w14:paraId="6E5C6F0D" w14:textId="77777777" w:rsidR="008A0720" w:rsidRPr="00D62F4C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D62F4C">
              <w:rPr>
                <w:rFonts w:ascii="Arial" w:hAnsi="Arial" w:cs="Arial"/>
              </w:rPr>
              <w:t>Attn: Rates Dept. – Choice Coordinator</w:t>
            </w:r>
          </w:p>
          <w:p w14:paraId="6B1D3776" w14:textId="77777777" w:rsidR="008A0720" w:rsidRPr="00D62F4C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1 UGI Drive</w:t>
            </w:r>
          </w:p>
          <w:p w14:paraId="5AE59FE1" w14:textId="77777777" w:rsidR="008A0720" w:rsidRPr="00D62F4C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Denver, PA  17517</w:t>
            </w:r>
          </w:p>
          <w:p w14:paraId="363357E0" w14:textId="77777777" w:rsidR="008A0720" w:rsidRPr="00D62F4C" w:rsidRDefault="008A0720" w:rsidP="0038404A">
            <w:pPr>
              <w:rPr>
                <w:rFonts w:ascii="Arial" w:hAnsi="Arial" w:cs="Arial"/>
              </w:rPr>
            </w:pPr>
          </w:p>
          <w:p w14:paraId="6ABEFDBF" w14:textId="77777777" w:rsidR="008A0720" w:rsidRPr="00D62F4C" w:rsidRDefault="008A0720" w:rsidP="0038404A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8A0720" w:rsidRPr="00D62F4C" w14:paraId="1264DF66" w14:textId="77777777" w:rsidTr="0038404A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18" w:type="dxa"/>
          <w:wAfter w:w="21" w:type="dxa"/>
          <w:trHeight w:val="545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B4B6A" w14:textId="77777777" w:rsidR="008A0720" w:rsidRPr="0069640A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  <w:t>C</w:t>
            </w:r>
            <w:r w:rsidRPr="0069640A">
              <w:rPr>
                <w:rFonts w:ascii="Arial" w:hAnsi="Arial" w:cs="Arial"/>
              </w:rPr>
              <w:t>itizens' Electric Company</w:t>
            </w:r>
          </w:p>
          <w:p w14:paraId="6768EBC2" w14:textId="77777777" w:rsidR="008A0720" w:rsidRPr="00A34A77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3F2971E7" w14:textId="77777777" w:rsidR="008A0720" w:rsidRPr="00A34A77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1775 Industrial Boulevard</w:t>
            </w:r>
          </w:p>
          <w:p w14:paraId="3403917F" w14:textId="77777777" w:rsidR="008A0720" w:rsidRPr="00A34A77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Lewisburg, PA  17837</w:t>
            </w:r>
          </w:p>
          <w:p w14:paraId="07F1822B" w14:textId="77777777" w:rsidR="008A0720" w:rsidRDefault="008A0720" w:rsidP="0038404A">
            <w:pPr>
              <w:rPr>
                <w:rFonts w:ascii="Arial" w:hAnsi="Arial" w:cs="Arial"/>
                <w:color w:val="000000"/>
              </w:rPr>
            </w:pPr>
          </w:p>
          <w:p w14:paraId="571B549B" w14:textId="77777777" w:rsidR="008A0720" w:rsidRPr="00A34A77" w:rsidRDefault="008A0720" w:rsidP="0038404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</w:t>
            </w:r>
          </w:p>
          <w:p w14:paraId="4E89A5DC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5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CC3D0" w14:textId="77777777" w:rsidR="008A0720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 w:cs="Arial"/>
              </w:rPr>
              <w:t>Wellsboro Electric Company</w:t>
            </w:r>
          </w:p>
          <w:p w14:paraId="2BE0C2B4" w14:textId="77777777" w:rsidR="008A0720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Attn:  EGS Coordination</w:t>
            </w:r>
          </w:p>
          <w:p w14:paraId="689A3972" w14:textId="77777777" w:rsidR="008A0720" w:rsidRPr="00A34A77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33 Austin Street</w:t>
            </w:r>
          </w:p>
          <w:p w14:paraId="7F9AC43E" w14:textId="77777777" w:rsidR="008A0720" w:rsidRPr="00A34A77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P. O. Box 138</w:t>
            </w:r>
          </w:p>
          <w:p w14:paraId="6F678C0F" w14:textId="77777777" w:rsidR="008A0720" w:rsidRPr="00A34A77" w:rsidRDefault="008A0720" w:rsidP="0038404A">
            <w:p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ab/>
            </w:r>
            <w:r w:rsidRPr="00A34A77">
              <w:rPr>
                <w:rFonts w:ascii="Arial" w:hAnsi="Arial" w:cs="Arial"/>
              </w:rPr>
              <w:t>Wellsboro, PA 16901</w:t>
            </w:r>
          </w:p>
          <w:p w14:paraId="7275204B" w14:textId="77777777" w:rsidR="008A0720" w:rsidRPr="00D62F4C" w:rsidRDefault="008A0720" w:rsidP="0038404A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2DB1329" w14:textId="77777777" w:rsidR="008A0720" w:rsidRDefault="008A0720" w:rsidP="008A0720">
      <w:pPr>
        <w:suppressAutoHyphens/>
        <w:rPr>
          <w:rFonts w:ascii="Arial" w:hAnsi="Arial"/>
        </w:rPr>
      </w:pPr>
    </w:p>
    <w:p w14:paraId="697AF431" w14:textId="77777777" w:rsidR="008A0720" w:rsidRDefault="008A0720" w:rsidP="008A0720">
      <w:pPr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</w:t>
      </w:r>
    </w:p>
    <w:p w14:paraId="2CF6F603" w14:textId="77777777" w:rsidR="008A0720" w:rsidRDefault="008A0720" w:rsidP="008A0720">
      <w:pPr>
        <w:suppressAutoHyphens/>
        <w:rPr>
          <w:rFonts w:ascii="Arial" w:hAnsi="Arial"/>
          <w:b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4C5BB1">
        <w:rPr>
          <w:rFonts w:ascii="Arial" w:hAnsi="Arial"/>
          <w:b/>
        </w:rPr>
        <w:t>John Doe, President ABC Corp.</w:t>
      </w:r>
    </w:p>
    <w:p w14:paraId="19488E62" w14:textId="77777777" w:rsidR="008A0720" w:rsidRPr="0004507A" w:rsidRDefault="008A0720" w:rsidP="008A0720">
      <w:pPr>
        <w:ind w:right="-18"/>
        <w:jc w:val="right"/>
        <w:rPr>
          <w:i/>
        </w:rPr>
      </w:pPr>
    </w:p>
    <w:p w14:paraId="0F8B0F69" w14:textId="77777777" w:rsidR="008A0720" w:rsidRDefault="008A0720" w:rsidP="008A0720">
      <w:pPr>
        <w:suppressAutoHyphens/>
        <w:jc w:val="center"/>
        <w:rPr>
          <w:rFonts w:ascii="Arial" w:hAnsi="Arial"/>
          <w:b/>
        </w:rPr>
      </w:pPr>
    </w:p>
    <w:p w14:paraId="64DADF65" w14:textId="77777777" w:rsidR="008A0720" w:rsidRPr="00264FC6" w:rsidRDefault="008A0720" w:rsidP="008A0720">
      <w:pPr>
        <w:suppressAutoHyphens/>
        <w:rPr>
          <w:sz w:val="24"/>
          <w:szCs w:val="24"/>
          <w:highlight w:val="yellow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1C34D1">
      <w:footerReference w:type="even" r:id="rId21"/>
      <w:footerReference w:type="default" r:id="rId22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D0469" w14:textId="77777777" w:rsidR="00531A47" w:rsidRDefault="00531A47">
      <w:r>
        <w:separator/>
      </w:r>
    </w:p>
  </w:endnote>
  <w:endnote w:type="continuationSeparator" w:id="0">
    <w:p w14:paraId="0D9E4D4A" w14:textId="77777777" w:rsidR="00531A47" w:rsidRDefault="0053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B687" w14:textId="77777777" w:rsidR="00531A47" w:rsidRDefault="00531A47">
      <w:r>
        <w:separator/>
      </w:r>
    </w:p>
  </w:footnote>
  <w:footnote w:type="continuationSeparator" w:id="0">
    <w:p w14:paraId="3696B487" w14:textId="77777777" w:rsidR="00531A47" w:rsidRDefault="00531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90EC7" w14:textId="5238596A" w:rsidR="008722AF" w:rsidRDefault="008722AF">
    <w:pPr>
      <w:pStyle w:val="Header"/>
    </w:pPr>
  </w:p>
  <w:p w14:paraId="6DF28AB3" w14:textId="77777777" w:rsidR="008722AF" w:rsidRDefault="00872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95A3EB2"/>
    <w:multiLevelType w:val="hybridMultilevel"/>
    <w:tmpl w:val="E7BA9260"/>
    <w:lvl w:ilvl="0" w:tplc="F39EB9A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74EE5"/>
    <w:rsid w:val="000846F6"/>
    <w:rsid w:val="000C0721"/>
    <w:rsid w:val="000C718C"/>
    <w:rsid w:val="000E2809"/>
    <w:rsid w:val="000E3958"/>
    <w:rsid w:val="000E7FB5"/>
    <w:rsid w:val="001209F1"/>
    <w:rsid w:val="00125446"/>
    <w:rsid w:val="00134DA3"/>
    <w:rsid w:val="0013719C"/>
    <w:rsid w:val="0015263F"/>
    <w:rsid w:val="001614F4"/>
    <w:rsid w:val="00173E8C"/>
    <w:rsid w:val="00186176"/>
    <w:rsid w:val="001A3788"/>
    <w:rsid w:val="001C34D1"/>
    <w:rsid w:val="001D37A3"/>
    <w:rsid w:val="001E1BF3"/>
    <w:rsid w:val="002229C3"/>
    <w:rsid w:val="0022598F"/>
    <w:rsid w:val="00272AC3"/>
    <w:rsid w:val="0029471C"/>
    <w:rsid w:val="002A255F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4D67"/>
    <w:rsid w:val="00385CA5"/>
    <w:rsid w:val="00400177"/>
    <w:rsid w:val="004001C2"/>
    <w:rsid w:val="004620D4"/>
    <w:rsid w:val="00474D6A"/>
    <w:rsid w:val="004A0D12"/>
    <w:rsid w:val="004C090E"/>
    <w:rsid w:val="004C4A5A"/>
    <w:rsid w:val="004C6AAB"/>
    <w:rsid w:val="004D2698"/>
    <w:rsid w:val="004D57EC"/>
    <w:rsid w:val="0051639C"/>
    <w:rsid w:val="005171DE"/>
    <w:rsid w:val="00531A47"/>
    <w:rsid w:val="005E25C5"/>
    <w:rsid w:val="00602685"/>
    <w:rsid w:val="00627E8D"/>
    <w:rsid w:val="006439A8"/>
    <w:rsid w:val="0065427A"/>
    <w:rsid w:val="006755C0"/>
    <w:rsid w:val="00685561"/>
    <w:rsid w:val="0071154F"/>
    <w:rsid w:val="0071271A"/>
    <w:rsid w:val="00717C2B"/>
    <w:rsid w:val="007617B1"/>
    <w:rsid w:val="00794CF5"/>
    <w:rsid w:val="007A69A2"/>
    <w:rsid w:val="007C085F"/>
    <w:rsid w:val="007F7263"/>
    <w:rsid w:val="0081537D"/>
    <w:rsid w:val="00821D51"/>
    <w:rsid w:val="008722AF"/>
    <w:rsid w:val="008750DB"/>
    <w:rsid w:val="0088179E"/>
    <w:rsid w:val="008A0720"/>
    <w:rsid w:val="00900881"/>
    <w:rsid w:val="009219CF"/>
    <w:rsid w:val="00934FA1"/>
    <w:rsid w:val="00937937"/>
    <w:rsid w:val="00937AC0"/>
    <w:rsid w:val="009626FE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81E4B"/>
    <w:rsid w:val="00AA12A9"/>
    <w:rsid w:val="00B05141"/>
    <w:rsid w:val="00B21B0A"/>
    <w:rsid w:val="00B64EDB"/>
    <w:rsid w:val="00B659CF"/>
    <w:rsid w:val="00B713F6"/>
    <w:rsid w:val="00B75046"/>
    <w:rsid w:val="00B8441A"/>
    <w:rsid w:val="00BE47D7"/>
    <w:rsid w:val="00BE4A72"/>
    <w:rsid w:val="00BE5119"/>
    <w:rsid w:val="00BE6D93"/>
    <w:rsid w:val="00C13E36"/>
    <w:rsid w:val="00C56BB8"/>
    <w:rsid w:val="00C627B3"/>
    <w:rsid w:val="00C64ED9"/>
    <w:rsid w:val="00C74A51"/>
    <w:rsid w:val="00C77F29"/>
    <w:rsid w:val="00C90506"/>
    <w:rsid w:val="00C91484"/>
    <w:rsid w:val="00CB5738"/>
    <w:rsid w:val="00CC0EAB"/>
    <w:rsid w:val="00CF047C"/>
    <w:rsid w:val="00CF290E"/>
    <w:rsid w:val="00D07A84"/>
    <w:rsid w:val="00D2288A"/>
    <w:rsid w:val="00D24C04"/>
    <w:rsid w:val="00D365AD"/>
    <w:rsid w:val="00D4351D"/>
    <w:rsid w:val="00D725FE"/>
    <w:rsid w:val="00D901A3"/>
    <w:rsid w:val="00D96047"/>
    <w:rsid w:val="00DA1751"/>
    <w:rsid w:val="00DD678C"/>
    <w:rsid w:val="00DE3F29"/>
    <w:rsid w:val="00E035C6"/>
    <w:rsid w:val="00E24D3E"/>
    <w:rsid w:val="00E349DA"/>
    <w:rsid w:val="00E5163C"/>
    <w:rsid w:val="00EB4DF4"/>
    <w:rsid w:val="00EB7A98"/>
    <w:rsid w:val="00ED4176"/>
    <w:rsid w:val="00EF5F20"/>
    <w:rsid w:val="00F001A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link w:val="HeaderChar"/>
    <w:uiPriority w:val="99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styleId="Hyperlink">
    <w:name w:val="Hyperlink"/>
    <w:basedOn w:val="DefaultParagraphFont"/>
    <w:rsid w:val="0065427A"/>
    <w:rPr>
      <w:color w:val="0000FF"/>
      <w:u w:val="single"/>
    </w:rPr>
  </w:style>
  <w:style w:type="table" w:styleId="TableGrid">
    <w:name w:val="Table Grid"/>
    <w:basedOn w:val="TableNormal"/>
    <w:rsid w:val="0065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427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722AF"/>
  </w:style>
  <w:style w:type="character" w:styleId="UnresolvedMention">
    <w:name w:val="Unresolved Mention"/>
    <w:basedOn w:val="DefaultParagraphFont"/>
    <w:uiPriority w:val="99"/>
    <w:semiHidden/>
    <w:unhideWhenUsed/>
    <w:rsid w:val="00E51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jmccracken@pa.gov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puc.pa.gov/efiling/DocTypes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uc.pa.gov/efiling/default.aspx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MDELLORFANO@SHEEHAN.COM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mccracken@pa.gov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4F4933-CA42-42A8-9F79-5490B989CA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840</Words>
  <Characters>5459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Maher;jmccracken@pa.gov</dc:creator>
  <cp:lastModifiedBy>Wagner, Nathan R</cp:lastModifiedBy>
  <cp:revision>2</cp:revision>
  <cp:lastPrinted>2018-09-26T14:32:00Z</cp:lastPrinted>
  <dcterms:created xsi:type="dcterms:W3CDTF">2022-01-06T19:21:00Z</dcterms:created>
  <dcterms:modified xsi:type="dcterms:W3CDTF">2022-01-06T19:21:00Z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