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6D544" w14:textId="77777777" w:rsidR="009E4D91" w:rsidRPr="009E4D91" w:rsidRDefault="009E4D91" w:rsidP="009E4D91">
      <w:pPr>
        <w:tabs>
          <w:tab w:val="center" w:pos="5148"/>
        </w:tabs>
        <w:suppressAutoHyphens/>
        <w:spacing w:after="0" w:line="240" w:lineRule="auto"/>
        <w:jc w:val="center"/>
        <w:rPr>
          <w:rFonts w:ascii="Arial" w:eastAsia="Times New Roman" w:hAnsi="Arial" w:cs="Times New Roman"/>
          <w:sz w:val="20"/>
          <w:szCs w:val="20"/>
        </w:rPr>
      </w:pPr>
      <w:r w:rsidRPr="009E4D91">
        <w:rPr>
          <w:rFonts w:ascii="Arial" w:eastAsia="Times New Roman" w:hAnsi="Arial" w:cs="Times New Roman"/>
          <w:sz w:val="20"/>
          <w:szCs w:val="20"/>
        </w:rPr>
        <w:t>BEFORE THE</w:t>
      </w:r>
    </w:p>
    <w:p w14:paraId="02904ACD" w14:textId="77777777" w:rsidR="009E4D91" w:rsidRPr="009E4D91" w:rsidRDefault="009E4D91" w:rsidP="009E4D91">
      <w:pPr>
        <w:tabs>
          <w:tab w:val="center" w:pos="5148"/>
        </w:tabs>
        <w:suppressAutoHyphens/>
        <w:spacing w:after="0" w:line="240" w:lineRule="auto"/>
        <w:jc w:val="center"/>
        <w:rPr>
          <w:rFonts w:ascii="Arial" w:eastAsia="Times New Roman" w:hAnsi="Arial" w:cs="Times New Roman"/>
          <w:sz w:val="20"/>
          <w:szCs w:val="20"/>
        </w:rPr>
      </w:pPr>
      <w:smartTag w:uri="urn:schemas-microsoft-com:office:smarttags" w:element="place">
        <w:smartTag w:uri="urn:schemas-microsoft-com:office:smarttags" w:element="State">
          <w:r w:rsidRPr="009E4D91">
            <w:rPr>
              <w:rFonts w:ascii="Arial" w:eastAsia="Times New Roman" w:hAnsi="Arial" w:cs="Times New Roman"/>
              <w:sz w:val="20"/>
              <w:szCs w:val="20"/>
            </w:rPr>
            <w:t>PENNSYLVANIA</w:t>
          </w:r>
        </w:smartTag>
      </w:smartTag>
      <w:r w:rsidRPr="009E4D91">
        <w:rPr>
          <w:rFonts w:ascii="Arial" w:eastAsia="Times New Roman" w:hAnsi="Arial" w:cs="Times New Roman"/>
          <w:sz w:val="20"/>
          <w:szCs w:val="20"/>
        </w:rPr>
        <w:t xml:space="preserve"> PUBLIC UTILITY COMMISSION</w:t>
      </w:r>
    </w:p>
    <w:p w14:paraId="74925DAE" w14:textId="51BE1F54" w:rsidR="009E4D91" w:rsidRPr="009E4D91" w:rsidRDefault="009E4D91" w:rsidP="009E4D91">
      <w:pPr>
        <w:tabs>
          <w:tab w:val="left" w:pos="-720"/>
        </w:tabs>
        <w:suppressAutoHyphens/>
        <w:spacing w:after="0" w:line="240" w:lineRule="auto"/>
        <w:rPr>
          <w:rFonts w:ascii="Arial" w:eastAsia="Times New Roman" w:hAnsi="Arial"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900"/>
        <w:gridCol w:w="3798"/>
      </w:tblGrid>
      <w:tr w:rsidR="009E4D91" w:rsidRPr="009E4D91" w14:paraId="45AAC8E6" w14:textId="77777777" w:rsidTr="00F6771B">
        <w:tc>
          <w:tcPr>
            <w:tcW w:w="5148" w:type="dxa"/>
          </w:tcPr>
          <w:p w14:paraId="2E20D9CB"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PENNSYLVANIA PUBLIC UTILITY COMMISSION</w:t>
            </w:r>
          </w:p>
        </w:tc>
        <w:tc>
          <w:tcPr>
            <w:tcW w:w="900" w:type="dxa"/>
          </w:tcPr>
          <w:p w14:paraId="3D501BC9"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4546BC18" w14:textId="77777777" w:rsidR="009E4D91" w:rsidRPr="009E4D91" w:rsidRDefault="009E4D91" w:rsidP="009E4D91">
            <w:pPr>
              <w:tabs>
                <w:tab w:val="left" w:pos="-720"/>
                <w:tab w:val="left" w:pos="5040"/>
              </w:tabs>
              <w:suppressAutoHyphens/>
              <w:rPr>
                <w:rFonts w:ascii="Arial" w:hAnsi="Arial"/>
              </w:rPr>
            </w:pPr>
          </w:p>
        </w:tc>
      </w:tr>
      <w:tr w:rsidR="009E4D91" w:rsidRPr="009E4D91" w14:paraId="4779835E" w14:textId="77777777" w:rsidTr="00F6771B">
        <w:tc>
          <w:tcPr>
            <w:tcW w:w="5148" w:type="dxa"/>
          </w:tcPr>
          <w:p w14:paraId="43E9F3C6"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BUREAU OF INVESTIGATION AND ENFORCEMENT</w:t>
            </w:r>
          </w:p>
        </w:tc>
        <w:tc>
          <w:tcPr>
            <w:tcW w:w="900" w:type="dxa"/>
          </w:tcPr>
          <w:p w14:paraId="0139D311"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2262E861" w14:textId="77777777" w:rsidR="009E4D91" w:rsidRPr="009E4D91" w:rsidRDefault="009E4D91" w:rsidP="009E4D91">
            <w:pPr>
              <w:tabs>
                <w:tab w:val="left" w:pos="-720"/>
                <w:tab w:val="left" w:pos="5040"/>
              </w:tabs>
              <w:suppressAutoHyphens/>
              <w:rPr>
                <w:rFonts w:ascii="Arial" w:hAnsi="Arial"/>
              </w:rPr>
            </w:pPr>
          </w:p>
        </w:tc>
      </w:tr>
      <w:tr w:rsidR="009E4D91" w:rsidRPr="009E4D91" w14:paraId="051F06A4" w14:textId="77777777" w:rsidTr="00F6771B">
        <w:tc>
          <w:tcPr>
            <w:tcW w:w="5148" w:type="dxa"/>
          </w:tcPr>
          <w:p w14:paraId="1BB17FFC" w14:textId="77777777" w:rsidR="009E4D91" w:rsidRPr="009E4D91" w:rsidRDefault="009E4D91" w:rsidP="009E4D91">
            <w:pPr>
              <w:tabs>
                <w:tab w:val="left" w:pos="-720"/>
                <w:tab w:val="left" w:pos="5040"/>
              </w:tabs>
              <w:suppressAutoHyphens/>
              <w:jc w:val="center"/>
              <w:rPr>
                <w:rFonts w:ascii="Arial" w:hAnsi="Arial"/>
              </w:rPr>
            </w:pPr>
          </w:p>
        </w:tc>
        <w:tc>
          <w:tcPr>
            <w:tcW w:w="900" w:type="dxa"/>
          </w:tcPr>
          <w:p w14:paraId="0387A5A4"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05EA35CF" w14:textId="77777777" w:rsidR="009E4D91" w:rsidRPr="009E4D91" w:rsidRDefault="009E4D91" w:rsidP="009E4D91">
            <w:pPr>
              <w:tabs>
                <w:tab w:val="left" w:pos="-720"/>
                <w:tab w:val="left" w:pos="5040"/>
              </w:tabs>
              <w:suppressAutoHyphens/>
              <w:rPr>
                <w:rFonts w:ascii="Arial" w:hAnsi="Arial"/>
              </w:rPr>
            </w:pPr>
          </w:p>
        </w:tc>
      </w:tr>
      <w:tr w:rsidR="009E4D91" w:rsidRPr="009E4D91" w14:paraId="03E44AC7" w14:textId="77777777" w:rsidTr="00F6771B">
        <w:tc>
          <w:tcPr>
            <w:tcW w:w="5148" w:type="dxa"/>
          </w:tcPr>
          <w:p w14:paraId="124E7D26" w14:textId="77777777" w:rsidR="009E4D91" w:rsidRPr="009E4D91" w:rsidRDefault="009E4D91" w:rsidP="009E4D91">
            <w:pPr>
              <w:tabs>
                <w:tab w:val="left" w:pos="-720"/>
                <w:tab w:val="left" w:pos="5040"/>
              </w:tabs>
              <w:suppressAutoHyphens/>
              <w:jc w:val="center"/>
              <w:rPr>
                <w:rFonts w:ascii="Arial" w:hAnsi="Arial"/>
              </w:rPr>
            </w:pPr>
            <w:r w:rsidRPr="009E4D91">
              <w:rPr>
                <w:rFonts w:ascii="Arial" w:hAnsi="Arial"/>
              </w:rPr>
              <w:t>v.</w:t>
            </w:r>
          </w:p>
        </w:tc>
        <w:tc>
          <w:tcPr>
            <w:tcW w:w="900" w:type="dxa"/>
          </w:tcPr>
          <w:p w14:paraId="6823DDCA"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4300770F" w14:textId="77777777" w:rsidR="009E4D91" w:rsidRPr="009E4D91" w:rsidRDefault="009E4D91" w:rsidP="009E4D91">
            <w:pPr>
              <w:tabs>
                <w:tab w:val="left" w:pos="-720"/>
                <w:tab w:val="left" w:pos="5040"/>
              </w:tabs>
              <w:suppressAutoHyphens/>
              <w:rPr>
                <w:rFonts w:ascii="Arial" w:hAnsi="Arial"/>
              </w:rPr>
            </w:pPr>
          </w:p>
        </w:tc>
      </w:tr>
      <w:tr w:rsidR="009E4D91" w:rsidRPr="009E4D91" w14:paraId="001C0D41" w14:textId="77777777" w:rsidTr="00F6771B">
        <w:tc>
          <w:tcPr>
            <w:tcW w:w="5148" w:type="dxa"/>
          </w:tcPr>
          <w:p w14:paraId="68155CFA" w14:textId="77777777" w:rsidR="009E4D91" w:rsidRPr="009E4D91" w:rsidRDefault="009E4D91" w:rsidP="009E4D91">
            <w:pPr>
              <w:tabs>
                <w:tab w:val="left" w:pos="-720"/>
                <w:tab w:val="left" w:pos="5040"/>
              </w:tabs>
              <w:suppressAutoHyphens/>
              <w:rPr>
                <w:rFonts w:ascii="Arial" w:hAnsi="Arial"/>
              </w:rPr>
            </w:pPr>
          </w:p>
        </w:tc>
        <w:tc>
          <w:tcPr>
            <w:tcW w:w="900" w:type="dxa"/>
          </w:tcPr>
          <w:p w14:paraId="169CD4DD"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199EE74C" w14:textId="20D69DEA" w:rsidR="009E4D91" w:rsidRPr="009E4D91" w:rsidRDefault="009E4D91" w:rsidP="009E4D91">
            <w:pPr>
              <w:tabs>
                <w:tab w:val="left" w:pos="-720"/>
                <w:tab w:val="left" w:pos="5040"/>
              </w:tabs>
              <w:suppressAutoHyphens/>
              <w:rPr>
                <w:rFonts w:ascii="Arial" w:hAnsi="Arial"/>
                <w:b/>
              </w:rPr>
            </w:pPr>
            <w:r w:rsidRPr="009E4D91">
              <w:rPr>
                <w:rFonts w:ascii="Arial" w:hAnsi="Arial"/>
              </w:rPr>
              <w:t>DOCKET NO. C-20</w:t>
            </w:r>
            <w:r>
              <w:rPr>
                <w:rFonts w:ascii="Arial" w:hAnsi="Arial"/>
              </w:rPr>
              <w:t>2</w:t>
            </w:r>
            <w:r w:rsidR="00922F4F">
              <w:rPr>
                <w:rFonts w:ascii="Arial" w:hAnsi="Arial"/>
              </w:rPr>
              <w:t>2</w:t>
            </w:r>
            <w:r w:rsidRPr="009E4D91">
              <w:rPr>
                <w:rFonts w:ascii="Arial" w:hAnsi="Arial"/>
              </w:rPr>
              <w:t>-</w:t>
            </w:r>
            <w:r>
              <w:t xml:space="preserve"> </w:t>
            </w:r>
            <w:r w:rsidRPr="009E4D91">
              <w:rPr>
                <w:rFonts w:ascii="Arial" w:hAnsi="Arial"/>
              </w:rPr>
              <w:t>3028559</w:t>
            </w:r>
          </w:p>
        </w:tc>
      </w:tr>
      <w:tr w:rsidR="009E4D91" w:rsidRPr="009E4D91" w14:paraId="378E1DCF" w14:textId="77777777" w:rsidTr="00F6771B">
        <w:tc>
          <w:tcPr>
            <w:tcW w:w="5148" w:type="dxa"/>
          </w:tcPr>
          <w:p w14:paraId="4F352465" w14:textId="77777777" w:rsidR="009E4D91" w:rsidRPr="009E4D91" w:rsidRDefault="009E4D91" w:rsidP="009E4D91">
            <w:pPr>
              <w:tabs>
                <w:tab w:val="left" w:pos="-720"/>
                <w:tab w:val="left" w:pos="5040"/>
              </w:tabs>
              <w:suppressAutoHyphens/>
              <w:rPr>
                <w:rFonts w:ascii="Arial" w:hAnsi="Arial"/>
              </w:rPr>
            </w:pPr>
          </w:p>
        </w:tc>
        <w:tc>
          <w:tcPr>
            <w:tcW w:w="900" w:type="dxa"/>
          </w:tcPr>
          <w:p w14:paraId="44C20FDC"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63E732A0" w14:textId="77777777" w:rsidR="009E4D91" w:rsidRPr="009E4D91" w:rsidRDefault="009E4D91" w:rsidP="009E4D91">
            <w:pPr>
              <w:tabs>
                <w:tab w:val="left" w:pos="-720"/>
                <w:tab w:val="left" w:pos="5040"/>
              </w:tabs>
              <w:suppressAutoHyphens/>
              <w:rPr>
                <w:rFonts w:ascii="Arial" w:hAnsi="Arial"/>
              </w:rPr>
            </w:pPr>
          </w:p>
        </w:tc>
      </w:tr>
      <w:tr w:rsidR="009E4D91" w:rsidRPr="009E4D91" w14:paraId="7FD4922B" w14:textId="77777777" w:rsidTr="00F6771B">
        <w:tc>
          <w:tcPr>
            <w:tcW w:w="5148" w:type="dxa"/>
          </w:tcPr>
          <w:p w14:paraId="621A6770"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 xml:space="preserve">RASIER – PA LLC </w:t>
            </w:r>
          </w:p>
        </w:tc>
        <w:tc>
          <w:tcPr>
            <w:tcW w:w="900" w:type="dxa"/>
          </w:tcPr>
          <w:p w14:paraId="29FF1A57"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3AA24F9A" w14:textId="77777777" w:rsidR="009E4D91" w:rsidRPr="009E4D91" w:rsidRDefault="009E4D91" w:rsidP="009E4D91">
            <w:pPr>
              <w:tabs>
                <w:tab w:val="left" w:pos="-720"/>
                <w:tab w:val="left" w:pos="5040"/>
              </w:tabs>
              <w:suppressAutoHyphens/>
              <w:rPr>
                <w:rFonts w:ascii="Arial" w:hAnsi="Arial"/>
              </w:rPr>
            </w:pPr>
          </w:p>
        </w:tc>
      </w:tr>
      <w:tr w:rsidR="009E4D91" w:rsidRPr="009E4D91" w14:paraId="40FECEBB" w14:textId="77777777" w:rsidTr="00F6771B">
        <w:tc>
          <w:tcPr>
            <w:tcW w:w="5148" w:type="dxa"/>
          </w:tcPr>
          <w:p w14:paraId="18F889EA"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ATTN: REGULATORY LEGAL</w:t>
            </w:r>
          </w:p>
        </w:tc>
        <w:tc>
          <w:tcPr>
            <w:tcW w:w="900" w:type="dxa"/>
          </w:tcPr>
          <w:p w14:paraId="11CF8717"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617E2FDB" w14:textId="77777777" w:rsidR="009E4D91" w:rsidRPr="009E4D91" w:rsidRDefault="009E4D91" w:rsidP="009E4D91">
            <w:pPr>
              <w:tabs>
                <w:tab w:val="left" w:pos="-720"/>
                <w:tab w:val="left" w:pos="5040"/>
              </w:tabs>
              <w:suppressAutoHyphens/>
              <w:rPr>
                <w:rFonts w:ascii="Arial" w:hAnsi="Arial"/>
              </w:rPr>
            </w:pPr>
          </w:p>
        </w:tc>
      </w:tr>
      <w:tr w:rsidR="009E4D91" w:rsidRPr="009E4D91" w14:paraId="63A03069" w14:textId="77777777" w:rsidTr="00F6771B">
        <w:tc>
          <w:tcPr>
            <w:tcW w:w="5148" w:type="dxa"/>
          </w:tcPr>
          <w:p w14:paraId="0A4DC489" w14:textId="508D7B5B" w:rsidR="009E4D91" w:rsidRPr="009E4D91" w:rsidRDefault="00E64D47" w:rsidP="009E4D91">
            <w:pPr>
              <w:tabs>
                <w:tab w:val="left" w:pos="-720"/>
                <w:tab w:val="left" w:pos="5040"/>
              </w:tabs>
              <w:suppressAutoHyphens/>
              <w:rPr>
                <w:rFonts w:ascii="Arial" w:hAnsi="Arial"/>
              </w:rPr>
            </w:pPr>
            <w:r>
              <w:rPr>
                <w:rFonts w:ascii="Arial" w:hAnsi="Arial"/>
              </w:rPr>
              <w:t xml:space="preserve">UBER 3 WORLD TRADE CENTER </w:t>
            </w:r>
            <w:r w:rsidR="00974882">
              <w:rPr>
                <w:rFonts w:ascii="Arial" w:hAnsi="Arial"/>
              </w:rPr>
              <w:br/>
              <w:t xml:space="preserve">175 GREENWICH ST </w:t>
            </w:r>
            <w:r>
              <w:rPr>
                <w:rFonts w:ascii="Arial" w:hAnsi="Arial"/>
              </w:rPr>
              <w:t>FLR</w:t>
            </w:r>
            <w:r w:rsidR="0030318B">
              <w:rPr>
                <w:rFonts w:ascii="Arial" w:hAnsi="Arial"/>
              </w:rPr>
              <w:t>S</w:t>
            </w:r>
            <w:r>
              <w:rPr>
                <w:rFonts w:ascii="Arial" w:hAnsi="Arial"/>
              </w:rPr>
              <w:t xml:space="preserve"> 43-47</w:t>
            </w:r>
          </w:p>
        </w:tc>
        <w:tc>
          <w:tcPr>
            <w:tcW w:w="900" w:type="dxa"/>
          </w:tcPr>
          <w:p w14:paraId="6479851F" w14:textId="7438E97C" w:rsidR="009E4D91" w:rsidRPr="009E4D91" w:rsidRDefault="009E4D91" w:rsidP="009E4D91">
            <w:pPr>
              <w:tabs>
                <w:tab w:val="left" w:pos="-720"/>
                <w:tab w:val="left" w:pos="5040"/>
              </w:tabs>
              <w:suppressAutoHyphens/>
              <w:rPr>
                <w:rFonts w:ascii="Arial" w:hAnsi="Arial"/>
              </w:rPr>
            </w:pPr>
          </w:p>
        </w:tc>
        <w:tc>
          <w:tcPr>
            <w:tcW w:w="3798" w:type="dxa"/>
          </w:tcPr>
          <w:p w14:paraId="24F4EFCC" w14:textId="77777777" w:rsidR="009E4D91" w:rsidRPr="009E4D91" w:rsidRDefault="009E4D91" w:rsidP="009E4D91">
            <w:pPr>
              <w:tabs>
                <w:tab w:val="left" w:pos="-720"/>
                <w:tab w:val="left" w:pos="5040"/>
              </w:tabs>
              <w:suppressAutoHyphens/>
              <w:rPr>
                <w:rFonts w:ascii="Arial" w:hAnsi="Arial"/>
              </w:rPr>
            </w:pPr>
          </w:p>
        </w:tc>
      </w:tr>
      <w:tr w:rsidR="009E4D91" w:rsidRPr="009E4D91" w14:paraId="09784281" w14:textId="77777777" w:rsidTr="00F6771B">
        <w:tc>
          <w:tcPr>
            <w:tcW w:w="5148" w:type="dxa"/>
          </w:tcPr>
          <w:p w14:paraId="136E1B0B" w14:textId="5A00BF18" w:rsidR="009E4D91" w:rsidRPr="009E4D91" w:rsidRDefault="009E4D91" w:rsidP="009E4D91">
            <w:pPr>
              <w:tabs>
                <w:tab w:val="left" w:pos="-720"/>
                <w:tab w:val="left" w:pos="5040"/>
              </w:tabs>
              <w:suppressAutoHyphens/>
              <w:rPr>
                <w:rFonts w:ascii="Arial" w:hAnsi="Arial"/>
              </w:rPr>
            </w:pPr>
            <w:r w:rsidRPr="009E4D91">
              <w:rPr>
                <w:rFonts w:ascii="Arial" w:hAnsi="Arial"/>
              </w:rPr>
              <w:t>NEW YORK NEW YORK  1000</w:t>
            </w:r>
            <w:r w:rsidR="00E64D47">
              <w:rPr>
                <w:rFonts w:ascii="Arial" w:hAnsi="Arial"/>
              </w:rPr>
              <w:t>7</w:t>
            </w:r>
          </w:p>
        </w:tc>
        <w:tc>
          <w:tcPr>
            <w:tcW w:w="900" w:type="dxa"/>
          </w:tcPr>
          <w:p w14:paraId="021021E2" w14:textId="6122197E" w:rsidR="009E4D91" w:rsidRPr="009E4D91" w:rsidRDefault="009E4D91" w:rsidP="009E4D91">
            <w:pPr>
              <w:tabs>
                <w:tab w:val="left" w:pos="-720"/>
                <w:tab w:val="left" w:pos="5040"/>
              </w:tabs>
              <w:suppressAutoHyphens/>
              <w:rPr>
                <w:rFonts w:ascii="Arial" w:hAnsi="Arial"/>
              </w:rPr>
            </w:pPr>
          </w:p>
        </w:tc>
        <w:tc>
          <w:tcPr>
            <w:tcW w:w="3798" w:type="dxa"/>
          </w:tcPr>
          <w:p w14:paraId="3FF08703" w14:textId="77777777" w:rsidR="009E4D91" w:rsidRPr="009E4D91" w:rsidRDefault="009E4D91" w:rsidP="009E4D91">
            <w:pPr>
              <w:tabs>
                <w:tab w:val="left" w:pos="-720"/>
                <w:tab w:val="left" w:pos="5040"/>
              </w:tabs>
              <w:suppressAutoHyphens/>
              <w:rPr>
                <w:rFonts w:ascii="Arial" w:hAnsi="Arial"/>
              </w:rPr>
            </w:pPr>
          </w:p>
        </w:tc>
      </w:tr>
    </w:tbl>
    <w:p w14:paraId="659C131F" w14:textId="77777777" w:rsidR="009E4D91" w:rsidRPr="009E4D91" w:rsidRDefault="009E4D91" w:rsidP="009E4D91">
      <w:pPr>
        <w:tabs>
          <w:tab w:val="left" w:pos="-720"/>
          <w:tab w:val="left" w:pos="5130"/>
        </w:tabs>
        <w:suppressAutoHyphens/>
        <w:spacing w:after="0" w:line="240" w:lineRule="auto"/>
        <w:rPr>
          <w:rFonts w:ascii="Arial" w:eastAsia="Times New Roman" w:hAnsi="Arial" w:cs="Times New Roman"/>
        </w:rPr>
      </w:pPr>
    </w:p>
    <w:p w14:paraId="2F96784F" w14:textId="77777777" w:rsidR="009E4D91" w:rsidRPr="009E4D91" w:rsidRDefault="009E4D91" w:rsidP="009E4D91">
      <w:pPr>
        <w:suppressAutoHyphens/>
        <w:spacing w:after="0" w:line="240" w:lineRule="auto"/>
        <w:jc w:val="center"/>
        <w:rPr>
          <w:rFonts w:ascii="Arial" w:eastAsia="Times New Roman" w:hAnsi="Arial" w:cs="Times New Roman"/>
        </w:rPr>
      </w:pPr>
      <w:bookmarkStart w:id="0" w:name="CompLine4"/>
      <w:bookmarkEnd w:id="0"/>
      <w:r w:rsidRPr="009E4D91">
        <w:rPr>
          <w:rFonts w:ascii="Arial" w:eastAsia="Times New Roman" w:hAnsi="Arial" w:cs="Times New Roman"/>
          <w:u w:val="single"/>
        </w:rPr>
        <w:t>COMPLAINT</w:t>
      </w:r>
    </w:p>
    <w:p w14:paraId="3A9245B1"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p>
    <w:p w14:paraId="18886CB9" w14:textId="77777777" w:rsidR="009E4D91" w:rsidRPr="009E4D91" w:rsidRDefault="009E4D91" w:rsidP="009E4D91">
      <w:pPr>
        <w:tabs>
          <w:tab w:val="left" w:pos="-720"/>
        </w:tabs>
        <w:suppressAutoHyphens/>
        <w:spacing w:after="0" w:line="240" w:lineRule="auto"/>
        <w:ind w:firstLine="1440"/>
        <w:rPr>
          <w:rFonts w:ascii="Arial" w:eastAsia="Times New Roman" w:hAnsi="Arial" w:cs="Times New Roman"/>
        </w:rPr>
      </w:pPr>
      <w:r w:rsidRPr="009E4D91">
        <w:rPr>
          <w:rFonts w:ascii="Arial" w:eastAsia="Times New Roman" w:hAnsi="Arial" w:cs="Times New Roman"/>
        </w:rPr>
        <w:t>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Investigation and Enforcement and other bureaus with enforcement responsibilities.  Pursuant to that delegated authority and Section 701 of the Public Utility Code, the Bureau of Investigation and Enforcement Prosecutory Staff hereby represents as follows:</w:t>
      </w:r>
    </w:p>
    <w:p w14:paraId="44BFAB61" w14:textId="77777777" w:rsidR="009E4D91" w:rsidRPr="009E4D91" w:rsidRDefault="009E4D91" w:rsidP="009E4D91">
      <w:pPr>
        <w:tabs>
          <w:tab w:val="left" w:pos="-720"/>
          <w:tab w:val="left" w:pos="9630"/>
        </w:tabs>
        <w:suppressAutoHyphens/>
        <w:spacing w:after="0" w:line="240" w:lineRule="auto"/>
        <w:ind w:right="936"/>
        <w:rPr>
          <w:rFonts w:ascii="Arial" w:eastAsia="Times New Roman" w:hAnsi="Arial" w:cs="Times New Roman"/>
        </w:rPr>
      </w:pPr>
    </w:p>
    <w:p w14:paraId="081E8E98" w14:textId="77777777" w:rsidR="009E4D91" w:rsidRPr="009E4D91" w:rsidRDefault="009E4D91" w:rsidP="009E4D91">
      <w:pPr>
        <w:tabs>
          <w:tab w:val="left" w:pos="-720"/>
        </w:tabs>
        <w:suppressAutoHyphens/>
        <w:spacing w:after="0" w:line="240" w:lineRule="auto"/>
        <w:ind w:firstLine="1440"/>
        <w:rPr>
          <w:rFonts w:ascii="Arial" w:eastAsia="Times New Roman" w:hAnsi="Arial" w:cs="Arial"/>
        </w:rPr>
      </w:pPr>
      <w:r w:rsidRPr="009E4D91">
        <w:rPr>
          <w:rFonts w:ascii="Arial" w:eastAsia="Times New Roman" w:hAnsi="Arial" w:cs="Times New Roman"/>
        </w:rPr>
        <w:t>1.</w:t>
      </w:r>
      <w:r w:rsidRPr="009E4D91">
        <w:rPr>
          <w:rFonts w:ascii="Arial" w:eastAsia="Times New Roman" w:hAnsi="Arial" w:cs="Times New Roman"/>
        </w:rPr>
        <w:tab/>
        <w:t xml:space="preserve">That Rasier – PA, LLC, Respondent, maintains its principal place of business </w:t>
      </w:r>
      <w:r w:rsidRPr="009E4D91">
        <w:rPr>
          <w:rFonts w:ascii="Arial" w:eastAsia="Times New Roman" w:hAnsi="Arial" w:cs="Arial"/>
        </w:rPr>
        <w:t>at 636 W 28</w:t>
      </w:r>
      <w:r w:rsidRPr="009E4D91">
        <w:rPr>
          <w:rFonts w:ascii="Arial" w:eastAsia="Times New Roman" w:hAnsi="Arial" w:cs="Arial"/>
          <w:vertAlign w:val="superscript"/>
        </w:rPr>
        <w:t>th</w:t>
      </w:r>
      <w:r w:rsidRPr="009E4D91">
        <w:rPr>
          <w:rFonts w:ascii="Arial" w:eastAsia="Times New Roman" w:hAnsi="Arial" w:cs="Arial"/>
        </w:rPr>
        <w:t xml:space="preserve"> Street, 3</w:t>
      </w:r>
      <w:r w:rsidRPr="009E4D91">
        <w:rPr>
          <w:rFonts w:ascii="Arial" w:eastAsia="Times New Roman" w:hAnsi="Arial" w:cs="Arial"/>
          <w:vertAlign w:val="superscript"/>
        </w:rPr>
        <w:t>rd</w:t>
      </w:r>
      <w:r w:rsidRPr="009E4D91">
        <w:rPr>
          <w:rFonts w:ascii="Arial" w:eastAsia="Times New Roman" w:hAnsi="Arial" w:cs="Arial"/>
        </w:rPr>
        <w:t xml:space="preserve"> Floor, New York, New York, 10001. </w:t>
      </w:r>
    </w:p>
    <w:p w14:paraId="17511558" w14:textId="77777777" w:rsidR="009E4D91" w:rsidRPr="009E4D91" w:rsidRDefault="009E4D91" w:rsidP="009E4D91">
      <w:pPr>
        <w:tabs>
          <w:tab w:val="left" w:pos="-720"/>
        </w:tabs>
        <w:suppressAutoHyphens/>
        <w:spacing w:after="0" w:line="240" w:lineRule="auto"/>
        <w:ind w:firstLine="1440"/>
        <w:rPr>
          <w:rFonts w:ascii="Arial" w:eastAsia="Times New Roman" w:hAnsi="Arial" w:cs="Arial"/>
        </w:rPr>
      </w:pPr>
    </w:p>
    <w:p w14:paraId="1CAC8652" w14:textId="29FDAA52" w:rsidR="009E4D91" w:rsidRPr="009E4D91" w:rsidRDefault="009E4D91" w:rsidP="009E4D91">
      <w:pPr>
        <w:suppressAutoHyphens/>
        <w:spacing w:after="0" w:line="240" w:lineRule="auto"/>
        <w:rPr>
          <w:rFonts w:ascii="Arial" w:eastAsia="Times New Roman" w:hAnsi="Arial" w:cs="Arial"/>
        </w:rPr>
      </w:pPr>
      <w:r w:rsidRPr="009E4D91">
        <w:rPr>
          <w:rFonts w:ascii="Arial" w:eastAsia="Times New Roman" w:hAnsi="Arial" w:cs="Arial"/>
        </w:rPr>
        <w:tab/>
      </w:r>
      <w:r w:rsidRPr="009E4D91">
        <w:rPr>
          <w:rFonts w:ascii="Arial" w:eastAsia="Times New Roman" w:hAnsi="Arial" w:cs="Arial"/>
        </w:rPr>
        <w:tab/>
        <w:t>2.</w:t>
      </w:r>
      <w:r w:rsidRPr="009E4D91">
        <w:rPr>
          <w:rFonts w:ascii="Arial" w:eastAsia="Times New Roman" w:hAnsi="Arial" w:cs="Arial"/>
        </w:rPr>
        <w:tab/>
        <w:t xml:space="preserve">That Respondent was issued a license by this Commission on January 26, </w:t>
      </w:r>
      <w:r w:rsidR="004C4956" w:rsidRPr="009E4D91">
        <w:rPr>
          <w:rFonts w:ascii="Arial" w:eastAsia="Times New Roman" w:hAnsi="Arial" w:cs="Arial"/>
        </w:rPr>
        <w:t>2017,</w:t>
      </w:r>
      <w:r w:rsidRPr="009E4D91">
        <w:rPr>
          <w:rFonts w:ascii="Arial" w:eastAsia="Times New Roman" w:hAnsi="Arial" w:cs="Arial"/>
        </w:rPr>
        <w:t xml:space="preserve"> at Application Docket No. A-2016-2580821, authorizing transportation of persons for compensation in Transportation Network Company service.</w:t>
      </w:r>
      <w:r w:rsidRPr="009E4D91">
        <w:rPr>
          <w:rFonts w:ascii="Arial" w:eastAsia="Times New Roman" w:hAnsi="Arial" w:cs="Arial"/>
        </w:rPr>
        <w:tab/>
      </w:r>
      <w:r w:rsidRPr="009E4D91">
        <w:rPr>
          <w:rFonts w:ascii="Arial" w:eastAsia="Times New Roman" w:hAnsi="Arial" w:cs="Arial"/>
        </w:rPr>
        <w:tab/>
      </w:r>
    </w:p>
    <w:p w14:paraId="21A9B7DB" w14:textId="77777777" w:rsidR="009E4D91" w:rsidRPr="009E4D91" w:rsidRDefault="009E4D91" w:rsidP="009E4D91">
      <w:pPr>
        <w:suppressAutoHyphens/>
        <w:spacing w:after="0" w:line="240" w:lineRule="auto"/>
        <w:rPr>
          <w:rFonts w:ascii="Arial" w:eastAsia="Times New Roman" w:hAnsi="Arial" w:cs="Arial"/>
        </w:rPr>
      </w:pPr>
    </w:p>
    <w:p w14:paraId="06FF0BA7" w14:textId="2792641A" w:rsidR="009E4D91" w:rsidRPr="009E4D91" w:rsidRDefault="009E4D91" w:rsidP="009E4D91">
      <w:pPr>
        <w:spacing w:after="0" w:line="240" w:lineRule="auto"/>
        <w:ind w:firstLine="1440"/>
        <w:rPr>
          <w:rFonts w:ascii="Arial" w:eastAsia="Times New Roman" w:hAnsi="Arial" w:cs="Arial"/>
        </w:rPr>
      </w:pPr>
      <w:r w:rsidRPr="009E4D91">
        <w:rPr>
          <w:rFonts w:ascii="Arial" w:eastAsia="Times New Roman" w:hAnsi="Arial" w:cs="Arial"/>
        </w:rPr>
        <w:t>3.</w:t>
      </w:r>
      <w:r w:rsidRPr="009E4D91">
        <w:rPr>
          <w:rFonts w:ascii="Arial" w:eastAsia="Times New Roman" w:hAnsi="Arial" w:cs="Arial"/>
        </w:rPr>
        <w:tab/>
        <w:t xml:space="preserve">That Respondent, on </w:t>
      </w:r>
      <w:r>
        <w:rPr>
          <w:rFonts w:ascii="Arial" w:eastAsia="Times New Roman" w:hAnsi="Arial" w:cs="Arial"/>
        </w:rPr>
        <w:t xml:space="preserve">September </w:t>
      </w:r>
      <w:r w:rsidR="00AE362B">
        <w:rPr>
          <w:rFonts w:ascii="Arial" w:eastAsia="Times New Roman" w:hAnsi="Arial" w:cs="Arial"/>
        </w:rPr>
        <w:t>11</w:t>
      </w:r>
      <w:r w:rsidR="005D26BF">
        <w:rPr>
          <w:rFonts w:ascii="Arial" w:eastAsia="Times New Roman" w:hAnsi="Arial" w:cs="Arial"/>
        </w:rPr>
        <w:t>,</w:t>
      </w:r>
      <w:r w:rsidR="00AE362B">
        <w:rPr>
          <w:rFonts w:ascii="Arial" w:eastAsia="Times New Roman" w:hAnsi="Arial" w:cs="Arial"/>
        </w:rPr>
        <w:t xml:space="preserve"> </w:t>
      </w:r>
      <w:r>
        <w:rPr>
          <w:rFonts w:ascii="Arial" w:eastAsia="Times New Roman" w:hAnsi="Arial" w:cs="Arial"/>
        </w:rPr>
        <w:t xml:space="preserve">2021, </w:t>
      </w:r>
      <w:r w:rsidRPr="009E4D91">
        <w:rPr>
          <w:rFonts w:ascii="Arial" w:eastAsia="Times New Roman" w:hAnsi="Arial" w:cs="Arial"/>
        </w:rPr>
        <w:t>permitted a</w:t>
      </w:r>
      <w:r>
        <w:rPr>
          <w:rFonts w:ascii="Arial" w:eastAsia="Times New Roman" w:hAnsi="Arial" w:cs="Arial"/>
        </w:rPr>
        <w:t xml:space="preserve"> </w:t>
      </w:r>
      <w:r w:rsidRPr="009E4D91">
        <w:rPr>
          <w:rFonts w:ascii="Arial" w:hAnsi="Arial" w:cs="Arial"/>
        </w:rPr>
        <w:t>2014 Ford</w:t>
      </w:r>
      <w:r>
        <w:rPr>
          <w:rFonts w:ascii="Arial" w:hAnsi="Arial" w:cs="Arial"/>
        </w:rPr>
        <w:t xml:space="preserve"> </w:t>
      </w:r>
      <w:r w:rsidRPr="009E4D91">
        <w:rPr>
          <w:rFonts w:ascii="Arial" w:hAnsi="Arial" w:cs="Arial"/>
        </w:rPr>
        <w:t>Passen</w:t>
      </w:r>
      <w:r>
        <w:rPr>
          <w:rFonts w:ascii="Arial" w:hAnsi="Arial" w:cs="Arial"/>
        </w:rPr>
        <w:t>g</w:t>
      </w:r>
      <w:r w:rsidRPr="009E4D91">
        <w:rPr>
          <w:rFonts w:ascii="Arial" w:hAnsi="Arial" w:cs="Arial"/>
        </w:rPr>
        <w:t xml:space="preserve">er </w:t>
      </w:r>
      <w:r w:rsidR="004C4956" w:rsidRPr="009E4D91">
        <w:rPr>
          <w:rFonts w:ascii="Arial" w:hAnsi="Arial" w:cs="Arial"/>
        </w:rPr>
        <w:t xml:space="preserve">Vehicle </w:t>
      </w:r>
      <w:r w:rsidR="004C4956" w:rsidRPr="009E4D91">
        <w:rPr>
          <w:rFonts w:ascii="Arial" w:eastAsia="Times New Roman" w:hAnsi="Arial" w:cs="Arial"/>
        </w:rPr>
        <w:t>certain</w:t>
      </w:r>
      <w:r w:rsidRPr="009E4D91">
        <w:rPr>
          <w:rFonts w:ascii="Arial" w:eastAsia="Times New Roman" w:hAnsi="Arial" w:cs="Arial"/>
        </w:rPr>
        <w:t xml:space="preserve"> Pa. registration number </w:t>
      </w:r>
      <w:r>
        <w:rPr>
          <w:rFonts w:ascii="Arial" w:eastAsia="Times New Roman" w:hAnsi="Arial" w:cs="Arial"/>
        </w:rPr>
        <w:t>JXX1103</w:t>
      </w:r>
      <w:r w:rsidRPr="009E4D91">
        <w:rPr>
          <w:rFonts w:ascii="Arial" w:eastAsia="Times New Roman" w:hAnsi="Arial" w:cs="Arial"/>
        </w:rPr>
        <w:t xml:space="preserve"> and having Vehicle Identification No. 1</w:t>
      </w:r>
      <w:r w:rsidRPr="009E4D91">
        <w:rPr>
          <w:rFonts w:ascii="Arial" w:hAnsi="Arial" w:cs="Arial"/>
        </w:rPr>
        <w:t>FADP3F24EL232328</w:t>
      </w:r>
      <w:r>
        <w:t xml:space="preserve"> t</w:t>
      </w:r>
      <w:r w:rsidRPr="009E4D91">
        <w:rPr>
          <w:rFonts w:ascii="Arial" w:eastAsia="Times New Roman" w:hAnsi="Arial" w:cs="Arial"/>
        </w:rPr>
        <w:t xml:space="preserve">o be operated by driver </w:t>
      </w:r>
      <w:r>
        <w:rPr>
          <w:rFonts w:ascii="Arial" w:eastAsia="Times New Roman" w:hAnsi="Arial" w:cs="Arial"/>
        </w:rPr>
        <w:t>John Hiney</w:t>
      </w:r>
      <w:r w:rsidRPr="009E4D91">
        <w:rPr>
          <w:rFonts w:ascii="Arial" w:eastAsia="Times New Roman" w:hAnsi="Arial" w:cs="Arial"/>
        </w:rPr>
        <w:t>.</w:t>
      </w:r>
    </w:p>
    <w:p w14:paraId="016EB6E6" w14:textId="77777777" w:rsidR="009E4D91" w:rsidRPr="009E4D91" w:rsidRDefault="009E4D91" w:rsidP="009E4D91">
      <w:pPr>
        <w:spacing w:after="0" w:line="240" w:lineRule="auto"/>
        <w:ind w:firstLine="1440"/>
        <w:rPr>
          <w:rFonts w:ascii="Arial" w:eastAsia="Times New Roman" w:hAnsi="Arial" w:cs="Arial"/>
        </w:rPr>
      </w:pPr>
    </w:p>
    <w:p w14:paraId="0F6B55FF" w14:textId="77777777" w:rsidR="009E4D91" w:rsidRPr="009E4D91" w:rsidRDefault="009E4D91" w:rsidP="009E4D91">
      <w:pPr>
        <w:spacing w:after="0" w:line="240" w:lineRule="auto"/>
        <w:ind w:firstLine="1440"/>
        <w:rPr>
          <w:rFonts w:ascii="Arial" w:eastAsia="Times New Roman" w:hAnsi="Arial" w:cs="Arial"/>
        </w:rPr>
      </w:pPr>
      <w:r w:rsidRPr="009E4D91">
        <w:rPr>
          <w:rFonts w:ascii="Arial" w:eastAsia="Times New Roman" w:hAnsi="Arial" w:cs="Arial"/>
        </w:rPr>
        <w:t>4.</w:t>
      </w:r>
      <w:r w:rsidRPr="009E4D91">
        <w:rPr>
          <w:rFonts w:ascii="Arial" w:eastAsia="Times New Roman" w:hAnsi="Arial" w:cs="Arial"/>
        </w:rPr>
        <w:tab/>
        <w:t>That the vehicle described in paragraph 3 was inspected on the date specified by PUC Motor Carrier Enforcement Officer Ernest Snyder, on Hastings Road, State College Borough, Centre County, Pennsylvania. The vehicle did not have the company placard displayed in the windshield.</w:t>
      </w:r>
    </w:p>
    <w:p w14:paraId="23CED335" w14:textId="77777777" w:rsidR="009E4D91" w:rsidRPr="009E4D91" w:rsidRDefault="009E4D91" w:rsidP="009E4D91">
      <w:pPr>
        <w:spacing w:after="0" w:line="240" w:lineRule="auto"/>
        <w:ind w:left="2250"/>
        <w:rPr>
          <w:rFonts w:ascii="Arial" w:eastAsia="Times New Roman" w:hAnsi="Arial" w:cs="Arial"/>
        </w:rPr>
      </w:pPr>
      <w:r w:rsidRPr="009E4D91">
        <w:rPr>
          <w:rFonts w:ascii="Arial" w:eastAsia="Times New Roman" w:hAnsi="Arial" w:cs="Arial"/>
        </w:rPr>
        <w:tab/>
      </w:r>
      <w:r w:rsidRPr="009E4D91">
        <w:rPr>
          <w:rFonts w:ascii="Arial" w:eastAsia="Times New Roman" w:hAnsi="Arial" w:cs="Arial"/>
        </w:rPr>
        <w:tab/>
      </w:r>
    </w:p>
    <w:p w14:paraId="508966BE" w14:textId="77777777" w:rsidR="009E4D91" w:rsidRPr="009E4D91" w:rsidRDefault="009E4D91" w:rsidP="009E4D91">
      <w:pPr>
        <w:suppressAutoHyphens/>
        <w:spacing w:after="0" w:line="240" w:lineRule="auto"/>
        <w:rPr>
          <w:rFonts w:ascii="Arial" w:eastAsia="Times New Roman" w:hAnsi="Arial" w:cs="Arial"/>
        </w:rPr>
      </w:pPr>
      <w:r w:rsidRPr="009E4D91">
        <w:rPr>
          <w:rFonts w:ascii="Courier" w:eastAsia="Times New Roman" w:hAnsi="Courier" w:cs="Times New Roman"/>
        </w:rPr>
        <w:tab/>
      </w:r>
      <w:r w:rsidRPr="009E4D91">
        <w:rPr>
          <w:rFonts w:ascii="Arial" w:eastAsia="Times New Roman" w:hAnsi="Arial" w:cs="Arial"/>
        </w:rPr>
        <w:tab/>
        <w:t>5.</w:t>
      </w:r>
      <w:r w:rsidRPr="009E4D91">
        <w:rPr>
          <w:rFonts w:ascii="Arial" w:eastAsia="Times New Roman" w:hAnsi="Arial" w:cs="Arial"/>
        </w:rPr>
        <w:tab/>
        <w:t>That Respondent, by allowing a vehicle to operate while not having the proper company placard displayed on the vehicle as specified by the Commission, violated 66 Pa. C.S. §2605(b)(8).  The fine for this violation is $50.00.</w:t>
      </w:r>
    </w:p>
    <w:p w14:paraId="423757FC" w14:textId="77777777" w:rsidR="009E4D91" w:rsidRPr="009E4D91" w:rsidRDefault="009E4D91" w:rsidP="009E4D91">
      <w:pPr>
        <w:suppressAutoHyphens/>
        <w:spacing w:after="0" w:line="240" w:lineRule="auto"/>
        <w:rPr>
          <w:rFonts w:ascii="Arial" w:eastAsia="Times New Roman" w:hAnsi="Arial" w:cs="Arial"/>
        </w:rPr>
      </w:pPr>
    </w:p>
    <w:p w14:paraId="60372F51" w14:textId="77777777" w:rsidR="009E4D91" w:rsidRPr="009E4D91" w:rsidRDefault="009E4D91" w:rsidP="009E4D91">
      <w:pPr>
        <w:suppressAutoHyphens/>
        <w:spacing w:after="0" w:line="240" w:lineRule="auto"/>
        <w:rPr>
          <w:rFonts w:ascii="Arial" w:eastAsia="Times New Roman" w:hAnsi="Arial" w:cs="Times New Roman"/>
        </w:rPr>
      </w:pPr>
      <w:r w:rsidRPr="009E4D91">
        <w:rPr>
          <w:rFonts w:ascii="Arial" w:eastAsia="Times New Roman" w:hAnsi="Arial" w:cs="Arial"/>
        </w:rPr>
        <w:tab/>
      </w:r>
      <w:r w:rsidRPr="009E4D91">
        <w:rPr>
          <w:rFonts w:ascii="Arial" w:eastAsia="Times New Roman" w:hAnsi="Arial" w:cs="Arial"/>
        </w:rPr>
        <w:tab/>
      </w:r>
      <w:r w:rsidRPr="009E4D91">
        <w:rPr>
          <w:rFonts w:ascii="Arial" w:eastAsia="Times New Roman" w:hAnsi="Arial" w:cs="Times New Roman"/>
        </w:rPr>
        <w:t>WHEREFORE, the Bureau of Investigation and Enforcement Prosecutory Staff hereby requests that the Commission fine Rasier - PA, LLC, the sum of fifty dollars ($50.00) for the illegal activity described in this Complaint and order such other remedy as the Commission may deem to be appropriate.</w:t>
      </w:r>
    </w:p>
    <w:p w14:paraId="0765DCD6" w14:textId="12A8B9BB" w:rsidR="009E4D91" w:rsidRPr="009E4D91" w:rsidRDefault="004C4956" w:rsidP="00AE362B">
      <w:pPr>
        <w:suppressAutoHyphens/>
        <w:spacing w:after="0" w:line="240" w:lineRule="auto"/>
        <w:rPr>
          <w:rFonts w:ascii="Arial" w:eastAsia="Times New Roman" w:hAnsi="Arial" w:cs="Times New Roman"/>
          <w:noProof/>
        </w:rPr>
      </w:pPr>
      <w:r>
        <w:rPr>
          <w:noProof/>
        </w:rPr>
        <w:drawing>
          <wp:anchor distT="0" distB="0" distL="114300" distR="114300" simplePos="0" relativeHeight="251658240" behindDoc="1" locked="0" layoutInCell="1" allowOverlap="1" wp14:anchorId="1AFF8D58" wp14:editId="74EC75E6">
            <wp:simplePos x="0" y="0"/>
            <wp:positionH relativeFrom="column">
              <wp:posOffset>1638300</wp:posOffset>
            </wp:positionH>
            <wp:positionV relativeFrom="paragraph">
              <wp:posOffset>158115</wp:posOffset>
            </wp:positionV>
            <wp:extent cx="4488180" cy="932815"/>
            <wp:effectExtent l="0" t="0" r="7620" b="635"/>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488180" cy="93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4D91" w:rsidRPr="009E4D91">
        <w:rPr>
          <w:rFonts w:ascii="Arial" w:eastAsia="Times New Roman" w:hAnsi="Arial" w:cs="Arial"/>
        </w:rPr>
        <w:tab/>
      </w:r>
      <w:r w:rsidR="009E4D91" w:rsidRPr="009E4D91">
        <w:rPr>
          <w:rFonts w:ascii="Arial" w:eastAsia="Times New Roman" w:hAnsi="Arial" w:cs="Arial"/>
        </w:rPr>
        <w:tab/>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t>Respectfully submitted,</w:t>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noProof/>
        </w:rPr>
        <w:t xml:space="preserve"> </w:t>
      </w:r>
    </w:p>
    <w:p w14:paraId="69D5C4FF" w14:textId="1AFDFBDF" w:rsidR="009E4D91" w:rsidRPr="009E4D91" w:rsidRDefault="009E4D91" w:rsidP="009E4D91">
      <w:pPr>
        <w:tabs>
          <w:tab w:val="left" w:pos="-720"/>
          <w:tab w:val="left" w:pos="0"/>
        </w:tabs>
        <w:suppressAutoHyphens/>
        <w:spacing w:after="0" w:line="240" w:lineRule="auto"/>
        <w:rPr>
          <w:rFonts w:ascii="Courier" w:eastAsia="Times New Roman" w:hAnsi="Courier" w:cs="Times New Roman"/>
          <w:noProof/>
          <w:sz w:val="20"/>
          <w:szCs w:val="20"/>
        </w:rPr>
      </w:pP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p>
    <w:p w14:paraId="48F360E0" w14:textId="130DDA4C"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p>
    <w:p w14:paraId="3BD83CFA" w14:textId="77777777"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p>
    <w:p w14:paraId="71A82739" w14:textId="77777777"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p>
    <w:p w14:paraId="5AF59ED5" w14:textId="1976B017"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003F2284">
        <w:rPr>
          <w:rFonts w:ascii="Arial" w:eastAsia="Times New Roman" w:hAnsi="Arial" w:cs="Times New Roman"/>
        </w:rPr>
        <w:t>Andrew Turriziani</w:t>
      </w:r>
      <w:r w:rsidRPr="009E4D91">
        <w:rPr>
          <w:rFonts w:ascii="Arial" w:eastAsia="Times New Roman" w:hAnsi="Arial" w:cs="Times New Roman"/>
        </w:rPr>
        <w:t xml:space="preserve">, Chief </w:t>
      </w:r>
    </w:p>
    <w:p w14:paraId="1BDB253A"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 xml:space="preserve"> </w:t>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 xml:space="preserve">Motor Carrier Enforcement </w:t>
      </w:r>
    </w:p>
    <w:p w14:paraId="412FDF5D"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Bureau of Investigation and Enforcement</w:t>
      </w:r>
    </w:p>
    <w:p w14:paraId="6498BC96"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P.O. Box 3265</w:t>
      </w:r>
    </w:p>
    <w:p w14:paraId="5287C379"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Harrisburg, PA  17105</w:t>
      </w:r>
      <w:r w:rsidRPr="009E4D91">
        <w:rPr>
          <w:rFonts w:ascii="Arial" w:eastAsia="Times New Roman" w:hAnsi="Arial" w:cs="Times New Roman"/>
        </w:rPr>
        <w:noBreakHyphen/>
        <w:t>3265</w:t>
      </w:r>
    </w:p>
    <w:p w14:paraId="3D62D1E6" w14:textId="77777777" w:rsidR="009E4D91" w:rsidRPr="009E4D91" w:rsidRDefault="009E4D91" w:rsidP="009E4D91">
      <w:pPr>
        <w:spacing w:after="0" w:line="240" w:lineRule="auto"/>
        <w:rPr>
          <w:rFonts w:ascii="Arial" w:eastAsia="Times New Roman" w:hAnsi="Arial" w:cs="Times New Roman"/>
        </w:rPr>
      </w:pPr>
    </w:p>
    <w:p w14:paraId="131B2F56" w14:textId="77777777" w:rsidR="009E4D91" w:rsidRPr="009E4D91" w:rsidRDefault="009E4D91" w:rsidP="009E4D91">
      <w:pPr>
        <w:spacing w:after="0" w:line="240" w:lineRule="auto"/>
        <w:rPr>
          <w:rFonts w:ascii="Arial" w:eastAsia="Times New Roman" w:hAnsi="Arial" w:cs="Times New Roman"/>
        </w:rPr>
      </w:pPr>
    </w:p>
    <w:p w14:paraId="14F3B45C" w14:textId="77777777" w:rsidR="009E4D91" w:rsidRPr="009E4D91" w:rsidRDefault="009E4D91" w:rsidP="009E4D91">
      <w:pPr>
        <w:spacing w:after="0" w:line="240" w:lineRule="auto"/>
        <w:rPr>
          <w:rFonts w:ascii="Arial" w:eastAsia="Times New Roman" w:hAnsi="Arial" w:cs="Times New Roman"/>
        </w:rPr>
      </w:pPr>
    </w:p>
    <w:p w14:paraId="645AF726" w14:textId="77777777" w:rsidR="009E4D91" w:rsidRPr="009E4D91" w:rsidRDefault="009E4D91" w:rsidP="009E4D91">
      <w:pPr>
        <w:spacing w:after="0" w:line="240" w:lineRule="auto"/>
        <w:rPr>
          <w:rFonts w:ascii="Arial" w:eastAsia="Times New Roman" w:hAnsi="Arial" w:cs="Times New Roman"/>
        </w:rPr>
      </w:pPr>
    </w:p>
    <w:p w14:paraId="10C862D2" w14:textId="77777777" w:rsidR="009E4D91" w:rsidRPr="009E4D91" w:rsidRDefault="009E4D91" w:rsidP="009E4D91">
      <w:pPr>
        <w:spacing w:after="0" w:line="240" w:lineRule="auto"/>
        <w:jc w:val="center"/>
        <w:rPr>
          <w:rFonts w:ascii="Arial" w:eastAsia="Times New Roman" w:hAnsi="Arial" w:cs="Times New Roman"/>
        </w:rPr>
      </w:pPr>
      <w:r w:rsidRPr="009E4D91">
        <w:rPr>
          <w:rFonts w:ascii="Arial" w:eastAsia="Times New Roman" w:hAnsi="Arial" w:cs="Times New Roman"/>
        </w:rPr>
        <w:t>VERIFICATION</w:t>
      </w:r>
    </w:p>
    <w:p w14:paraId="7283C8FC"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p>
    <w:p w14:paraId="44C25C50" w14:textId="672739A1" w:rsidR="009E4D91" w:rsidRPr="009E4D91" w:rsidRDefault="009E4D91" w:rsidP="009E4D91">
      <w:pPr>
        <w:spacing w:after="0" w:line="240" w:lineRule="auto"/>
        <w:ind w:right="90"/>
        <w:rPr>
          <w:rFonts w:ascii="Arial" w:eastAsia="Times New Roman" w:hAnsi="Arial" w:cs="Arial"/>
        </w:rPr>
      </w:pPr>
      <w:r w:rsidRPr="009E4D91">
        <w:rPr>
          <w:rFonts w:ascii="Arial" w:eastAsia="Times New Roman" w:hAnsi="Arial" w:cs="Arial"/>
        </w:rPr>
        <w:t xml:space="preserve">I, </w:t>
      </w:r>
      <w:r w:rsidR="003F2284">
        <w:rPr>
          <w:rFonts w:ascii="Arial" w:eastAsia="Times New Roman" w:hAnsi="Arial" w:cs="Arial"/>
        </w:rPr>
        <w:t>Andrew Turriziani</w:t>
      </w:r>
      <w:r w:rsidRPr="009E4D91">
        <w:rPr>
          <w:rFonts w:ascii="Arial" w:eastAsia="Times New Roman" w:hAnsi="Arial" w:cs="Arial"/>
        </w:rPr>
        <w:t xml:space="preserve">, hereby state that the facts above set forth are true and correct to the best of my knowledge, </w:t>
      </w:r>
      <w:r w:rsidR="004C4956" w:rsidRPr="009E4D91">
        <w:rPr>
          <w:rFonts w:ascii="Arial" w:eastAsia="Times New Roman" w:hAnsi="Arial" w:cs="Arial"/>
        </w:rPr>
        <w:t>information,</w:t>
      </w:r>
      <w:r w:rsidRPr="009E4D91">
        <w:rPr>
          <w:rFonts w:ascii="Arial" w:eastAsia="Times New Roman" w:hAnsi="Arial" w:cs="Arial"/>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6F5C5123" w14:textId="77777777" w:rsidR="009E4D91" w:rsidRPr="009E4D91" w:rsidRDefault="009E4D91" w:rsidP="009E4D91">
      <w:pPr>
        <w:spacing w:after="0" w:line="240" w:lineRule="auto"/>
        <w:ind w:right="90"/>
        <w:rPr>
          <w:rFonts w:ascii="Arial" w:eastAsia="Times New Roman" w:hAnsi="Arial" w:cs="Arial"/>
        </w:rPr>
      </w:pPr>
    </w:p>
    <w:p w14:paraId="43A19105" w14:textId="77777777" w:rsidR="009E4D91" w:rsidRPr="009E4D91" w:rsidRDefault="009E4D91" w:rsidP="009E4D91">
      <w:pPr>
        <w:spacing w:after="0" w:line="240" w:lineRule="auto"/>
        <w:ind w:right="90"/>
        <w:rPr>
          <w:rFonts w:ascii="Arial" w:eastAsia="Times New Roman" w:hAnsi="Arial" w:cs="Arial"/>
        </w:rPr>
      </w:pPr>
    </w:p>
    <w:p w14:paraId="28453679" w14:textId="3E38699F" w:rsidR="009E4D91" w:rsidRPr="009E4D91" w:rsidRDefault="004C4956" w:rsidP="009E4D91">
      <w:pPr>
        <w:spacing w:after="0" w:line="240" w:lineRule="auto"/>
        <w:ind w:right="90"/>
        <w:rPr>
          <w:rFonts w:ascii="Arial" w:eastAsia="Times New Roman" w:hAnsi="Arial" w:cs="Arial"/>
        </w:rPr>
      </w:pPr>
      <w:r>
        <w:rPr>
          <w:noProof/>
        </w:rPr>
        <w:drawing>
          <wp:anchor distT="0" distB="0" distL="114300" distR="114300" simplePos="0" relativeHeight="251659264" behindDoc="1" locked="0" layoutInCell="1" allowOverlap="1" wp14:anchorId="5BCBD784" wp14:editId="799E757B">
            <wp:simplePos x="0" y="0"/>
            <wp:positionH relativeFrom="margin">
              <wp:posOffset>2225040</wp:posOffset>
            </wp:positionH>
            <wp:positionV relativeFrom="paragraph">
              <wp:posOffset>160020</wp:posOffset>
            </wp:positionV>
            <wp:extent cx="4221480" cy="967740"/>
            <wp:effectExtent l="0" t="0" r="7620" b="3810"/>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221480" cy="96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788A4" w14:textId="74FD8DDE" w:rsidR="009E4D91" w:rsidRPr="009E4D91" w:rsidRDefault="009E4D91" w:rsidP="009E4D91">
      <w:pPr>
        <w:spacing w:after="0" w:line="240" w:lineRule="auto"/>
        <w:ind w:right="90"/>
        <w:rPr>
          <w:rFonts w:ascii="Arial" w:eastAsia="Times New Roman" w:hAnsi="Arial" w:cs="Arial"/>
        </w:rPr>
      </w:pPr>
    </w:p>
    <w:p w14:paraId="0D51B666" w14:textId="77777777" w:rsidR="009E4D91" w:rsidRPr="009E4D91" w:rsidRDefault="009E4D91" w:rsidP="009E4D91">
      <w:pPr>
        <w:spacing w:after="0" w:line="240" w:lineRule="auto"/>
        <w:ind w:right="90"/>
        <w:rPr>
          <w:rFonts w:ascii="Arial" w:eastAsia="Times New Roman" w:hAnsi="Arial" w:cs="Arial"/>
        </w:rPr>
      </w:pPr>
    </w:p>
    <w:p w14:paraId="12CF3117" w14:textId="77777777" w:rsidR="009E4D91" w:rsidRPr="009E4D91" w:rsidRDefault="009E4D91" w:rsidP="009E4D91">
      <w:pPr>
        <w:spacing w:after="0" w:line="240" w:lineRule="auto"/>
        <w:ind w:right="90"/>
        <w:rPr>
          <w:rFonts w:ascii="Arial" w:eastAsia="Times New Roman" w:hAnsi="Arial" w:cs="Arial"/>
        </w:rPr>
      </w:pPr>
    </w:p>
    <w:p w14:paraId="319AF525" w14:textId="77777777" w:rsidR="009E4D91" w:rsidRPr="009E4D91" w:rsidRDefault="009E4D91" w:rsidP="009E4D91">
      <w:pPr>
        <w:spacing w:after="0" w:line="240" w:lineRule="auto"/>
        <w:ind w:right="90"/>
        <w:rPr>
          <w:rFonts w:ascii="Arial" w:eastAsia="Times New Roman" w:hAnsi="Arial" w:cs="Arial"/>
        </w:rPr>
      </w:pPr>
    </w:p>
    <w:p w14:paraId="20BB6712" w14:textId="086302D6" w:rsidR="009E4D91" w:rsidRPr="00922F4F" w:rsidRDefault="009E4D91" w:rsidP="009E4D91">
      <w:pPr>
        <w:tabs>
          <w:tab w:val="left" w:pos="4950"/>
        </w:tabs>
        <w:spacing w:after="0" w:line="240" w:lineRule="auto"/>
        <w:ind w:right="90"/>
        <w:rPr>
          <w:rFonts w:ascii="Arial" w:eastAsia="Times New Roman" w:hAnsi="Arial" w:cs="Arial"/>
          <w:u w:val="single"/>
        </w:rPr>
      </w:pPr>
      <w:r w:rsidRPr="009E4D91">
        <w:rPr>
          <w:rFonts w:ascii="Arial" w:eastAsia="Times New Roman" w:hAnsi="Arial" w:cs="Arial"/>
        </w:rPr>
        <w:t>Date: __</w:t>
      </w:r>
      <w:r w:rsidR="00922F4F">
        <w:rPr>
          <w:rFonts w:ascii="Arial" w:eastAsia="Times New Roman" w:hAnsi="Arial" w:cs="Arial"/>
          <w:u w:val="single"/>
        </w:rPr>
        <w:t>January 11, 2022</w:t>
      </w:r>
      <w:r w:rsidRPr="009E4D91">
        <w:rPr>
          <w:rFonts w:ascii="Arial" w:eastAsia="Times New Roman" w:hAnsi="Arial" w:cs="Arial"/>
        </w:rPr>
        <w:t>___</w:t>
      </w:r>
      <w:r w:rsidRPr="009E4D91">
        <w:rPr>
          <w:rFonts w:ascii="Arial" w:eastAsia="Times New Roman" w:hAnsi="Arial" w:cs="Arial"/>
        </w:rPr>
        <w:tab/>
        <w:t>___________________________</w:t>
      </w:r>
    </w:p>
    <w:p w14:paraId="506DD878" w14:textId="4B314E0E" w:rsidR="009E4D91" w:rsidRPr="009E4D91" w:rsidRDefault="009E4D91" w:rsidP="009E4D91">
      <w:pPr>
        <w:tabs>
          <w:tab w:val="left" w:pos="4950"/>
        </w:tabs>
        <w:spacing w:after="0" w:line="240" w:lineRule="auto"/>
        <w:ind w:right="90"/>
        <w:rPr>
          <w:rFonts w:ascii="Arial" w:eastAsia="Times New Roman" w:hAnsi="Arial" w:cs="Arial"/>
        </w:rPr>
      </w:pPr>
      <w:r w:rsidRPr="009E4D91">
        <w:rPr>
          <w:rFonts w:ascii="Arial" w:eastAsia="Times New Roman" w:hAnsi="Arial" w:cs="Arial"/>
        </w:rPr>
        <w:tab/>
      </w:r>
      <w:r w:rsidR="003F2284">
        <w:rPr>
          <w:rFonts w:ascii="Arial" w:eastAsia="Times New Roman" w:hAnsi="Arial" w:cs="Arial"/>
        </w:rPr>
        <w:t>Andrew Turriziani</w:t>
      </w:r>
      <w:r w:rsidRPr="009E4D91">
        <w:rPr>
          <w:rFonts w:ascii="Arial" w:eastAsia="Times New Roman" w:hAnsi="Arial" w:cs="Arial"/>
        </w:rPr>
        <w:t xml:space="preserve">, Chief </w:t>
      </w:r>
    </w:p>
    <w:p w14:paraId="21165B42" w14:textId="77777777" w:rsidR="009E4D91" w:rsidRPr="009E4D91" w:rsidRDefault="009E4D91" w:rsidP="009E4D91">
      <w:pPr>
        <w:tabs>
          <w:tab w:val="left" w:pos="4950"/>
        </w:tabs>
        <w:spacing w:after="0" w:line="240" w:lineRule="auto"/>
        <w:ind w:right="90"/>
        <w:rPr>
          <w:rFonts w:ascii="Arial" w:eastAsia="Times New Roman" w:hAnsi="Arial" w:cs="Arial"/>
        </w:rPr>
      </w:pPr>
      <w:r w:rsidRPr="009E4D91">
        <w:rPr>
          <w:rFonts w:ascii="Arial" w:eastAsia="Times New Roman" w:hAnsi="Arial" w:cs="Arial"/>
        </w:rPr>
        <w:tab/>
        <w:t>Motor Carrier Enforcement</w:t>
      </w:r>
    </w:p>
    <w:p w14:paraId="71B7C518" w14:textId="77777777" w:rsidR="009E4D91" w:rsidRPr="009E4D91" w:rsidRDefault="009E4D91" w:rsidP="009E4D91">
      <w:pPr>
        <w:tabs>
          <w:tab w:val="left" w:pos="4950"/>
        </w:tabs>
        <w:spacing w:after="0" w:line="240" w:lineRule="auto"/>
        <w:ind w:right="90"/>
        <w:rPr>
          <w:rFonts w:ascii="Arial" w:eastAsia="Times New Roman" w:hAnsi="Arial" w:cs="Arial"/>
        </w:rPr>
      </w:pPr>
      <w:r w:rsidRPr="009E4D91">
        <w:rPr>
          <w:rFonts w:ascii="Arial" w:eastAsia="Times New Roman" w:hAnsi="Arial" w:cs="Arial"/>
        </w:rPr>
        <w:tab/>
        <w:t>Bureau of Investigation and Enforcement</w:t>
      </w:r>
    </w:p>
    <w:p w14:paraId="32112CEB" w14:textId="77777777" w:rsidR="009E4D91" w:rsidRPr="009E4D91" w:rsidRDefault="009E4D91" w:rsidP="009E4D91">
      <w:pPr>
        <w:tabs>
          <w:tab w:val="left" w:pos="-720"/>
        </w:tabs>
        <w:suppressAutoHyphens/>
        <w:spacing w:after="0" w:line="240" w:lineRule="auto"/>
        <w:ind w:right="90"/>
        <w:rPr>
          <w:rFonts w:ascii="Arial" w:eastAsia="Times New Roman" w:hAnsi="Arial" w:cs="Times New Roman"/>
        </w:rPr>
      </w:pPr>
    </w:p>
    <w:p w14:paraId="57F50F4F" w14:textId="77777777" w:rsidR="009E4D91" w:rsidRPr="009E4D91" w:rsidRDefault="009E4D91" w:rsidP="009E4D91">
      <w:pPr>
        <w:tabs>
          <w:tab w:val="center" w:pos="4680"/>
        </w:tabs>
        <w:suppressAutoHyphens/>
        <w:spacing w:after="0" w:line="240" w:lineRule="auto"/>
        <w:rPr>
          <w:rFonts w:ascii="Arial" w:eastAsia="Times New Roman" w:hAnsi="Arial" w:cs="Times New Roman"/>
        </w:rPr>
      </w:pPr>
      <w:r w:rsidRPr="009E4D91">
        <w:rPr>
          <w:rFonts w:ascii="Arial" w:eastAsia="Times New Roman" w:hAnsi="Arial" w:cs="Times New Roman"/>
        </w:rPr>
        <w:br w:type="page"/>
      </w:r>
    </w:p>
    <w:p w14:paraId="6F591EAA" w14:textId="77777777" w:rsidR="009E4D91" w:rsidRPr="009E4D91" w:rsidRDefault="009E4D91" w:rsidP="009E4D91">
      <w:pPr>
        <w:tabs>
          <w:tab w:val="center" w:pos="4680"/>
        </w:tabs>
        <w:suppressAutoHyphens/>
        <w:spacing w:after="0" w:line="240" w:lineRule="auto"/>
        <w:jc w:val="center"/>
        <w:rPr>
          <w:rFonts w:ascii="Arial" w:eastAsia="Times New Roman" w:hAnsi="Arial" w:cs="Arial"/>
          <w:b/>
          <w:u w:val="single"/>
        </w:rPr>
      </w:pPr>
    </w:p>
    <w:p w14:paraId="48FA5F36" w14:textId="77777777" w:rsidR="009E4D91" w:rsidRPr="009E4D91" w:rsidRDefault="009E4D91" w:rsidP="009E4D91">
      <w:pPr>
        <w:tabs>
          <w:tab w:val="center" w:pos="4680"/>
        </w:tabs>
        <w:suppressAutoHyphens/>
        <w:spacing w:after="0" w:line="240" w:lineRule="auto"/>
        <w:jc w:val="center"/>
        <w:rPr>
          <w:rFonts w:ascii="Arial" w:eastAsia="Times New Roman" w:hAnsi="Arial" w:cs="Arial"/>
          <w:b/>
          <w:u w:val="single"/>
        </w:rPr>
      </w:pPr>
      <w:r w:rsidRPr="009E4D91">
        <w:rPr>
          <w:rFonts w:ascii="Arial" w:eastAsia="Times New Roman" w:hAnsi="Arial" w:cs="Arial"/>
          <w:b/>
          <w:u w:val="single"/>
        </w:rPr>
        <w:t>NOTICE</w:t>
      </w:r>
    </w:p>
    <w:p w14:paraId="48237368" w14:textId="77777777" w:rsidR="009E4D91" w:rsidRPr="009E4D91" w:rsidRDefault="009E4D91" w:rsidP="009E4D91">
      <w:pPr>
        <w:tabs>
          <w:tab w:val="center" w:pos="4680"/>
        </w:tabs>
        <w:suppressAutoHyphens/>
        <w:spacing w:after="0" w:line="240" w:lineRule="auto"/>
        <w:rPr>
          <w:rFonts w:ascii="Arial" w:eastAsia="Times New Roman" w:hAnsi="Arial" w:cs="Arial"/>
        </w:rPr>
      </w:pPr>
      <w:r w:rsidRPr="009E4D91">
        <w:rPr>
          <w:rFonts w:ascii="Arial" w:eastAsia="Times New Roman" w:hAnsi="Arial" w:cs="Arial"/>
        </w:rPr>
        <w:fldChar w:fldCharType="begin"/>
      </w:r>
      <w:r w:rsidRPr="009E4D91">
        <w:rPr>
          <w:rFonts w:ascii="Arial" w:eastAsia="Times New Roman" w:hAnsi="Arial" w:cs="Arial"/>
        </w:rPr>
        <w:instrText xml:space="preserve">PRIVATE </w:instrText>
      </w:r>
      <w:r w:rsidRPr="009E4D91">
        <w:rPr>
          <w:rFonts w:ascii="Arial" w:eastAsia="Times New Roman" w:hAnsi="Arial" w:cs="Arial"/>
        </w:rPr>
        <w:fldChar w:fldCharType="end"/>
      </w:r>
    </w:p>
    <w:p w14:paraId="130F3FFD" w14:textId="5EF80122" w:rsidR="009E4D91" w:rsidRPr="009E4D91" w:rsidRDefault="009E4D91" w:rsidP="009E4D91">
      <w:pPr>
        <w:numPr>
          <w:ilvl w:val="0"/>
          <w:numId w:val="1"/>
        </w:numPr>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4C4956" w:rsidRPr="009E4D91">
        <w:rPr>
          <w:rFonts w:ascii="Arial" w:eastAsia="Times New Roman" w:hAnsi="Arial" w:cs="Arial"/>
        </w:rPr>
        <w:t>verified,</w:t>
      </w:r>
      <w:r w:rsidRPr="009E4D91">
        <w:rPr>
          <w:rFonts w:ascii="Arial" w:eastAsia="Times New Roman" w:hAnsi="Arial" w:cs="Arial"/>
        </w:rPr>
        <w:t xml:space="preserve"> and the original </w:t>
      </w:r>
      <w:r w:rsidRPr="009E4D91">
        <w:rPr>
          <w:rFonts w:ascii="Arial" w:eastAsia="Times New Roman" w:hAnsi="Arial" w:cs="Arial"/>
          <w:b/>
        </w:rPr>
        <w:t>shall be mailed to:</w:t>
      </w:r>
    </w:p>
    <w:p w14:paraId="4B169344"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3C1C870C"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Rosemary Chiavetta, Secretary</w:t>
      </w:r>
    </w:p>
    <w:p w14:paraId="2D75AE0E"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Pennsylvania Public Utility Commission</w:t>
      </w:r>
    </w:p>
    <w:p w14:paraId="16A308A2"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400 North Street, 2</w:t>
      </w:r>
      <w:r w:rsidRPr="009E4D91">
        <w:rPr>
          <w:rFonts w:ascii="Arial" w:eastAsia="Times New Roman" w:hAnsi="Arial" w:cs="Arial"/>
          <w:vertAlign w:val="superscript"/>
        </w:rPr>
        <w:t>nd</w:t>
      </w:r>
      <w:r w:rsidRPr="009E4D91">
        <w:rPr>
          <w:rFonts w:ascii="Arial" w:eastAsia="Times New Roman" w:hAnsi="Arial" w:cs="Arial"/>
        </w:rPr>
        <w:t xml:space="preserve"> Floor</w:t>
      </w:r>
    </w:p>
    <w:p w14:paraId="078EF583" w14:textId="0279824C"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 xml:space="preserve">Harrisburg, </w:t>
      </w:r>
      <w:r w:rsidR="004C4956" w:rsidRPr="009E4D91">
        <w:rPr>
          <w:rFonts w:ascii="Arial" w:eastAsia="Times New Roman" w:hAnsi="Arial" w:cs="Arial"/>
        </w:rPr>
        <w:t>Pennsylvania 17120</w:t>
      </w:r>
    </w:p>
    <w:p w14:paraId="126D6115"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093228D7" w14:textId="77777777" w:rsidR="009E4D91" w:rsidRPr="009E4D91" w:rsidRDefault="009E4D91" w:rsidP="009E4D91">
      <w:pPr>
        <w:suppressAutoHyphens/>
        <w:spacing w:after="0" w:line="240" w:lineRule="auto"/>
        <w:ind w:left="540" w:hanging="540"/>
        <w:rPr>
          <w:rFonts w:ascii="Arial" w:eastAsia="Times New Roman" w:hAnsi="Arial" w:cs="Arial"/>
          <w:b/>
        </w:rPr>
      </w:pPr>
      <w:r w:rsidRPr="009E4D91">
        <w:rPr>
          <w:rFonts w:ascii="Arial" w:eastAsia="Times New Roman" w:hAnsi="Arial" w:cs="Arial"/>
          <w:b/>
        </w:rPr>
        <w:tab/>
        <w:t>Additionally, a copy should either be mailed to:</w:t>
      </w:r>
    </w:p>
    <w:p w14:paraId="64557B26"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3E623FBD" w14:textId="77777777" w:rsidR="009E4D91" w:rsidRPr="009E4D91" w:rsidRDefault="009E4D91" w:rsidP="009E4D91">
      <w:pPr>
        <w:tabs>
          <w:tab w:val="left" w:pos="-720"/>
        </w:tabs>
        <w:suppressAutoHyphens/>
        <w:spacing w:after="0" w:line="240" w:lineRule="auto"/>
        <w:ind w:left="720" w:firstLine="2880"/>
        <w:rPr>
          <w:rFonts w:ascii="Arial" w:eastAsia="Times New Roman" w:hAnsi="Arial" w:cs="Arial"/>
        </w:rPr>
      </w:pPr>
      <w:r w:rsidRPr="009E4D91">
        <w:rPr>
          <w:rFonts w:ascii="Arial" w:eastAsia="Times New Roman" w:hAnsi="Arial" w:cs="Arial"/>
        </w:rPr>
        <w:t>Michael L. Swindler, Deputy Chief Prosecutor</w:t>
      </w:r>
    </w:p>
    <w:p w14:paraId="5A3414D1" w14:textId="77777777" w:rsidR="009E4D91" w:rsidRPr="009E4D91" w:rsidRDefault="009E4D91" w:rsidP="009E4D91">
      <w:pPr>
        <w:tabs>
          <w:tab w:val="left" w:pos="-720"/>
        </w:tabs>
        <w:suppressAutoHyphens/>
        <w:spacing w:after="0" w:line="240" w:lineRule="auto"/>
        <w:ind w:left="720" w:firstLine="2880"/>
        <w:rPr>
          <w:rFonts w:ascii="Arial" w:eastAsia="Times New Roman" w:hAnsi="Arial" w:cs="Arial"/>
        </w:rPr>
      </w:pPr>
      <w:r w:rsidRPr="009E4D91">
        <w:rPr>
          <w:rFonts w:ascii="Arial" w:eastAsia="Times New Roman" w:hAnsi="Arial" w:cs="Arial"/>
        </w:rPr>
        <w:t>Bureau of Investigation and Enforcement</w:t>
      </w:r>
    </w:p>
    <w:p w14:paraId="1B0F89FE" w14:textId="77777777" w:rsidR="009E4D91" w:rsidRPr="009E4D91" w:rsidRDefault="009E4D91" w:rsidP="009E4D91">
      <w:pPr>
        <w:tabs>
          <w:tab w:val="left" w:pos="-720"/>
        </w:tabs>
        <w:suppressAutoHyphens/>
        <w:spacing w:after="0" w:line="240" w:lineRule="auto"/>
        <w:ind w:left="720" w:firstLine="2880"/>
        <w:rPr>
          <w:rFonts w:ascii="Arial" w:eastAsia="Times New Roman" w:hAnsi="Arial" w:cs="Arial"/>
        </w:rPr>
      </w:pPr>
      <w:r w:rsidRPr="009E4D91">
        <w:rPr>
          <w:rFonts w:ascii="Arial" w:eastAsia="Times New Roman" w:hAnsi="Arial" w:cs="Arial"/>
        </w:rPr>
        <w:t>Pennsylvania Public Utility Commission</w:t>
      </w:r>
    </w:p>
    <w:p w14:paraId="3E2D969D"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400 North Street, 3</w:t>
      </w:r>
      <w:r w:rsidRPr="009E4D91">
        <w:rPr>
          <w:rFonts w:ascii="Arial" w:eastAsia="Times New Roman" w:hAnsi="Arial" w:cs="Arial"/>
          <w:vertAlign w:val="superscript"/>
        </w:rPr>
        <w:t>rd</w:t>
      </w:r>
      <w:r w:rsidRPr="009E4D91">
        <w:rPr>
          <w:rFonts w:ascii="Arial" w:eastAsia="Times New Roman" w:hAnsi="Arial" w:cs="Arial"/>
        </w:rPr>
        <w:t xml:space="preserve"> Floor</w:t>
      </w:r>
    </w:p>
    <w:p w14:paraId="75F7C77E"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Harrisburg, Pennsylvania 17120</w:t>
      </w:r>
    </w:p>
    <w:p w14:paraId="3DAD3166"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p>
    <w:p w14:paraId="384CDD03" w14:textId="676251FB" w:rsidR="009E4D91" w:rsidRPr="009E4D91" w:rsidRDefault="009E4D91" w:rsidP="009E4D91">
      <w:pPr>
        <w:tabs>
          <w:tab w:val="left" w:pos="-720"/>
        </w:tabs>
        <w:suppressAutoHyphens/>
        <w:spacing w:after="0" w:line="240" w:lineRule="auto"/>
        <w:ind w:left="540" w:hanging="540"/>
        <w:rPr>
          <w:rFonts w:ascii="Arial" w:eastAsia="Times New Roman" w:hAnsi="Arial" w:cs="Arial"/>
          <w:u w:val="single"/>
        </w:rPr>
      </w:pPr>
      <w:r w:rsidRPr="009E4D91">
        <w:rPr>
          <w:rFonts w:ascii="Arial" w:eastAsia="Times New Roman" w:hAnsi="Arial" w:cs="Arial"/>
        </w:rPr>
        <w:tab/>
        <w:t>Or, e-mailed to Mr. Swindler at:</w:t>
      </w:r>
      <w:r w:rsidR="004C4956" w:rsidRPr="009E4D91">
        <w:rPr>
          <w:rFonts w:ascii="Arial" w:eastAsia="Times New Roman" w:hAnsi="Arial" w:cs="Arial"/>
        </w:rPr>
        <w:tab/>
        <w:t xml:space="preserve"> RA-PCCmplntResp@pa.gov</w:t>
      </w:r>
    </w:p>
    <w:p w14:paraId="77C79673"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3EE3BC3A"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41B8E00D"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6C782A89" w14:textId="77777777" w:rsidR="009E4D91" w:rsidRPr="009E4D91" w:rsidRDefault="009E4D91" w:rsidP="009E4D91">
      <w:pPr>
        <w:numPr>
          <w:ilvl w:val="0"/>
          <w:numId w:val="1"/>
        </w:numPr>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You may elect not to contest this complaint by paying the fine proposed in this Complaint by certified check or money order.  Payment must be made to the </w:t>
      </w:r>
      <w:r w:rsidRPr="009E4D91">
        <w:rPr>
          <w:rFonts w:ascii="Arial" w:eastAsia="Times New Roman" w:hAnsi="Arial" w:cs="Arial"/>
          <w:b/>
        </w:rPr>
        <w:t>Commonwealth of Pennsylvania</w:t>
      </w:r>
      <w:r w:rsidRPr="009E4D91">
        <w:rPr>
          <w:rFonts w:ascii="Arial" w:eastAsia="Times New Roman" w:hAnsi="Arial" w:cs="Arial"/>
        </w:rPr>
        <w:t xml:space="preserve"> and should be forwarded to:</w:t>
      </w:r>
    </w:p>
    <w:p w14:paraId="5904C57A"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2718AEF7"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Rosemary Chiavetta, Secretary</w:t>
      </w:r>
    </w:p>
    <w:p w14:paraId="78FD04CE"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Pennsylvania Public Utility Commission</w:t>
      </w:r>
    </w:p>
    <w:p w14:paraId="1DAE5331"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400 North Street, 2</w:t>
      </w:r>
      <w:r w:rsidRPr="009E4D91">
        <w:rPr>
          <w:rFonts w:ascii="Arial" w:eastAsia="Times New Roman" w:hAnsi="Arial" w:cs="Arial"/>
          <w:vertAlign w:val="superscript"/>
        </w:rPr>
        <w:t>nd</w:t>
      </w:r>
      <w:r w:rsidRPr="009E4D91">
        <w:rPr>
          <w:rFonts w:ascii="Arial" w:eastAsia="Times New Roman" w:hAnsi="Arial" w:cs="Arial"/>
        </w:rPr>
        <w:t xml:space="preserve"> Floor</w:t>
      </w:r>
    </w:p>
    <w:p w14:paraId="43BA381F"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Harrisburg, Pennsylvania 17120</w:t>
      </w:r>
    </w:p>
    <w:p w14:paraId="5A07D560" w14:textId="77777777" w:rsidR="009E4D91" w:rsidRPr="009E4D91" w:rsidRDefault="009E4D91" w:rsidP="009E4D91">
      <w:pPr>
        <w:tabs>
          <w:tab w:val="left" w:pos="-720"/>
          <w:tab w:val="left" w:pos="2160"/>
        </w:tabs>
        <w:suppressAutoHyphens/>
        <w:spacing w:after="0" w:line="240" w:lineRule="auto"/>
        <w:ind w:left="540" w:hanging="540"/>
        <w:rPr>
          <w:rFonts w:ascii="Arial" w:eastAsia="Times New Roman" w:hAnsi="Arial" w:cs="Arial"/>
        </w:rPr>
      </w:pPr>
    </w:p>
    <w:p w14:paraId="7991B517"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Your payment is an admission that you committed the alleged violation and an agreement to cease and desist from further violations.  Upon receipt of your payment, the complaint proceeding shall be closed.  </w:t>
      </w:r>
    </w:p>
    <w:p w14:paraId="65DD1ECD"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6EF38A97"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If you file an Answer, which admits or fails to deny the allegations of the Complaint, the Bureau of Investigation and Enforcement will request that the Commission issue a Secretarial Letter imposing a penalty.  </w:t>
      </w:r>
    </w:p>
    <w:p w14:paraId="1018C72F"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219E0129"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If you file an Answer which contests the Complaint, the matter will be assigned to an Administrative Law Judge for hearing and decision.  The judge is not bound by the optional fine set forth above.</w:t>
      </w:r>
    </w:p>
    <w:p w14:paraId="459F4661"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0A5BD1D5"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Alternative formats of this material are available for persons with disabilities by contacting the Commission’s ADA Coordinator at 717-787-8714.</w:t>
      </w:r>
    </w:p>
    <w:p w14:paraId="508DB19B" w14:textId="77777777" w:rsidR="00FA3864" w:rsidRDefault="00FA3864"/>
    <w:sectPr w:rsidR="00FA3864" w:rsidSect="009E4D91">
      <w:footerReference w:type="default" r:id="rId9"/>
      <w:endnotePr>
        <w:numFmt w:val="decimal"/>
      </w:endnotePr>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4BE66" w14:textId="77777777" w:rsidR="004F6736" w:rsidRDefault="004F6736">
      <w:pPr>
        <w:spacing w:after="0" w:line="240" w:lineRule="auto"/>
      </w:pPr>
      <w:r>
        <w:separator/>
      </w:r>
    </w:p>
  </w:endnote>
  <w:endnote w:type="continuationSeparator" w:id="0">
    <w:p w14:paraId="4E7F6FB8" w14:textId="77777777" w:rsidR="004F6736" w:rsidRDefault="004F6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7CA4" w14:textId="77777777" w:rsidR="00BB5F42" w:rsidRDefault="004F6736">
    <w:pPr>
      <w:spacing w:before="140" w:line="100" w:lineRule="exact"/>
      <w:rPr>
        <w:sz w:val="10"/>
      </w:rPr>
    </w:pPr>
  </w:p>
  <w:p w14:paraId="71F39C7B" w14:textId="77777777" w:rsidR="00BB5F42" w:rsidRDefault="00FF297D" w:rsidP="008A3041">
    <w:pPr>
      <w:tabs>
        <w:tab w:val="center" w:pos="5148"/>
      </w:tabs>
      <w:suppressAutoHyphens/>
      <w:jc w:val="center"/>
    </w:pPr>
    <w:r>
      <w:t xml:space="preserve">- </w:t>
    </w:r>
    <w:r>
      <w:fldChar w:fldCharType="begin"/>
    </w:r>
    <w:r>
      <w:instrText>page \* arabic</w:instrText>
    </w:r>
    <w:r>
      <w:fldChar w:fldCharType="separate"/>
    </w:r>
    <w:r>
      <w:rPr>
        <w:noProof/>
      </w:rPr>
      <w:t>3</w:t>
    </w:r>
    <w:r>
      <w:rPr>
        <w:noProof/>
      </w:rPr>
      <w:fldChar w:fldCharType="end"/>
    </w:r>
    <w:r>
      <w:t xml:space="preserve"> -</w:t>
    </w:r>
  </w:p>
  <w:p w14:paraId="29C71318" w14:textId="77777777" w:rsidR="0081519A" w:rsidRDefault="004F67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71CA2" w14:textId="77777777" w:rsidR="004F6736" w:rsidRDefault="004F6736">
      <w:pPr>
        <w:spacing w:after="0" w:line="240" w:lineRule="auto"/>
      </w:pPr>
      <w:r>
        <w:separator/>
      </w:r>
    </w:p>
  </w:footnote>
  <w:footnote w:type="continuationSeparator" w:id="0">
    <w:p w14:paraId="7D69386C" w14:textId="77777777" w:rsidR="004F6736" w:rsidRDefault="004F6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D91"/>
    <w:rsid w:val="00097CE9"/>
    <w:rsid w:val="0030318B"/>
    <w:rsid w:val="003A6FDC"/>
    <w:rsid w:val="003F2284"/>
    <w:rsid w:val="004C4956"/>
    <w:rsid w:val="004F6736"/>
    <w:rsid w:val="00585DF9"/>
    <w:rsid w:val="005D26BF"/>
    <w:rsid w:val="006E3F40"/>
    <w:rsid w:val="00901302"/>
    <w:rsid w:val="00922F4F"/>
    <w:rsid w:val="00974882"/>
    <w:rsid w:val="009E4D91"/>
    <w:rsid w:val="00A335DE"/>
    <w:rsid w:val="00A93471"/>
    <w:rsid w:val="00AE362B"/>
    <w:rsid w:val="00C05312"/>
    <w:rsid w:val="00E64D47"/>
    <w:rsid w:val="00FA3864"/>
    <w:rsid w:val="00FF2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ED300CB"/>
  <w15:chartTrackingRefBased/>
  <w15:docId w15:val="{EE8DA284-4F6E-4702-8BD1-3E5935C73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E4D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818</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Weslowski</dc:creator>
  <cp:keywords/>
  <dc:description/>
  <cp:lastModifiedBy>Biggica, Christina</cp:lastModifiedBy>
  <cp:revision>9</cp:revision>
  <dcterms:created xsi:type="dcterms:W3CDTF">2021-09-28T13:14:00Z</dcterms:created>
  <dcterms:modified xsi:type="dcterms:W3CDTF">2022-01-12T13:39:00Z</dcterms:modified>
</cp:coreProperties>
</file>