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jc w:val="center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EC4351" w14:paraId="1F37FBC4" w14:textId="77777777" w:rsidTr="00EC4351">
        <w:trPr>
          <w:trHeight w:val="990"/>
          <w:jc w:val="center"/>
        </w:trPr>
        <w:tc>
          <w:tcPr>
            <w:tcW w:w="2232" w:type="dxa"/>
          </w:tcPr>
          <w:p w14:paraId="45D7CDAD" w14:textId="77777777" w:rsidR="00EC4351" w:rsidRDefault="00EC4351" w:rsidP="004E7ED9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1C250D1" wp14:editId="56A327C2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02FA3B0C" w14:textId="77777777" w:rsidR="00EC4351" w:rsidRPr="00A35F64" w:rsidRDefault="00EC4351" w:rsidP="004E7ED9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4B7DCA0" w14:textId="77777777" w:rsidR="00EC4351" w:rsidRPr="00A35F64" w:rsidRDefault="00EC4351" w:rsidP="004E7ED9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C97D8D8" w14:textId="77777777" w:rsidR="00EC4351" w:rsidRPr="00A35F64" w:rsidRDefault="00EC4351" w:rsidP="004E7ED9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866A478" w14:textId="77777777" w:rsidR="00EC4351" w:rsidRPr="00A35F64" w:rsidRDefault="00EC4351" w:rsidP="004E7ED9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4C06CCD" w14:textId="77777777" w:rsidR="00EC4351" w:rsidRDefault="00EC4351" w:rsidP="004E7ED9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151AF32E" w14:textId="77777777" w:rsidR="00EC4351" w:rsidRDefault="00EC4351" w:rsidP="004E7ED9">
            <w:pPr>
              <w:rPr>
                <w:rFonts w:ascii="Arial" w:hAnsi="Arial"/>
                <w:sz w:val="12"/>
              </w:rPr>
            </w:pPr>
          </w:p>
          <w:p w14:paraId="45EFE52E" w14:textId="77777777" w:rsidR="00EC4351" w:rsidRPr="000E3958" w:rsidRDefault="00EC4351" w:rsidP="004E7ED9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6F6C1216" w14:textId="399810B5" w:rsidR="003D7D7E" w:rsidRDefault="001E32E7" w:rsidP="001E32E7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February 10, 2022</w:t>
      </w:r>
    </w:p>
    <w:p w14:paraId="49E8720B" w14:textId="137AF740" w:rsidR="007235ED" w:rsidRPr="007235ED" w:rsidRDefault="00D11B24" w:rsidP="007235ED">
      <w:pPr>
        <w:jc w:val="right"/>
        <w:rPr>
          <w:szCs w:val="24"/>
        </w:rPr>
      </w:pPr>
      <w:r>
        <w:rPr>
          <w:color w:val="000000"/>
          <w:szCs w:val="24"/>
        </w:rPr>
        <w:tab/>
      </w:r>
      <w:r w:rsidR="007235ED" w:rsidRPr="007235ED">
        <w:rPr>
          <w:szCs w:val="24"/>
        </w:rPr>
        <w:t>Docket No. P-2021-30236</w:t>
      </w:r>
      <w:r w:rsidR="003D7D7E">
        <w:rPr>
          <w:szCs w:val="24"/>
        </w:rPr>
        <w:t>04</w:t>
      </w:r>
    </w:p>
    <w:p w14:paraId="756BE88F" w14:textId="61533090" w:rsidR="007235ED" w:rsidRPr="007235ED" w:rsidRDefault="007235ED" w:rsidP="007235ED">
      <w:pPr>
        <w:jc w:val="right"/>
        <w:rPr>
          <w:szCs w:val="24"/>
        </w:rPr>
      </w:pPr>
      <w:r w:rsidRPr="007235ED">
        <w:rPr>
          <w:szCs w:val="24"/>
        </w:rPr>
        <w:t xml:space="preserve">                                                                           </w:t>
      </w:r>
    </w:p>
    <w:p w14:paraId="47C5AA9D" w14:textId="17C3880A" w:rsidR="007235ED" w:rsidRPr="007235ED" w:rsidRDefault="00680381" w:rsidP="007235ED">
      <w:pPr>
        <w:rPr>
          <w:caps/>
          <w:szCs w:val="24"/>
        </w:rPr>
      </w:pPr>
      <w:r>
        <w:rPr>
          <w:caps/>
          <w:szCs w:val="24"/>
        </w:rPr>
        <w:t>CAROL E MATTEY</w:t>
      </w:r>
    </w:p>
    <w:p w14:paraId="052F1BD6" w14:textId="7CFB8FB7" w:rsidR="007235ED" w:rsidRPr="007235ED" w:rsidRDefault="00D51ECE" w:rsidP="007235ED">
      <w:pPr>
        <w:rPr>
          <w:caps/>
          <w:szCs w:val="24"/>
        </w:rPr>
      </w:pPr>
      <w:r>
        <w:rPr>
          <w:caps/>
          <w:szCs w:val="24"/>
        </w:rPr>
        <w:t>MATTEY CONSULTING LLC</w:t>
      </w:r>
    </w:p>
    <w:p w14:paraId="7B4B8933" w14:textId="14605063" w:rsidR="007235ED" w:rsidRPr="007235ED" w:rsidRDefault="00D51ECE" w:rsidP="007235ED">
      <w:pPr>
        <w:rPr>
          <w:szCs w:val="24"/>
        </w:rPr>
      </w:pPr>
      <w:r>
        <w:rPr>
          <w:szCs w:val="24"/>
        </w:rPr>
        <w:t>5904 DEV</w:t>
      </w:r>
      <w:r w:rsidR="00F97618">
        <w:rPr>
          <w:szCs w:val="24"/>
        </w:rPr>
        <w:t>ONSHIRE DRIVE</w:t>
      </w:r>
      <w:r w:rsidR="007235ED" w:rsidRPr="007235ED">
        <w:rPr>
          <w:szCs w:val="24"/>
        </w:rPr>
        <w:t xml:space="preserve"> </w:t>
      </w:r>
    </w:p>
    <w:p w14:paraId="1BDB6D07" w14:textId="53861C5F" w:rsidR="007235ED" w:rsidRPr="007235ED" w:rsidRDefault="00F97618" w:rsidP="007235ED">
      <w:pPr>
        <w:rPr>
          <w:szCs w:val="24"/>
        </w:rPr>
      </w:pPr>
      <w:r>
        <w:rPr>
          <w:szCs w:val="24"/>
        </w:rPr>
        <w:t>BETHESDA MD 20816</w:t>
      </w:r>
    </w:p>
    <w:p w14:paraId="4BF276FD" w14:textId="77777777" w:rsidR="007235ED" w:rsidRPr="007235ED" w:rsidRDefault="007235ED" w:rsidP="007235ED">
      <w:pPr>
        <w:tabs>
          <w:tab w:val="left" w:pos="984"/>
        </w:tabs>
        <w:jc w:val="right"/>
        <w:rPr>
          <w:szCs w:val="24"/>
        </w:rPr>
      </w:pPr>
    </w:p>
    <w:p w14:paraId="2FCBB2C2" w14:textId="3B601640" w:rsidR="007235ED" w:rsidRPr="007235ED" w:rsidRDefault="007235ED" w:rsidP="007235ED">
      <w:pPr>
        <w:ind w:left="1440" w:hanging="720"/>
        <w:rPr>
          <w:szCs w:val="24"/>
        </w:rPr>
      </w:pPr>
      <w:r w:rsidRPr="007235ED">
        <w:rPr>
          <w:szCs w:val="24"/>
        </w:rPr>
        <w:t>Re:</w:t>
      </w:r>
      <w:r w:rsidRPr="007235ED">
        <w:rPr>
          <w:szCs w:val="24"/>
        </w:rPr>
        <w:tab/>
      </w:r>
      <w:r w:rsidR="00AA2A8B">
        <w:rPr>
          <w:szCs w:val="24"/>
        </w:rPr>
        <w:t xml:space="preserve">Youngsville Television Corporation </w:t>
      </w:r>
      <w:proofErr w:type="gramStart"/>
      <w:r w:rsidR="00AA2A8B">
        <w:rPr>
          <w:szCs w:val="24"/>
        </w:rPr>
        <w:t>dba</w:t>
      </w:r>
      <w:proofErr w:type="gramEnd"/>
      <w:r w:rsidR="00AA2A8B">
        <w:rPr>
          <w:szCs w:val="24"/>
        </w:rPr>
        <w:t xml:space="preserve"> </w:t>
      </w:r>
      <w:r w:rsidR="00526BF2">
        <w:rPr>
          <w:szCs w:val="24"/>
        </w:rPr>
        <w:t>Blue Fiber Corp.</w:t>
      </w:r>
    </w:p>
    <w:p w14:paraId="34959711" w14:textId="24D382F1" w:rsidR="007235ED" w:rsidRPr="007235ED" w:rsidRDefault="00451129" w:rsidP="00FB3DD7">
      <w:pPr>
        <w:ind w:left="1440"/>
        <w:rPr>
          <w:b/>
          <w:szCs w:val="24"/>
        </w:rPr>
      </w:pPr>
      <w:r w:rsidRPr="00451129">
        <w:t>Eligible Telecommunications Carrier</w:t>
      </w:r>
      <w:r>
        <w:t xml:space="preserve"> </w:t>
      </w:r>
      <w:r w:rsidR="007235ED" w:rsidRPr="007235ED">
        <w:t xml:space="preserve">Tariff </w:t>
      </w:r>
    </w:p>
    <w:p w14:paraId="69D131CD" w14:textId="77777777" w:rsidR="007235ED" w:rsidRPr="007235ED" w:rsidRDefault="007235ED" w:rsidP="007235ED">
      <w:pPr>
        <w:rPr>
          <w:szCs w:val="24"/>
        </w:rPr>
      </w:pPr>
    </w:p>
    <w:p w14:paraId="19708261" w14:textId="2A78493E" w:rsidR="007235ED" w:rsidRPr="007235ED" w:rsidRDefault="007235ED" w:rsidP="007235ED">
      <w:pPr>
        <w:rPr>
          <w:szCs w:val="24"/>
        </w:rPr>
      </w:pPr>
      <w:r w:rsidRPr="007235ED">
        <w:rPr>
          <w:szCs w:val="24"/>
        </w:rPr>
        <w:t>Dear M</w:t>
      </w:r>
      <w:r w:rsidR="003B7190">
        <w:rPr>
          <w:szCs w:val="24"/>
        </w:rPr>
        <w:t>s</w:t>
      </w:r>
      <w:r w:rsidRPr="007235ED">
        <w:rPr>
          <w:szCs w:val="24"/>
        </w:rPr>
        <w:t xml:space="preserve">. </w:t>
      </w:r>
      <w:proofErr w:type="spellStart"/>
      <w:r w:rsidR="003B7190">
        <w:rPr>
          <w:szCs w:val="24"/>
        </w:rPr>
        <w:t>Mattey</w:t>
      </w:r>
      <w:proofErr w:type="spellEnd"/>
      <w:r w:rsidRPr="007235ED">
        <w:rPr>
          <w:szCs w:val="24"/>
        </w:rPr>
        <w:t>:</w:t>
      </w:r>
    </w:p>
    <w:p w14:paraId="0C469537" w14:textId="77777777" w:rsidR="007235ED" w:rsidRPr="007235ED" w:rsidRDefault="007235ED" w:rsidP="007235ED">
      <w:pPr>
        <w:rPr>
          <w:szCs w:val="24"/>
        </w:rPr>
      </w:pPr>
    </w:p>
    <w:p w14:paraId="0AD70785" w14:textId="4732F635" w:rsidR="007235ED" w:rsidRDefault="007235ED" w:rsidP="007235ED">
      <w:pPr>
        <w:ind w:firstLine="720"/>
        <w:rPr>
          <w:szCs w:val="24"/>
        </w:rPr>
      </w:pPr>
      <w:r w:rsidRPr="007235ED">
        <w:rPr>
          <w:szCs w:val="24"/>
        </w:rPr>
        <w:t xml:space="preserve">Commission Staff reviewed the tariff filing, referenced below.  Suspension or further investigation does not appear warranted at this time.  Therefore, the tariff </w:t>
      </w:r>
      <w:r w:rsidR="00451129">
        <w:rPr>
          <w:szCs w:val="24"/>
        </w:rPr>
        <w:t xml:space="preserve">has been permitted to become effective as filed.  </w:t>
      </w:r>
      <w:r w:rsidR="00451129" w:rsidRPr="00451129">
        <w:rPr>
          <w:szCs w:val="24"/>
        </w:rPr>
        <w:t xml:space="preserve">This permission does not constitute a determination that the tariff is just, lawful or reasonable, but only that suspension or further investigation does not appear to be warranted at this </w:t>
      </w:r>
      <w:proofErr w:type="gramStart"/>
      <w:r w:rsidR="00451129" w:rsidRPr="00451129">
        <w:rPr>
          <w:szCs w:val="24"/>
        </w:rPr>
        <w:t>time, and</w:t>
      </w:r>
      <w:proofErr w:type="gramEnd"/>
      <w:r w:rsidR="00451129" w:rsidRPr="00451129">
        <w:rPr>
          <w:szCs w:val="24"/>
        </w:rPr>
        <w:t xml:space="preserve"> is without prejudice to any formal complaints timely filed against the tariff.</w:t>
      </w:r>
    </w:p>
    <w:p w14:paraId="0F9DFD20" w14:textId="3B046D45" w:rsidR="005E644A" w:rsidRDefault="005E644A" w:rsidP="007235ED">
      <w:pPr>
        <w:ind w:firstLine="720"/>
        <w:rPr>
          <w:szCs w:val="24"/>
        </w:rPr>
      </w:pPr>
    </w:p>
    <w:p w14:paraId="7648370E" w14:textId="77777777" w:rsidR="007235ED" w:rsidRPr="007235ED" w:rsidRDefault="007235ED" w:rsidP="007235ED">
      <w:pPr>
        <w:rPr>
          <w:szCs w:val="24"/>
        </w:rPr>
      </w:pPr>
    </w:p>
    <w:tbl>
      <w:tblPr>
        <w:tblW w:w="7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3653"/>
        <w:gridCol w:w="1350"/>
        <w:gridCol w:w="1327"/>
      </w:tblGrid>
      <w:tr w:rsidR="00D17D9F" w:rsidRPr="007235ED" w14:paraId="4B770499" w14:textId="77777777" w:rsidTr="00451129">
        <w:trPr>
          <w:tblHeader/>
          <w:jc w:val="center"/>
        </w:trPr>
        <w:tc>
          <w:tcPr>
            <w:tcW w:w="1440" w:type="dxa"/>
          </w:tcPr>
          <w:p w14:paraId="63B5425B" w14:textId="77777777" w:rsidR="00D17D9F" w:rsidRPr="007235ED" w:rsidRDefault="00D17D9F" w:rsidP="007235ED">
            <w:pPr>
              <w:jc w:val="center"/>
              <w:rPr>
                <w:b/>
                <w:szCs w:val="24"/>
              </w:rPr>
            </w:pPr>
            <w:r w:rsidRPr="007235ED">
              <w:rPr>
                <w:b/>
                <w:szCs w:val="24"/>
              </w:rPr>
              <w:t xml:space="preserve">Tariff </w:t>
            </w:r>
          </w:p>
        </w:tc>
        <w:tc>
          <w:tcPr>
            <w:tcW w:w="3653" w:type="dxa"/>
          </w:tcPr>
          <w:p w14:paraId="3BBF7F37" w14:textId="77777777" w:rsidR="00D17D9F" w:rsidRPr="007235ED" w:rsidRDefault="00D17D9F" w:rsidP="007235ED">
            <w:pPr>
              <w:jc w:val="center"/>
              <w:rPr>
                <w:b/>
                <w:szCs w:val="24"/>
              </w:rPr>
            </w:pPr>
            <w:r w:rsidRPr="007235ED">
              <w:rPr>
                <w:b/>
                <w:szCs w:val="24"/>
              </w:rPr>
              <w:t>Description</w:t>
            </w:r>
          </w:p>
        </w:tc>
        <w:tc>
          <w:tcPr>
            <w:tcW w:w="1350" w:type="dxa"/>
          </w:tcPr>
          <w:p w14:paraId="3C8038DF" w14:textId="77777777" w:rsidR="00D17D9F" w:rsidRPr="007235ED" w:rsidRDefault="00D17D9F" w:rsidP="007235ED">
            <w:pPr>
              <w:jc w:val="center"/>
              <w:rPr>
                <w:b/>
                <w:szCs w:val="24"/>
              </w:rPr>
            </w:pPr>
            <w:r w:rsidRPr="007235ED">
              <w:rPr>
                <w:b/>
                <w:szCs w:val="24"/>
              </w:rPr>
              <w:t>Filed</w:t>
            </w:r>
          </w:p>
        </w:tc>
        <w:tc>
          <w:tcPr>
            <w:tcW w:w="1327" w:type="dxa"/>
          </w:tcPr>
          <w:p w14:paraId="1E129F53" w14:textId="77777777" w:rsidR="00D17D9F" w:rsidRPr="007235ED" w:rsidRDefault="00D17D9F" w:rsidP="007235ED">
            <w:pPr>
              <w:jc w:val="center"/>
              <w:rPr>
                <w:b/>
                <w:szCs w:val="24"/>
              </w:rPr>
            </w:pPr>
            <w:r w:rsidRPr="007235ED">
              <w:rPr>
                <w:b/>
                <w:szCs w:val="24"/>
              </w:rPr>
              <w:t>Effective</w:t>
            </w:r>
          </w:p>
        </w:tc>
      </w:tr>
      <w:tr w:rsidR="00D17D9F" w:rsidRPr="007235ED" w14:paraId="13E67BA0" w14:textId="77777777" w:rsidTr="00451129">
        <w:trPr>
          <w:jc w:val="center"/>
        </w:trPr>
        <w:tc>
          <w:tcPr>
            <w:tcW w:w="1440" w:type="dxa"/>
          </w:tcPr>
          <w:p w14:paraId="6398F28C" w14:textId="77777777" w:rsidR="00D17D9F" w:rsidRPr="007235ED" w:rsidRDefault="00D17D9F" w:rsidP="007235ED">
            <w:pPr>
              <w:jc w:val="center"/>
              <w:rPr>
                <w:szCs w:val="24"/>
              </w:rPr>
            </w:pPr>
            <w:r w:rsidRPr="007235ED">
              <w:rPr>
                <w:szCs w:val="24"/>
              </w:rPr>
              <w:t>1</w:t>
            </w:r>
          </w:p>
        </w:tc>
        <w:tc>
          <w:tcPr>
            <w:tcW w:w="3653" w:type="dxa"/>
          </w:tcPr>
          <w:p w14:paraId="7D9DD5D9" w14:textId="77777777" w:rsidR="00D17D9F" w:rsidRPr="007235ED" w:rsidRDefault="00D17D9F" w:rsidP="007235ED">
            <w:pPr>
              <w:rPr>
                <w:szCs w:val="24"/>
              </w:rPr>
            </w:pPr>
            <w:r w:rsidRPr="007235ED">
              <w:rPr>
                <w:szCs w:val="24"/>
              </w:rPr>
              <w:t>Original filing of Tariff Telephone-Pa. P.U.C. No. 1</w:t>
            </w:r>
          </w:p>
        </w:tc>
        <w:tc>
          <w:tcPr>
            <w:tcW w:w="1350" w:type="dxa"/>
          </w:tcPr>
          <w:p w14:paraId="2B21E2BD" w14:textId="4A90E025" w:rsidR="00D17D9F" w:rsidRPr="007235ED" w:rsidRDefault="00B5321E" w:rsidP="007235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  <w:r w:rsidR="00D17D9F" w:rsidRPr="007235ED">
              <w:rPr>
                <w:szCs w:val="24"/>
              </w:rPr>
              <w:t>/</w:t>
            </w:r>
            <w:r w:rsidR="00B91AFE">
              <w:rPr>
                <w:szCs w:val="24"/>
              </w:rPr>
              <w:t>24</w:t>
            </w:r>
            <w:r w:rsidR="00D17D9F" w:rsidRPr="007235ED">
              <w:rPr>
                <w:szCs w:val="24"/>
              </w:rPr>
              <w:t>/2021</w:t>
            </w:r>
          </w:p>
        </w:tc>
        <w:tc>
          <w:tcPr>
            <w:tcW w:w="1327" w:type="dxa"/>
          </w:tcPr>
          <w:p w14:paraId="4E043EB5" w14:textId="6BAEC51F" w:rsidR="00D17D9F" w:rsidRPr="007235ED" w:rsidRDefault="00B91AFE" w:rsidP="007235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  <w:r w:rsidR="00D17D9F" w:rsidRPr="007235ED">
              <w:rPr>
                <w:szCs w:val="24"/>
              </w:rPr>
              <w:t>/</w:t>
            </w:r>
            <w:r>
              <w:rPr>
                <w:szCs w:val="24"/>
              </w:rPr>
              <w:t>27</w:t>
            </w:r>
            <w:r w:rsidR="00D17D9F" w:rsidRPr="007235ED">
              <w:rPr>
                <w:szCs w:val="24"/>
              </w:rPr>
              <w:t>/2021</w:t>
            </w:r>
          </w:p>
        </w:tc>
      </w:tr>
    </w:tbl>
    <w:p w14:paraId="0C2162C0" w14:textId="77777777" w:rsidR="007235ED" w:rsidRPr="007235ED" w:rsidRDefault="007235ED" w:rsidP="007235ED">
      <w:pPr>
        <w:rPr>
          <w:color w:val="FF00FF"/>
          <w:szCs w:val="24"/>
        </w:rPr>
      </w:pPr>
    </w:p>
    <w:p w14:paraId="77D60702" w14:textId="4A8917A1" w:rsidR="007235ED" w:rsidRPr="007235ED" w:rsidRDefault="007235ED" w:rsidP="007235ED">
      <w:pPr>
        <w:ind w:firstLine="720"/>
        <w:rPr>
          <w:color w:val="FF00FF"/>
          <w:szCs w:val="24"/>
        </w:rPr>
      </w:pPr>
      <w:r w:rsidRPr="007235ED">
        <w:rPr>
          <w:szCs w:val="24"/>
        </w:rPr>
        <w:t>If you are dissatisfied with the resolution of this matter, you may, as set forth in 52 Pa. Code §</w:t>
      </w:r>
      <w:r w:rsidR="00451129">
        <w:rPr>
          <w:szCs w:val="24"/>
        </w:rPr>
        <w:t> </w:t>
      </w:r>
      <w:r w:rsidRPr="007235ED">
        <w:rPr>
          <w:szCs w:val="24"/>
        </w:rPr>
        <w:t>5.44, file a petition with the Commission within 20 days of the date of this letter.  If you have any questions in this matter, please contact Eric Jeschke</w:t>
      </w:r>
      <w:r w:rsidRPr="007235ED">
        <w:rPr>
          <w:color w:val="000000" w:themeColor="text1"/>
          <w:szCs w:val="24"/>
        </w:rPr>
        <w:t>,</w:t>
      </w:r>
      <w:r w:rsidRPr="007235ED">
        <w:rPr>
          <w:szCs w:val="24"/>
        </w:rPr>
        <w:t xml:space="preserve"> Telco Section, Bureau of Technical Utility Services at (717) 783-3850 or </w:t>
      </w:r>
      <w:hyperlink r:id="rId7" w:history="1">
        <w:r w:rsidRPr="007235ED">
          <w:rPr>
            <w:color w:val="0000FF"/>
            <w:szCs w:val="24"/>
            <w:u w:val="single"/>
          </w:rPr>
          <w:t>ejeschke@pa.gov</w:t>
        </w:r>
      </w:hyperlink>
      <w:r w:rsidRPr="007235ED">
        <w:rPr>
          <w:color w:val="000000" w:themeColor="text1"/>
          <w:szCs w:val="24"/>
        </w:rPr>
        <w:t>.</w:t>
      </w:r>
      <w:r w:rsidRPr="007235ED">
        <w:rPr>
          <w:color w:val="FF00FF"/>
          <w:szCs w:val="24"/>
        </w:rPr>
        <w:t xml:space="preserve"> </w:t>
      </w:r>
    </w:p>
    <w:p w14:paraId="68D7DED2" w14:textId="61363892" w:rsidR="007235ED" w:rsidRPr="007235ED" w:rsidRDefault="007235ED" w:rsidP="007235ED">
      <w:pPr>
        <w:rPr>
          <w:szCs w:val="24"/>
        </w:rPr>
      </w:pPr>
    </w:p>
    <w:p w14:paraId="3C8C0B4F" w14:textId="7825320C" w:rsidR="007235ED" w:rsidRPr="007235ED" w:rsidRDefault="001E32E7" w:rsidP="007235ED">
      <w:pPr>
        <w:rPr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978EDBF" wp14:editId="1666B608">
            <wp:simplePos x="0" y="0"/>
            <wp:positionH relativeFrom="column">
              <wp:posOffset>2762250</wp:posOffset>
            </wp:positionH>
            <wp:positionV relativeFrom="paragraph">
              <wp:posOffset>81280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35ED" w:rsidRPr="007235ED">
        <w:rPr>
          <w:szCs w:val="24"/>
        </w:rPr>
        <w:tab/>
      </w:r>
      <w:r w:rsidR="007235ED" w:rsidRPr="007235ED">
        <w:rPr>
          <w:szCs w:val="24"/>
        </w:rPr>
        <w:tab/>
      </w:r>
      <w:r w:rsidR="007235ED" w:rsidRPr="007235ED">
        <w:rPr>
          <w:szCs w:val="24"/>
        </w:rPr>
        <w:tab/>
      </w:r>
      <w:r w:rsidR="007235ED" w:rsidRPr="007235ED">
        <w:rPr>
          <w:szCs w:val="24"/>
        </w:rPr>
        <w:tab/>
      </w:r>
      <w:r w:rsidR="007235ED" w:rsidRPr="007235ED">
        <w:rPr>
          <w:szCs w:val="24"/>
        </w:rPr>
        <w:tab/>
      </w:r>
      <w:r w:rsidR="007235ED" w:rsidRPr="007235ED">
        <w:rPr>
          <w:szCs w:val="24"/>
        </w:rPr>
        <w:tab/>
        <w:t>Sincerely,</w:t>
      </w:r>
      <w:r w:rsidR="007C052C" w:rsidRPr="007C052C">
        <w:rPr>
          <w:noProof/>
        </w:rPr>
        <w:t xml:space="preserve"> </w:t>
      </w:r>
    </w:p>
    <w:p w14:paraId="639ABA8D" w14:textId="44F8D189" w:rsidR="007235ED" w:rsidRPr="007235ED" w:rsidRDefault="007235ED" w:rsidP="007235ED">
      <w:pPr>
        <w:rPr>
          <w:szCs w:val="24"/>
        </w:rPr>
      </w:pPr>
    </w:p>
    <w:p w14:paraId="41F39FCB" w14:textId="77777777" w:rsidR="007235ED" w:rsidRPr="007235ED" w:rsidRDefault="007235ED" w:rsidP="007235ED">
      <w:pPr>
        <w:rPr>
          <w:szCs w:val="24"/>
        </w:rPr>
      </w:pPr>
    </w:p>
    <w:p w14:paraId="3A461027" w14:textId="77777777" w:rsidR="007235ED" w:rsidRPr="007235ED" w:rsidRDefault="007235ED" w:rsidP="007235ED">
      <w:pPr>
        <w:rPr>
          <w:szCs w:val="24"/>
        </w:rPr>
      </w:pPr>
    </w:p>
    <w:p w14:paraId="2CE6871B" w14:textId="77777777" w:rsidR="007235ED" w:rsidRPr="007235ED" w:rsidRDefault="007235ED" w:rsidP="007235ED">
      <w:pPr>
        <w:keepNext/>
        <w:tabs>
          <w:tab w:val="left" w:pos="4320"/>
        </w:tabs>
        <w:outlineLvl w:val="1"/>
        <w:rPr>
          <w:szCs w:val="24"/>
        </w:rPr>
      </w:pPr>
      <w:r w:rsidRPr="007235ED">
        <w:rPr>
          <w:szCs w:val="24"/>
        </w:rPr>
        <w:tab/>
        <w:t>Rosemary Chiavetta</w:t>
      </w:r>
    </w:p>
    <w:p w14:paraId="22D9CF9B" w14:textId="77777777" w:rsidR="007235ED" w:rsidRPr="007235ED" w:rsidRDefault="007235ED" w:rsidP="007235ED">
      <w:pPr>
        <w:keepNext/>
        <w:tabs>
          <w:tab w:val="left" w:pos="4320"/>
        </w:tabs>
        <w:outlineLvl w:val="1"/>
        <w:rPr>
          <w:szCs w:val="24"/>
        </w:rPr>
      </w:pPr>
      <w:r w:rsidRPr="007235ED">
        <w:rPr>
          <w:szCs w:val="24"/>
        </w:rPr>
        <w:tab/>
        <w:t>Secretary</w:t>
      </w:r>
    </w:p>
    <w:p w14:paraId="18FE3B03" w14:textId="77777777" w:rsidR="007235ED" w:rsidRPr="007235ED" w:rsidRDefault="007235ED" w:rsidP="007235ED">
      <w:pPr>
        <w:rPr>
          <w:szCs w:val="24"/>
        </w:rPr>
      </w:pPr>
    </w:p>
    <w:p w14:paraId="6C2AA36D" w14:textId="77777777" w:rsidR="007235ED" w:rsidRPr="007235ED" w:rsidRDefault="007235ED" w:rsidP="007235ED">
      <w:pPr>
        <w:rPr>
          <w:szCs w:val="24"/>
        </w:rPr>
      </w:pPr>
      <w:r w:rsidRPr="007235ED">
        <w:rPr>
          <w:szCs w:val="24"/>
        </w:rPr>
        <w:t>cc:</w:t>
      </w:r>
      <w:r w:rsidRPr="007235ED">
        <w:rPr>
          <w:szCs w:val="24"/>
        </w:rPr>
        <w:tab/>
        <w:t>Melissa Derr, TUS</w:t>
      </w:r>
    </w:p>
    <w:p w14:paraId="3ACC756C" w14:textId="77777777" w:rsidR="007235ED" w:rsidRPr="007235ED" w:rsidRDefault="007235ED" w:rsidP="007235ED">
      <w:pPr>
        <w:rPr>
          <w:color w:val="FF00FF"/>
          <w:szCs w:val="24"/>
        </w:rPr>
      </w:pPr>
    </w:p>
    <w:p w14:paraId="50C18E92" w14:textId="77777777" w:rsidR="007235ED" w:rsidRPr="007235ED" w:rsidRDefault="007235ED" w:rsidP="007235ED">
      <w:pPr>
        <w:jc w:val="center"/>
        <w:rPr>
          <w:color w:val="000066"/>
          <w:sz w:val="26"/>
          <w:szCs w:val="26"/>
        </w:rPr>
      </w:pPr>
    </w:p>
    <w:p w14:paraId="63A4CBC7" w14:textId="2C8744D1" w:rsidR="00A24641" w:rsidRPr="002E699B" w:rsidRDefault="00A24641" w:rsidP="007235ED">
      <w:pPr>
        <w:jc w:val="right"/>
        <w:rPr>
          <w:color w:val="FF00FF"/>
          <w:szCs w:val="24"/>
        </w:rPr>
      </w:pPr>
    </w:p>
    <w:sectPr w:rsidR="00A24641" w:rsidRPr="002E699B" w:rsidSect="009D0275">
      <w:type w:val="continuous"/>
      <w:pgSz w:w="12240" w:h="15840"/>
      <w:pgMar w:top="720" w:right="1080" w:bottom="720" w:left="108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24725" w14:textId="77777777" w:rsidR="00F50781" w:rsidRDefault="00F50781">
      <w:r>
        <w:separator/>
      </w:r>
    </w:p>
  </w:endnote>
  <w:endnote w:type="continuationSeparator" w:id="0">
    <w:p w14:paraId="5440320D" w14:textId="77777777" w:rsidR="00F50781" w:rsidRDefault="00F50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985DC" w14:textId="77777777" w:rsidR="00F50781" w:rsidRDefault="00F50781">
      <w:r>
        <w:separator/>
      </w:r>
    </w:p>
  </w:footnote>
  <w:footnote w:type="continuationSeparator" w:id="0">
    <w:p w14:paraId="6E994FA6" w14:textId="77777777" w:rsidR="00F50781" w:rsidRDefault="00F50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70C"/>
    <w:rsid w:val="0000558D"/>
    <w:rsid w:val="00010B34"/>
    <w:rsid w:val="00010B7E"/>
    <w:rsid w:val="0001376F"/>
    <w:rsid w:val="0002278F"/>
    <w:rsid w:val="00026F1F"/>
    <w:rsid w:val="00037B2E"/>
    <w:rsid w:val="000515C7"/>
    <w:rsid w:val="00053B85"/>
    <w:rsid w:val="0005402C"/>
    <w:rsid w:val="000566F9"/>
    <w:rsid w:val="00057F4A"/>
    <w:rsid w:val="00065D59"/>
    <w:rsid w:val="0006621E"/>
    <w:rsid w:val="0006790B"/>
    <w:rsid w:val="00067C2E"/>
    <w:rsid w:val="000723FA"/>
    <w:rsid w:val="000761C0"/>
    <w:rsid w:val="0008427B"/>
    <w:rsid w:val="000902EE"/>
    <w:rsid w:val="0009284F"/>
    <w:rsid w:val="000A2451"/>
    <w:rsid w:val="000C1530"/>
    <w:rsid w:val="000D01DF"/>
    <w:rsid w:val="000D03CA"/>
    <w:rsid w:val="000D0FD9"/>
    <w:rsid w:val="000E07BF"/>
    <w:rsid w:val="000E3B2C"/>
    <w:rsid w:val="000E6A31"/>
    <w:rsid w:val="000F597A"/>
    <w:rsid w:val="001264B6"/>
    <w:rsid w:val="00131DDA"/>
    <w:rsid w:val="001334FC"/>
    <w:rsid w:val="00134CA2"/>
    <w:rsid w:val="00142BA3"/>
    <w:rsid w:val="00145849"/>
    <w:rsid w:val="00150A3B"/>
    <w:rsid w:val="00150F8B"/>
    <w:rsid w:val="001535C8"/>
    <w:rsid w:val="00157C40"/>
    <w:rsid w:val="00162439"/>
    <w:rsid w:val="0016278E"/>
    <w:rsid w:val="0017540A"/>
    <w:rsid w:val="0017760B"/>
    <w:rsid w:val="0018720B"/>
    <w:rsid w:val="00191FE1"/>
    <w:rsid w:val="001A1A45"/>
    <w:rsid w:val="001A2153"/>
    <w:rsid w:val="001A6DCF"/>
    <w:rsid w:val="001B4A58"/>
    <w:rsid w:val="001D1712"/>
    <w:rsid w:val="001E32E7"/>
    <w:rsid w:val="001F4A76"/>
    <w:rsid w:val="00212299"/>
    <w:rsid w:val="00227576"/>
    <w:rsid w:val="002311CC"/>
    <w:rsid w:val="00231244"/>
    <w:rsid w:val="002357FE"/>
    <w:rsid w:val="0024365B"/>
    <w:rsid w:val="00244511"/>
    <w:rsid w:val="00256182"/>
    <w:rsid w:val="00261E58"/>
    <w:rsid w:val="00263066"/>
    <w:rsid w:val="00266BF8"/>
    <w:rsid w:val="00272D3C"/>
    <w:rsid w:val="00294B4B"/>
    <w:rsid w:val="002A7C2A"/>
    <w:rsid w:val="002B1776"/>
    <w:rsid w:val="002C7252"/>
    <w:rsid w:val="002D043D"/>
    <w:rsid w:val="002E5260"/>
    <w:rsid w:val="002E699B"/>
    <w:rsid w:val="002F1221"/>
    <w:rsid w:val="002F2CF3"/>
    <w:rsid w:val="00303F21"/>
    <w:rsid w:val="003107D6"/>
    <w:rsid w:val="0031378E"/>
    <w:rsid w:val="003212C6"/>
    <w:rsid w:val="00323D97"/>
    <w:rsid w:val="00331BA5"/>
    <w:rsid w:val="0033489B"/>
    <w:rsid w:val="00334EE0"/>
    <w:rsid w:val="0034777A"/>
    <w:rsid w:val="00352AFA"/>
    <w:rsid w:val="00383495"/>
    <w:rsid w:val="003B1A94"/>
    <w:rsid w:val="003B7190"/>
    <w:rsid w:val="003C1936"/>
    <w:rsid w:val="003C2ACF"/>
    <w:rsid w:val="003D021C"/>
    <w:rsid w:val="003D7D7E"/>
    <w:rsid w:val="003E6E97"/>
    <w:rsid w:val="003E73AC"/>
    <w:rsid w:val="003F44B6"/>
    <w:rsid w:val="003F7CE2"/>
    <w:rsid w:val="00401C75"/>
    <w:rsid w:val="004159C6"/>
    <w:rsid w:val="00420E46"/>
    <w:rsid w:val="00427437"/>
    <w:rsid w:val="004376E3"/>
    <w:rsid w:val="00451129"/>
    <w:rsid w:val="00466AD7"/>
    <w:rsid w:val="00470AE3"/>
    <w:rsid w:val="00471C2A"/>
    <w:rsid w:val="004728E1"/>
    <w:rsid w:val="00486A7A"/>
    <w:rsid w:val="00495CB8"/>
    <w:rsid w:val="004A16D9"/>
    <w:rsid w:val="004A6903"/>
    <w:rsid w:val="004B3F1D"/>
    <w:rsid w:val="004B608E"/>
    <w:rsid w:val="004B6F33"/>
    <w:rsid w:val="004C4A7F"/>
    <w:rsid w:val="004D2C06"/>
    <w:rsid w:val="004E0233"/>
    <w:rsid w:val="00515CB8"/>
    <w:rsid w:val="00522057"/>
    <w:rsid w:val="00526BF2"/>
    <w:rsid w:val="00527E1A"/>
    <w:rsid w:val="00531804"/>
    <w:rsid w:val="00533855"/>
    <w:rsid w:val="00541572"/>
    <w:rsid w:val="0054596A"/>
    <w:rsid w:val="0054688F"/>
    <w:rsid w:val="005519DE"/>
    <w:rsid w:val="005548F3"/>
    <w:rsid w:val="005553DC"/>
    <w:rsid w:val="00571CC5"/>
    <w:rsid w:val="00574F8B"/>
    <w:rsid w:val="005758E5"/>
    <w:rsid w:val="00583A30"/>
    <w:rsid w:val="0058733C"/>
    <w:rsid w:val="00597EC1"/>
    <w:rsid w:val="005A7E07"/>
    <w:rsid w:val="005D0EA3"/>
    <w:rsid w:val="005D298F"/>
    <w:rsid w:val="005D669C"/>
    <w:rsid w:val="005E644A"/>
    <w:rsid w:val="005F3F27"/>
    <w:rsid w:val="00600756"/>
    <w:rsid w:val="006011EB"/>
    <w:rsid w:val="00620AD8"/>
    <w:rsid w:val="00621754"/>
    <w:rsid w:val="006238FB"/>
    <w:rsid w:val="00633EEA"/>
    <w:rsid w:val="00635A69"/>
    <w:rsid w:val="006504C9"/>
    <w:rsid w:val="00651853"/>
    <w:rsid w:val="00652E77"/>
    <w:rsid w:val="0065332E"/>
    <w:rsid w:val="0065384C"/>
    <w:rsid w:val="00654399"/>
    <w:rsid w:val="00657116"/>
    <w:rsid w:val="00663517"/>
    <w:rsid w:val="0066637B"/>
    <w:rsid w:val="006721A8"/>
    <w:rsid w:val="00674304"/>
    <w:rsid w:val="0067692B"/>
    <w:rsid w:val="00680381"/>
    <w:rsid w:val="006901A9"/>
    <w:rsid w:val="006A0190"/>
    <w:rsid w:val="006A19DE"/>
    <w:rsid w:val="006B1842"/>
    <w:rsid w:val="006D00E9"/>
    <w:rsid w:val="006E1263"/>
    <w:rsid w:val="006F7BD8"/>
    <w:rsid w:val="00701979"/>
    <w:rsid w:val="0070664E"/>
    <w:rsid w:val="007166E9"/>
    <w:rsid w:val="007235ED"/>
    <w:rsid w:val="00727178"/>
    <w:rsid w:val="00727E82"/>
    <w:rsid w:val="00732A26"/>
    <w:rsid w:val="007331FA"/>
    <w:rsid w:val="00734009"/>
    <w:rsid w:val="00736988"/>
    <w:rsid w:val="007415A2"/>
    <w:rsid w:val="00747AED"/>
    <w:rsid w:val="007533A6"/>
    <w:rsid w:val="00756A92"/>
    <w:rsid w:val="00774679"/>
    <w:rsid w:val="00777420"/>
    <w:rsid w:val="00794AEA"/>
    <w:rsid w:val="007979C9"/>
    <w:rsid w:val="007A2F47"/>
    <w:rsid w:val="007C052C"/>
    <w:rsid w:val="007C3C93"/>
    <w:rsid w:val="007C5683"/>
    <w:rsid w:val="007D0340"/>
    <w:rsid w:val="007F16BF"/>
    <w:rsid w:val="007F20FD"/>
    <w:rsid w:val="007F36B4"/>
    <w:rsid w:val="007F7700"/>
    <w:rsid w:val="007F78A1"/>
    <w:rsid w:val="008159FD"/>
    <w:rsid w:val="00823C11"/>
    <w:rsid w:val="00833958"/>
    <w:rsid w:val="00834BEC"/>
    <w:rsid w:val="00841BD1"/>
    <w:rsid w:val="00855292"/>
    <w:rsid w:val="00856AB4"/>
    <w:rsid w:val="00857946"/>
    <w:rsid w:val="00862F80"/>
    <w:rsid w:val="008704FE"/>
    <w:rsid w:val="00882E3F"/>
    <w:rsid w:val="008834E0"/>
    <w:rsid w:val="00885F07"/>
    <w:rsid w:val="00897392"/>
    <w:rsid w:val="008A6E17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56BF"/>
    <w:rsid w:val="008E0D47"/>
    <w:rsid w:val="008E73B0"/>
    <w:rsid w:val="008F3AEB"/>
    <w:rsid w:val="008F4B6C"/>
    <w:rsid w:val="008F5254"/>
    <w:rsid w:val="00900849"/>
    <w:rsid w:val="00905ACF"/>
    <w:rsid w:val="00914CFE"/>
    <w:rsid w:val="009417CD"/>
    <w:rsid w:val="0095390B"/>
    <w:rsid w:val="00955C6D"/>
    <w:rsid w:val="009575BA"/>
    <w:rsid w:val="00960081"/>
    <w:rsid w:val="009612BE"/>
    <w:rsid w:val="00961A05"/>
    <w:rsid w:val="009847E8"/>
    <w:rsid w:val="009877CD"/>
    <w:rsid w:val="009925D5"/>
    <w:rsid w:val="00993F00"/>
    <w:rsid w:val="009A0779"/>
    <w:rsid w:val="009C2EDE"/>
    <w:rsid w:val="009C7E2D"/>
    <w:rsid w:val="009D0275"/>
    <w:rsid w:val="009D4442"/>
    <w:rsid w:val="009F49F6"/>
    <w:rsid w:val="009F77FB"/>
    <w:rsid w:val="00A0093B"/>
    <w:rsid w:val="00A10484"/>
    <w:rsid w:val="00A12DE2"/>
    <w:rsid w:val="00A165B2"/>
    <w:rsid w:val="00A171DB"/>
    <w:rsid w:val="00A24641"/>
    <w:rsid w:val="00A31208"/>
    <w:rsid w:val="00A46305"/>
    <w:rsid w:val="00A47D19"/>
    <w:rsid w:val="00A56E7A"/>
    <w:rsid w:val="00A91C81"/>
    <w:rsid w:val="00A97571"/>
    <w:rsid w:val="00AA0320"/>
    <w:rsid w:val="00AA2A8B"/>
    <w:rsid w:val="00AA4F00"/>
    <w:rsid w:val="00AB0C2C"/>
    <w:rsid w:val="00AB556F"/>
    <w:rsid w:val="00AB5F58"/>
    <w:rsid w:val="00AB67BC"/>
    <w:rsid w:val="00AC597D"/>
    <w:rsid w:val="00AC62AC"/>
    <w:rsid w:val="00AE4FCE"/>
    <w:rsid w:val="00AE670B"/>
    <w:rsid w:val="00AE723D"/>
    <w:rsid w:val="00AF0D8C"/>
    <w:rsid w:val="00AF5BD4"/>
    <w:rsid w:val="00B0488D"/>
    <w:rsid w:val="00B10D25"/>
    <w:rsid w:val="00B11DA5"/>
    <w:rsid w:val="00B13ECF"/>
    <w:rsid w:val="00B16E7A"/>
    <w:rsid w:val="00B23F5E"/>
    <w:rsid w:val="00B264D5"/>
    <w:rsid w:val="00B32990"/>
    <w:rsid w:val="00B4715B"/>
    <w:rsid w:val="00B472C6"/>
    <w:rsid w:val="00B5321E"/>
    <w:rsid w:val="00B674F9"/>
    <w:rsid w:val="00B800F7"/>
    <w:rsid w:val="00B8278F"/>
    <w:rsid w:val="00B903E8"/>
    <w:rsid w:val="00B91AFE"/>
    <w:rsid w:val="00B95752"/>
    <w:rsid w:val="00B977B2"/>
    <w:rsid w:val="00BA064B"/>
    <w:rsid w:val="00BA0E50"/>
    <w:rsid w:val="00BC76A3"/>
    <w:rsid w:val="00BD13EF"/>
    <w:rsid w:val="00BD24A2"/>
    <w:rsid w:val="00BD4D83"/>
    <w:rsid w:val="00BD6B09"/>
    <w:rsid w:val="00BE46FD"/>
    <w:rsid w:val="00BE51E5"/>
    <w:rsid w:val="00BE7C84"/>
    <w:rsid w:val="00BF0CE9"/>
    <w:rsid w:val="00BF2E85"/>
    <w:rsid w:val="00C22074"/>
    <w:rsid w:val="00C25A0A"/>
    <w:rsid w:val="00C33E42"/>
    <w:rsid w:val="00C3562A"/>
    <w:rsid w:val="00C70A0F"/>
    <w:rsid w:val="00C7770C"/>
    <w:rsid w:val="00C927E1"/>
    <w:rsid w:val="00C92AAA"/>
    <w:rsid w:val="00C97AC7"/>
    <w:rsid w:val="00CB3A5E"/>
    <w:rsid w:val="00CF103F"/>
    <w:rsid w:val="00CF57C9"/>
    <w:rsid w:val="00CF7CEF"/>
    <w:rsid w:val="00D02C14"/>
    <w:rsid w:val="00D11B24"/>
    <w:rsid w:val="00D15212"/>
    <w:rsid w:val="00D15C97"/>
    <w:rsid w:val="00D17D9F"/>
    <w:rsid w:val="00D23E68"/>
    <w:rsid w:val="00D4608E"/>
    <w:rsid w:val="00D50808"/>
    <w:rsid w:val="00D51ECE"/>
    <w:rsid w:val="00D5571A"/>
    <w:rsid w:val="00D6758E"/>
    <w:rsid w:val="00D847C6"/>
    <w:rsid w:val="00D875A6"/>
    <w:rsid w:val="00D90DA2"/>
    <w:rsid w:val="00D92653"/>
    <w:rsid w:val="00DA168C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E34B0"/>
    <w:rsid w:val="00DF2E12"/>
    <w:rsid w:val="00E019E8"/>
    <w:rsid w:val="00E0393A"/>
    <w:rsid w:val="00E060EE"/>
    <w:rsid w:val="00E11251"/>
    <w:rsid w:val="00E200A1"/>
    <w:rsid w:val="00E22A88"/>
    <w:rsid w:val="00E2671D"/>
    <w:rsid w:val="00E31FD0"/>
    <w:rsid w:val="00E36AE3"/>
    <w:rsid w:val="00E36D68"/>
    <w:rsid w:val="00E37DE5"/>
    <w:rsid w:val="00E4351A"/>
    <w:rsid w:val="00E50F8B"/>
    <w:rsid w:val="00E5456F"/>
    <w:rsid w:val="00E579D8"/>
    <w:rsid w:val="00E73F89"/>
    <w:rsid w:val="00E80250"/>
    <w:rsid w:val="00E86FC9"/>
    <w:rsid w:val="00E965F7"/>
    <w:rsid w:val="00E9717D"/>
    <w:rsid w:val="00EA42F2"/>
    <w:rsid w:val="00EA6E47"/>
    <w:rsid w:val="00EB3229"/>
    <w:rsid w:val="00EB6E43"/>
    <w:rsid w:val="00EC4351"/>
    <w:rsid w:val="00ED021A"/>
    <w:rsid w:val="00ED78C6"/>
    <w:rsid w:val="00EE0DB3"/>
    <w:rsid w:val="00EE2764"/>
    <w:rsid w:val="00EE3DC3"/>
    <w:rsid w:val="00EE5D1E"/>
    <w:rsid w:val="00EE79EB"/>
    <w:rsid w:val="00EF21CF"/>
    <w:rsid w:val="00EF3697"/>
    <w:rsid w:val="00EF6B14"/>
    <w:rsid w:val="00EF7CCD"/>
    <w:rsid w:val="00F007AF"/>
    <w:rsid w:val="00F10C7F"/>
    <w:rsid w:val="00F11F75"/>
    <w:rsid w:val="00F12B60"/>
    <w:rsid w:val="00F20234"/>
    <w:rsid w:val="00F25353"/>
    <w:rsid w:val="00F3436F"/>
    <w:rsid w:val="00F408CF"/>
    <w:rsid w:val="00F50781"/>
    <w:rsid w:val="00F50CBC"/>
    <w:rsid w:val="00F5135F"/>
    <w:rsid w:val="00F5665E"/>
    <w:rsid w:val="00F56EF3"/>
    <w:rsid w:val="00F61260"/>
    <w:rsid w:val="00F721B6"/>
    <w:rsid w:val="00F7367E"/>
    <w:rsid w:val="00F743A5"/>
    <w:rsid w:val="00F851EF"/>
    <w:rsid w:val="00F93B8B"/>
    <w:rsid w:val="00F94022"/>
    <w:rsid w:val="00F97618"/>
    <w:rsid w:val="00FB1170"/>
    <w:rsid w:val="00FB3DD7"/>
    <w:rsid w:val="00FB3F71"/>
    <w:rsid w:val="00FC56E0"/>
    <w:rsid w:val="00FD03EF"/>
    <w:rsid w:val="00FE394D"/>
    <w:rsid w:val="00FE39BE"/>
    <w:rsid w:val="00FF548A"/>
    <w:rsid w:val="04210BDD"/>
    <w:rsid w:val="17616E2E"/>
    <w:rsid w:val="1CDA5D9E"/>
    <w:rsid w:val="2A5D629B"/>
    <w:rsid w:val="2F09DB16"/>
    <w:rsid w:val="38A1161C"/>
    <w:rsid w:val="6A5C8FF6"/>
    <w:rsid w:val="6F18E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CABA6B"/>
  <w15:docId w15:val="{6C47DF43-4E00-4525-8E5C-58B6C75D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57116"/>
  </w:style>
  <w:style w:type="character" w:styleId="FootnoteReference">
    <w:name w:val="footnote reference"/>
    <w:basedOn w:val="DefaultParagraphFont"/>
    <w:semiHidden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927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ejeschke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1365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Vogelsong, Derek</dc:creator>
  <cp:lastModifiedBy>Wagner, Nathan R</cp:lastModifiedBy>
  <cp:revision>2</cp:revision>
  <cp:lastPrinted>2009-09-29T14:30:00Z</cp:lastPrinted>
  <dcterms:created xsi:type="dcterms:W3CDTF">2022-02-10T16:32:00Z</dcterms:created>
  <dcterms:modified xsi:type="dcterms:W3CDTF">2022-02-10T16:32:00Z</dcterms:modified>
</cp:coreProperties>
</file>