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552" w:type="dxa"/>
        <w:tblInd w:w="-702" w:type="dxa"/>
        <w:tblLayout w:type="fixed"/>
        <w:tblLook w:val="0000" w:firstRow="0" w:lastRow="0" w:firstColumn="0" w:lastColumn="0" w:noHBand="0" w:noVBand="0"/>
      </w:tblPr>
      <w:tblGrid>
        <w:gridCol w:w="2232"/>
        <w:gridCol w:w="6660"/>
        <w:gridCol w:w="6660"/>
      </w:tblGrid>
      <w:tr w:rsidR="00E06936" w:rsidRPr="00E06936" w14:paraId="1CE746CC" w14:textId="77777777" w:rsidTr="005A13C9">
        <w:trPr>
          <w:trHeight w:val="990"/>
        </w:trPr>
        <w:tc>
          <w:tcPr>
            <w:tcW w:w="2232" w:type="dxa"/>
          </w:tcPr>
          <w:p w14:paraId="573C4169" w14:textId="77777777" w:rsidR="00E06936" w:rsidRPr="00E06936" w:rsidRDefault="00E06936" w:rsidP="00E06936">
            <w:pPr>
              <w:overflowPunct w:val="0"/>
              <w:autoSpaceDE w:val="0"/>
              <w:autoSpaceDN w:val="0"/>
              <w:adjustRightInd w:val="0"/>
              <w:textAlignment w:val="baseline"/>
              <w:rPr>
                <w:sz w:val="24"/>
              </w:rPr>
            </w:pPr>
            <w:r w:rsidRPr="00E06936">
              <w:rPr>
                <w:noProof/>
                <w:sz w:val="24"/>
              </w:rPr>
              <w:drawing>
                <wp:anchor distT="0" distB="0" distL="114300" distR="114300" simplePos="0" relativeHeight="251659264" behindDoc="1" locked="0" layoutInCell="1" allowOverlap="1" wp14:anchorId="21F0A04C" wp14:editId="2742425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14:paraId="3DA64916" w14:textId="77777777" w:rsidR="00E06936" w:rsidRPr="00E06936" w:rsidRDefault="00E06936" w:rsidP="00E06936">
            <w:pPr>
              <w:suppressAutoHyphens/>
              <w:overflowPunct w:val="0"/>
              <w:autoSpaceDE w:val="0"/>
              <w:autoSpaceDN w:val="0"/>
              <w:adjustRightInd w:val="0"/>
              <w:spacing w:line="204" w:lineRule="auto"/>
              <w:textAlignment w:val="baseline"/>
              <w:rPr>
                <w:rFonts w:ascii="Calibri" w:hAnsi="Calibri" w:cs="Calibri"/>
                <w:b/>
                <w:bCs/>
                <w:color w:val="000099"/>
                <w:spacing w:val="-3"/>
                <w:sz w:val="26"/>
              </w:rPr>
            </w:pPr>
            <w:r w:rsidRPr="00E06936">
              <w:rPr>
                <w:rFonts w:ascii="Arial" w:hAnsi="Arial"/>
                <w:color w:val="000099"/>
                <w:spacing w:val="-3"/>
                <w:sz w:val="26"/>
              </w:rPr>
              <w:t xml:space="preserve">                 </w:t>
            </w:r>
            <w:r w:rsidRPr="00E06936">
              <w:rPr>
                <w:rFonts w:ascii="Calibri" w:hAnsi="Calibri" w:cs="Calibri"/>
                <w:b/>
                <w:bCs/>
                <w:color w:val="000099"/>
                <w:spacing w:val="-3"/>
                <w:sz w:val="26"/>
              </w:rPr>
              <w:t>COMMONWEALTH OF PENNSYLVANIA</w:t>
            </w:r>
          </w:p>
          <w:p w14:paraId="2F4EB912" w14:textId="77777777" w:rsidR="00E06936" w:rsidRPr="00E06936" w:rsidRDefault="00E06936" w:rsidP="00E06936">
            <w:pPr>
              <w:suppressAutoHyphens/>
              <w:overflowPunct w:val="0"/>
              <w:autoSpaceDE w:val="0"/>
              <w:autoSpaceDN w:val="0"/>
              <w:adjustRightInd w:val="0"/>
              <w:spacing w:line="204" w:lineRule="auto"/>
              <w:jc w:val="center"/>
              <w:textAlignment w:val="baseline"/>
              <w:rPr>
                <w:rFonts w:ascii="Calibri" w:hAnsi="Calibri" w:cs="Calibri"/>
                <w:color w:val="000099"/>
                <w:spacing w:val="-3"/>
                <w:sz w:val="22"/>
                <w:szCs w:val="22"/>
              </w:rPr>
            </w:pPr>
            <w:r w:rsidRPr="00E06936">
              <w:rPr>
                <w:rFonts w:ascii="Calibri" w:hAnsi="Calibri" w:cs="Calibri"/>
                <w:color w:val="000099"/>
                <w:spacing w:val="-3"/>
                <w:sz w:val="22"/>
                <w:szCs w:val="22"/>
              </w:rPr>
              <w:t>PENNSYLVANIA PUBLIC UTILITY COMMISSION</w:t>
            </w:r>
          </w:p>
          <w:p w14:paraId="7A1EA67A" w14:textId="77777777" w:rsidR="00E06936" w:rsidRPr="00E06936" w:rsidRDefault="00E06936" w:rsidP="00E06936">
            <w:pPr>
              <w:suppressAutoHyphens/>
              <w:overflowPunct w:val="0"/>
              <w:autoSpaceDE w:val="0"/>
              <w:autoSpaceDN w:val="0"/>
              <w:adjustRightInd w:val="0"/>
              <w:spacing w:line="204" w:lineRule="auto"/>
              <w:jc w:val="center"/>
              <w:textAlignment w:val="baseline"/>
              <w:rPr>
                <w:rFonts w:ascii="Calibri" w:hAnsi="Calibri" w:cs="Calibri"/>
                <w:color w:val="000099"/>
                <w:spacing w:val="-3"/>
                <w:sz w:val="22"/>
                <w:szCs w:val="22"/>
              </w:rPr>
            </w:pPr>
            <w:r w:rsidRPr="00E06936">
              <w:rPr>
                <w:rFonts w:ascii="Calibri" w:hAnsi="Calibri" w:cs="Calibri"/>
                <w:color w:val="000099"/>
                <w:spacing w:val="-3"/>
                <w:sz w:val="22"/>
                <w:szCs w:val="22"/>
              </w:rPr>
              <w:t>COMMONWEALTH KEYSTONE BUILDING</w:t>
            </w:r>
          </w:p>
          <w:p w14:paraId="04E58658" w14:textId="77777777" w:rsidR="00E06936" w:rsidRPr="00E06936" w:rsidRDefault="00E06936" w:rsidP="00E06936">
            <w:pPr>
              <w:overflowPunct w:val="0"/>
              <w:autoSpaceDE w:val="0"/>
              <w:autoSpaceDN w:val="0"/>
              <w:adjustRightInd w:val="0"/>
              <w:jc w:val="center"/>
              <w:textAlignment w:val="baseline"/>
              <w:rPr>
                <w:rFonts w:ascii="Calibri" w:hAnsi="Calibri" w:cs="Calibri"/>
                <w:color w:val="000099"/>
                <w:spacing w:val="-3"/>
                <w:sz w:val="22"/>
                <w:szCs w:val="22"/>
              </w:rPr>
            </w:pPr>
            <w:r w:rsidRPr="00E06936">
              <w:rPr>
                <w:rFonts w:ascii="Calibri" w:hAnsi="Calibri" w:cs="Calibri"/>
                <w:color w:val="000099"/>
                <w:spacing w:val="-3"/>
                <w:sz w:val="22"/>
                <w:szCs w:val="22"/>
              </w:rPr>
              <w:t>400 NORTH STREET</w:t>
            </w:r>
          </w:p>
          <w:p w14:paraId="745F805C" w14:textId="77777777" w:rsidR="00E06936" w:rsidRPr="00E06936" w:rsidRDefault="00E06936" w:rsidP="00E06936">
            <w:pPr>
              <w:overflowPunct w:val="0"/>
              <w:autoSpaceDE w:val="0"/>
              <w:autoSpaceDN w:val="0"/>
              <w:adjustRightInd w:val="0"/>
              <w:jc w:val="center"/>
              <w:textAlignment w:val="baseline"/>
              <w:rPr>
                <w:rFonts w:ascii="Arial" w:hAnsi="Arial"/>
                <w:sz w:val="12"/>
              </w:rPr>
            </w:pPr>
            <w:r w:rsidRPr="00E06936">
              <w:rPr>
                <w:rFonts w:ascii="Calibri" w:hAnsi="Calibri" w:cs="Calibri"/>
                <w:color w:val="000099"/>
                <w:spacing w:val="-3"/>
                <w:sz w:val="22"/>
                <w:szCs w:val="22"/>
              </w:rPr>
              <w:t>HARRISBURG, PENNSYLVANIA 17120</w:t>
            </w:r>
          </w:p>
        </w:tc>
        <w:tc>
          <w:tcPr>
            <w:tcW w:w="6660" w:type="dxa"/>
          </w:tcPr>
          <w:p w14:paraId="0ECC3193" w14:textId="77777777" w:rsidR="00E06936" w:rsidRPr="00E06936" w:rsidRDefault="00E06936" w:rsidP="00E06936">
            <w:pPr>
              <w:overflowPunct w:val="0"/>
              <w:autoSpaceDE w:val="0"/>
              <w:autoSpaceDN w:val="0"/>
              <w:adjustRightInd w:val="0"/>
              <w:spacing w:line="276" w:lineRule="auto"/>
              <w:jc w:val="center"/>
              <w:textAlignment w:val="baseline"/>
              <w:rPr>
                <w:rFonts w:ascii="Arial" w:hAnsi="Arial"/>
                <w:sz w:val="12"/>
              </w:rPr>
            </w:pPr>
          </w:p>
          <w:p w14:paraId="4A969A76" w14:textId="77777777" w:rsidR="00E06936" w:rsidRPr="00E06936" w:rsidRDefault="00E06936" w:rsidP="00E06936">
            <w:pPr>
              <w:overflowPunct w:val="0"/>
              <w:autoSpaceDE w:val="0"/>
              <w:autoSpaceDN w:val="0"/>
              <w:adjustRightInd w:val="0"/>
              <w:spacing w:line="276" w:lineRule="auto"/>
              <w:jc w:val="center"/>
              <w:textAlignment w:val="baseline"/>
              <w:rPr>
                <w:rFonts w:ascii="Arial" w:hAnsi="Arial"/>
                <w:sz w:val="12"/>
              </w:rPr>
            </w:pPr>
          </w:p>
          <w:p w14:paraId="0EB07457" w14:textId="77777777" w:rsidR="00E06936" w:rsidRPr="00E06936" w:rsidRDefault="00E06936" w:rsidP="00E06936">
            <w:pPr>
              <w:overflowPunct w:val="0"/>
              <w:autoSpaceDE w:val="0"/>
              <w:autoSpaceDN w:val="0"/>
              <w:adjustRightInd w:val="0"/>
              <w:spacing w:line="276" w:lineRule="auto"/>
              <w:jc w:val="center"/>
              <w:textAlignment w:val="baseline"/>
              <w:rPr>
                <w:rFonts w:ascii="Arial" w:hAnsi="Arial"/>
                <w:sz w:val="12"/>
              </w:rPr>
            </w:pPr>
          </w:p>
          <w:p w14:paraId="226BEE6C" w14:textId="77777777" w:rsidR="00E06936" w:rsidRPr="00E06936" w:rsidRDefault="00E06936" w:rsidP="00E06936">
            <w:pPr>
              <w:overflowPunct w:val="0"/>
              <w:autoSpaceDE w:val="0"/>
              <w:autoSpaceDN w:val="0"/>
              <w:adjustRightInd w:val="0"/>
              <w:spacing w:line="276" w:lineRule="auto"/>
              <w:jc w:val="center"/>
              <w:textAlignment w:val="baseline"/>
              <w:rPr>
                <w:rFonts w:ascii="Arial" w:hAnsi="Arial"/>
                <w:sz w:val="12"/>
              </w:rPr>
            </w:pPr>
          </w:p>
          <w:p w14:paraId="21A65D48" w14:textId="77777777" w:rsidR="00E06936" w:rsidRPr="00E06936" w:rsidRDefault="00E06936" w:rsidP="00E06936">
            <w:pPr>
              <w:overflowPunct w:val="0"/>
              <w:autoSpaceDE w:val="0"/>
              <w:autoSpaceDN w:val="0"/>
              <w:adjustRightInd w:val="0"/>
              <w:spacing w:line="276" w:lineRule="auto"/>
              <w:jc w:val="center"/>
              <w:textAlignment w:val="baseline"/>
              <w:rPr>
                <w:rFonts w:ascii="Arial" w:hAnsi="Arial"/>
                <w:sz w:val="12"/>
              </w:rPr>
            </w:pPr>
          </w:p>
          <w:p w14:paraId="065567E7" w14:textId="77777777" w:rsidR="00E06936" w:rsidRPr="00E06936" w:rsidRDefault="00E06936" w:rsidP="00E06936">
            <w:pPr>
              <w:overflowPunct w:val="0"/>
              <w:autoSpaceDE w:val="0"/>
              <w:autoSpaceDN w:val="0"/>
              <w:adjustRightInd w:val="0"/>
              <w:spacing w:line="276" w:lineRule="auto"/>
              <w:jc w:val="center"/>
              <w:textAlignment w:val="baseline"/>
              <w:rPr>
                <w:rFonts w:ascii="Arial" w:hAnsi="Arial"/>
                <w:sz w:val="12"/>
              </w:rPr>
            </w:pPr>
          </w:p>
          <w:p w14:paraId="157FCD1B" w14:textId="77777777" w:rsidR="00E06936" w:rsidRPr="00E06936" w:rsidRDefault="00E06936" w:rsidP="00E06936">
            <w:pPr>
              <w:suppressAutoHyphens/>
              <w:overflowPunct w:val="0"/>
              <w:autoSpaceDE w:val="0"/>
              <w:autoSpaceDN w:val="0"/>
              <w:adjustRightInd w:val="0"/>
              <w:spacing w:line="204" w:lineRule="auto"/>
              <w:ind w:left="525"/>
              <w:textAlignment w:val="baseline"/>
              <w:rPr>
                <w:rFonts w:ascii="Arial" w:hAnsi="Arial"/>
                <w:b/>
                <w:spacing w:val="-1"/>
                <w:sz w:val="12"/>
              </w:rPr>
            </w:pPr>
            <w:r w:rsidRPr="00E06936">
              <w:rPr>
                <w:rFonts w:ascii="Arial" w:hAnsi="Arial"/>
                <w:b/>
                <w:spacing w:val="-1"/>
                <w:sz w:val="12"/>
              </w:rPr>
              <w:t>IN REPLY PLEASE</w:t>
            </w:r>
          </w:p>
          <w:p w14:paraId="62EC4386" w14:textId="77777777" w:rsidR="00E06936" w:rsidRPr="00E06936" w:rsidRDefault="00E06936" w:rsidP="00E06936">
            <w:pPr>
              <w:suppressAutoHyphens/>
              <w:overflowPunct w:val="0"/>
              <w:autoSpaceDE w:val="0"/>
              <w:autoSpaceDN w:val="0"/>
              <w:adjustRightInd w:val="0"/>
              <w:spacing w:line="204" w:lineRule="auto"/>
              <w:ind w:left="525"/>
              <w:textAlignment w:val="baseline"/>
              <w:rPr>
                <w:rFonts w:ascii="Arial" w:hAnsi="Arial"/>
                <w:color w:val="000099"/>
                <w:spacing w:val="-3"/>
                <w:sz w:val="26"/>
              </w:rPr>
            </w:pPr>
            <w:r w:rsidRPr="00E06936">
              <w:rPr>
                <w:rFonts w:ascii="Arial" w:hAnsi="Arial"/>
                <w:b/>
                <w:spacing w:val="-1"/>
                <w:sz w:val="12"/>
              </w:rPr>
              <w:t>REFER TO OUR FILE</w:t>
            </w:r>
          </w:p>
        </w:tc>
      </w:tr>
    </w:tbl>
    <w:p w14:paraId="0FA55B72" w14:textId="1C893ADB" w:rsidR="00E06936" w:rsidRPr="00E06936" w:rsidRDefault="00337CD3" w:rsidP="00337CD3">
      <w:pPr>
        <w:overflowPunct w:val="0"/>
        <w:autoSpaceDE w:val="0"/>
        <w:autoSpaceDN w:val="0"/>
        <w:adjustRightInd w:val="0"/>
        <w:jc w:val="center"/>
        <w:textAlignment w:val="baseline"/>
        <w:rPr>
          <w:sz w:val="24"/>
        </w:rPr>
      </w:pPr>
      <w:r>
        <w:rPr>
          <w:sz w:val="24"/>
        </w:rPr>
        <w:t>February 25, 2022</w:t>
      </w:r>
    </w:p>
    <w:p w14:paraId="55B1D2CB" w14:textId="1E689B6A" w:rsidR="00E06936" w:rsidRPr="00E06936" w:rsidRDefault="00E06936" w:rsidP="00E06936">
      <w:pPr>
        <w:overflowPunct w:val="0"/>
        <w:autoSpaceDE w:val="0"/>
        <w:autoSpaceDN w:val="0"/>
        <w:adjustRightInd w:val="0"/>
        <w:ind w:right="-720"/>
        <w:jc w:val="right"/>
        <w:textAlignment w:val="baseline"/>
        <w:rPr>
          <w:sz w:val="24"/>
        </w:rPr>
      </w:pPr>
      <w:r w:rsidRPr="00E06936">
        <w:rPr>
          <w:sz w:val="24"/>
        </w:rPr>
        <w:t>A-</w:t>
      </w:r>
      <w:r w:rsidR="001B1473">
        <w:rPr>
          <w:sz w:val="24"/>
        </w:rPr>
        <w:t>2018-3000172</w:t>
      </w:r>
    </w:p>
    <w:p w14:paraId="2753E850" w14:textId="77777777" w:rsidR="00EC6F1F" w:rsidRDefault="00EC6F1F" w:rsidP="00425F83">
      <w:pPr>
        <w:rPr>
          <w:rFonts w:eastAsia="Calibri"/>
          <w:b/>
          <w:bCs/>
          <w:sz w:val="24"/>
          <w:szCs w:val="24"/>
          <w:u w:val="single"/>
        </w:rPr>
      </w:pPr>
    </w:p>
    <w:p w14:paraId="1C0F716E" w14:textId="77777777" w:rsidR="0089734D" w:rsidRDefault="0089734D" w:rsidP="00425F83">
      <w:pPr>
        <w:rPr>
          <w:rFonts w:eastAsia="Calibri"/>
          <w:b/>
          <w:bCs/>
          <w:sz w:val="24"/>
          <w:szCs w:val="24"/>
          <w:u w:val="single"/>
        </w:rPr>
      </w:pPr>
    </w:p>
    <w:p w14:paraId="3BEC2974" w14:textId="0850BA80" w:rsidR="00425F83" w:rsidRPr="00425F83" w:rsidRDefault="00425F83" w:rsidP="00425F83">
      <w:pPr>
        <w:rPr>
          <w:rFonts w:eastAsia="Calibri"/>
          <w:sz w:val="24"/>
          <w:szCs w:val="24"/>
        </w:rPr>
      </w:pPr>
      <w:r w:rsidRPr="00425F83">
        <w:rPr>
          <w:rFonts w:eastAsia="Calibri"/>
          <w:b/>
          <w:bCs/>
          <w:sz w:val="24"/>
          <w:szCs w:val="24"/>
          <w:u w:val="single"/>
        </w:rPr>
        <w:t xml:space="preserve">Via </w:t>
      </w:r>
      <w:proofErr w:type="spellStart"/>
      <w:r w:rsidRPr="00425F83">
        <w:rPr>
          <w:rFonts w:eastAsia="Calibri"/>
          <w:b/>
          <w:bCs/>
          <w:sz w:val="24"/>
          <w:szCs w:val="24"/>
          <w:u w:val="single"/>
        </w:rPr>
        <w:t>Eservice</w:t>
      </w:r>
      <w:proofErr w:type="spellEnd"/>
      <w:r w:rsidRPr="00425F83">
        <w:rPr>
          <w:rFonts w:eastAsia="Calibri"/>
          <w:b/>
          <w:bCs/>
          <w:sz w:val="24"/>
          <w:szCs w:val="24"/>
          <w:u w:val="single"/>
        </w:rPr>
        <w:t xml:space="preserve"> and Email Only</w:t>
      </w:r>
    </w:p>
    <w:p w14:paraId="6DFF0C26" w14:textId="6562295A" w:rsidR="00425F83" w:rsidRPr="00425F83" w:rsidRDefault="00425F83" w:rsidP="00425F83">
      <w:pPr>
        <w:rPr>
          <w:rFonts w:eastAsia="Calibri"/>
          <w:sz w:val="22"/>
          <w:szCs w:val="22"/>
        </w:rPr>
      </w:pPr>
      <w:r w:rsidRPr="00425F83">
        <w:rPr>
          <w:rFonts w:eastAsia="Calibri"/>
          <w:b/>
          <w:bCs/>
          <w:sz w:val="24"/>
          <w:szCs w:val="24"/>
          <w:u w:val="single"/>
        </w:rPr>
        <w:t xml:space="preserve">TO </w:t>
      </w:r>
      <w:r w:rsidR="00A0398C">
        <w:rPr>
          <w:rFonts w:eastAsia="Calibri"/>
          <w:b/>
          <w:bCs/>
          <w:sz w:val="24"/>
          <w:szCs w:val="24"/>
          <w:u w:val="single"/>
        </w:rPr>
        <w:t xml:space="preserve">ALL </w:t>
      </w:r>
      <w:r w:rsidRPr="00425F83">
        <w:rPr>
          <w:rFonts w:eastAsia="Calibri"/>
          <w:b/>
          <w:bCs/>
          <w:sz w:val="24"/>
          <w:szCs w:val="24"/>
          <w:u w:val="single"/>
        </w:rPr>
        <w:t>PARTIES OF RECORD</w:t>
      </w:r>
    </w:p>
    <w:p w14:paraId="6DEE1081" w14:textId="77777777" w:rsidR="00B9293F" w:rsidRDefault="00B9293F" w:rsidP="00443FB9">
      <w:pPr>
        <w:rPr>
          <w:sz w:val="24"/>
          <w:szCs w:val="24"/>
        </w:rPr>
      </w:pPr>
    </w:p>
    <w:p w14:paraId="51C2DE64" w14:textId="18931D1B" w:rsidR="00B7248A" w:rsidRDefault="00443FB9" w:rsidP="00443FB9">
      <w:pPr>
        <w:rPr>
          <w:sz w:val="24"/>
          <w:szCs w:val="24"/>
        </w:rPr>
      </w:pPr>
      <w:r>
        <w:rPr>
          <w:sz w:val="24"/>
          <w:szCs w:val="24"/>
        </w:rPr>
        <w:t xml:space="preserve"> </w:t>
      </w:r>
    </w:p>
    <w:p w14:paraId="19BF7220" w14:textId="4734D700" w:rsidR="00E9419E" w:rsidRPr="007747FC" w:rsidRDefault="00E9419E" w:rsidP="00E9419E">
      <w:pPr>
        <w:ind w:left="1440" w:right="2160"/>
        <w:rPr>
          <w:sz w:val="24"/>
          <w:szCs w:val="24"/>
        </w:rPr>
      </w:pPr>
      <w:r w:rsidRPr="007747FC">
        <w:rPr>
          <w:sz w:val="24"/>
          <w:szCs w:val="24"/>
        </w:rPr>
        <w:t xml:space="preserve">Application </w:t>
      </w:r>
      <w:r>
        <w:rPr>
          <w:sz w:val="24"/>
          <w:szCs w:val="24"/>
        </w:rPr>
        <w:t xml:space="preserve">of </w:t>
      </w:r>
      <w:r w:rsidRPr="00B857D3">
        <w:rPr>
          <w:sz w:val="24"/>
          <w:szCs w:val="24"/>
        </w:rPr>
        <w:t xml:space="preserve">the Department of Transportation of the Commonwealth of Pennsylvania for the approval to replace the existing bridge where State Route 0183, Section 05B (Schuylkill Avenue) crosses over two tracks of the Norfolk Southern Railroad (DOT </w:t>
      </w:r>
      <w:r>
        <w:rPr>
          <w:sz w:val="24"/>
          <w:szCs w:val="24"/>
        </w:rPr>
        <w:t>#</w:t>
      </w:r>
      <w:r w:rsidRPr="00B857D3">
        <w:rPr>
          <w:sz w:val="24"/>
          <w:szCs w:val="24"/>
        </w:rPr>
        <w:t xml:space="preserve"> </w:t>
      </w:r>
      <w:bookmarkStart w:id="0" w:name="_Hlk512838486"/>
      <w:r w:rsidRPr="00B857D3">
        <w:rPr>
          <w:sz w:val="24"/>
          <w:szCs w:val="24"/>
        </w:rPr>
        <w:t>592 216 N</w:t>
      </w:r>
      <w:bookmarkEnd w:id="0"/>
      <w:r w:rsidRPr="00B857D3">
        <w:rPr>
          <w:sz w:val="24"/>
          <w:szCs w:val="24"/>
        </w:rPr>
        <w:t>) in the City of Reading, Berks County, and the allocation of costs incident thereto.</w:t>
      </w:r>
    </w:p>
    <w:p w14:paraId="5A33DF75" w14:textId="3BDA7B45" w:rsidR="00032A79" w:rsidRDefault="00032A79" w:rsidP="00C413EF">
      <w:pPr>
        <w:ind w:left="1440" w:right="1260"/>
        <w:rPr>
          <w:sz w:val="24"/>
          <w:szCs w:val="24"/>
        </w:rPr>
      </w:pPr>
    </w:p>
    <w:p w14:paraId="4CD17A17" w14:textId="77777777" w:rsidR="00F9600D" w:rsidRPr="00F9600D" w:rsidRDefault="00F9600D" w:rsidP="00F9600D">
      <w:pPr>
        <w:widowControl w:val="0"/>
        <w:tabs>
          <w:tab w:val="left" w:pos="-180"/>
        </w:tabs>
        <w:autoSpaceDE w:val="0"/>
        <w:autoSpaceDN w:val="0"/>
        <w:adjustRightInd w:val="0"/>
        <w:rPr>
          <w:sz w:val="24"/>
          <w:szCs w:val="24"/>
        </w:rPr>
      </w:pPr>
      <w:r w:rsidRPr="00F9600D">
        <w:rPr>
          <w:sz w:val="24"/>
          <w:szCs w:val="24"/>
        </w:rPr>
        <w:t>To Whom It May Concern:</w:t>
      </w:r>
    </w:p>
    <w:p w14:paraId="1B45926F" w14:textId="77777777" w:rsidR="00F9600D" w:rsidRPr="00F9600D" w:rsidRDefault="00F9600D" w:rsidP="00F9600D">
      <w:pPr>
        <w:tabs>
          <w:tab w:val="left" w:pos="-180"/>
        </w:tabs>
        <w:rPr>
          <w:sz w:val="24"/>
          <w:szCs w:val="24"/>
        </w:rPr>
      </w:pPr>
    </w:p>
    <w:p w14:paraId="570F6A24" w14:textId="702D3CA0" w:rsidR="00F9600D" w:rsidRPr="00F9600D" w:rsidRDefault="00F9600D" w:rsidP="000751B0">
      <w:pPr>
        <w:ind w:firstLine="1440"/>
        <w:rPr>
          <w:spacing w:val="-3"/>
          <w:sz w:val="24"/>
          <w:szCs w:val="24"/>
        </w:rPr>
      </w:pPr>
      <w:r w:rsidRPr="00F9600D">
        <w:rPr>
          <w:sz w:val="24"/>
          <w:szCs w:val="24"/>
        </w:rPr>
        <w:t xml:space="preserve">By Secretarial Letter dated </w:t>
      </w:r>
      <w:r w:rsidR="00992A5A">
        <w:rPr>
          <w:sz w:val="24"/>
          <w:szCs w:val="24"/>
        </w:rPr>
        <w:t>May 21, 2018</w:t>
      </w:r>
      <w:r w:rsidRPr="00F9600D">
        <w:rPr>
          <w:sz w:val="24"/>
          <w:szCs w:val="24"/>
        </w:rPr>
        <w:t xml:space="preserve">, we directed the alteration of </w:t>
      </w:r>
      <w:r w:rsidRPr="00F9600D">
        <w:rPr>
          <w:spacing w:val="-3"/>
          <w:sz w:val="24"/>
          <w:szCs w:val="24"/>
        </w:rPr>
        <w:t xml:space="preserve">the above-grade crossing (DOT </w:t>
      </w:r>
      <w:r w:rsidR="009344B9">
        <w:rPr>
          <w:spacing w:val="-3"/>
          <w:sz w:val="24"/>
          <w:szCs w:val="24"/>
        </w:rPr>
        <w:t>592 216 N</w:t>
      </w:r>
      <w:r w:rsidRPr="00F9600D">
        <w:rPr>
          <w:spacing w:val="-3"/>
          <w:sz w:val="24"/>
          <w:szCs w:val="24"/>
        </w:rPr>
        <w:t xml:space="preserve">) by </w:t>
      </w:r>
      <w:r w:rsidR="009344B9">
        <w:rPr>
          <w:spacing w:val="-3"/>
          <w:sz w:val="24"/>
          <w:szCs w:val="24"/>
        </w:rPr>
        <w:t xml:space="preserve">replacement of the </w:t>
      </w:r>
      <w:r w:rsidR="00BA1CFD">
        <w:rPr>
          <w:spacing w:val="-3"/>
          <w:sz w:val="24"/>
          <w:szCs w:val="24"/>
        </w:rPr>
        <w:t>existing</w:t>
      </w:r>
      <w:r w:rsidR="009344B9">
        <w:rPr>
          <w:spacing w:val="-3"/>
          <w:sz w:val="24"/>
          <w:szCs w:val="24"/>
        </w:rPr>
        <w:t xml:space="preserve"> bridge</w:t>
      </w:r>
      <w:r w:rsidRPr="00F9600D">
        <w:rPr>
          <w:spacing w:val="-3"/>
          <w:sz w:val="24"/>
          <w:szCs w:val="24"/>
        </w:rPr>
        <w:t xml:space="preserve"> where </w:t>
      </w:r>
      <w:r w:rsidR="00BA1CFD" w:rsidRPr="00B857D3">
        <w:rPr>
          <w:sz w:val="24"/>
          <w:szCs w:val="24"/>
        </w:rPr>
        <w:t>State Route 0183, Section 05B (Schuylkill Avenue) crosses over two tracks of the Norfolk Southern Railroad in the City of Reading, Berks County</w:t>
      </w:r>
      <w:r w:rsidRPr="00F9600D">
        <w:rPr>
          <w:spacing w:val="-3"/>
          <w:sz w:val="24"/>
          <w:szCs w:val="24"/>
        </w:rPr>
        <w:t>.</w:t>
      </w:r>
      <w:r w:rsidRPr="00F9600D">
        <w:rPr>
          <w:szCs w:val="24"/>
        </w:rPr>
        <w:t xml:space="preserve"> </w:t>
      </w:r>
      <w:r w:rsidRPr="00F9600D">
        <w:rPr>
          <w:sz w:val="24"/>
          <w:szCs w:val="24"/>
        </w:rPr>
        <w:t xml:space="preserve">All work at the subject crossing was to be completed on or before </w:t>
      </w:r>
      <w:r w:rsidR="003835BF">
        <w:rPr>
          <w:sz w:val="24"/>
          <w:szCs w:val="24"/>
        </w:rPr>
        <w:t>December 31</w:t>
      </w:r>
      <w:r w:rsidRPr="00F9600D">
        <w:rPr>
          <w:sz w:val="24"/>
          <w:szCs w:val="24"/>
        </w:rPr>
        <w:t>, 2021.</w:t>
      </w:r>
    </w:p>
    <w:p w14:paraId="0567BB4D" w14:textId="77777777" w:rsidR="00F9600D" w:rsidRPr="00F9600D" w:rsidRDefault="00F9600D" w:rsidP="00F9600D">
      <w:pPr>
        <w:widowControl w:val="0"/>
        <w:tabs>
          <w:tab w:val="left" w:pos="-180"/>
          <w:tab w:val="left" w:pos="2131"/>
        </w:tabs>
        <w:autoSpaceDE w:val="0"/>
        <w:autoSpaceDN w:val="0"/>
        <w:adjustRightInd w:val="0"/>
        <w:ind w:firstLine="1457"/>
        <w:rPr>
          <w:sz w:val="24"/>
          <w:szCs w:val="24"/>
        </w:rPr>
      </w:pPr>
    </w:p>
    <w:p w14:paraId="778932BD" w14:textId="4AE5D40B" w:rsidR="00F9600D" w:rsidRPr="00F9600D" w:rsidRDefault="00F9600D" w:rsidP="00F9600D">
      <w:pPr>
        <w:widowControl w:val="0"/>
        <w:tabs>
          <w:tab w:val="left" w:pos="-180"/>
          <w:tab w:val="left" w:pos="2131"/>
        </w:tabs>
        <w:autoSpaceDE w:val="0"/>
        <w:autoSpaceDN w:val="0"/>
        <w:adjustRightInd w:val="0"/>
        <w:ind w:firstLine="1457"/>
        <w:rPr>
          <w:sz w:val="24"/>
          <w:szCs w:val="24"/>
        </w:rPr>
      </w:pPr>
      <w:r w:rsidRPr="00F9600D">
        <w:rPr>
          <w:sz w:val="24"/>
          <w:szCs w:val="24"/>
        </w:rPr>
        <w:t xml:space="preserve">By petition received on </w:t>
      </w:r>
      <w:r w:rsidR="003835BF">
        <w:rPr>
          <w:sz w:val="24"/>
          <w:szCs w:val="24"/>
        </w:rPr>
        <w:t>February 2, 2022</w:t>
      </w:r>
      <w:r w:rsidRPr="00F9600D">
        <w:rPr>
          <w:sz w:val="24"/>
          <w:szCs w:val="24"/>
        </w:rPr>
        <w:t>, the Pennsylvania Department of Transportation (Department) requests the Commission grant an extension of time in which to complete the project. The Department</w:t>
      </w:r>
      <w:r w:rsidRPr="00F9600D">
        <w:rPr>
          <w:spacing w:val="-3"/>
          <w:sz w:val="24"/>
          <w:szCs w:val="24"/>
        </w:rPr>
        <w:t xml:space="preserve"> </w:t>
      </w:r>
      <w:r w:rsidRPr="00F9600D">
        <w:rPr>
          <w:sz w:val="24"/>
          <w:szCs w:val="24"/>
        </w:rPr>
        <w:t xml:space="preserve">avers that </w:t>
      </w:r>
      <w:r w:rsidR="0034598B">
        <w:rPr>
          <w:sz w:val="24"/>
          <w:szCs w:val="24"/>
        </w:rPr>
        <w:t xml:space="preserve">funding </w:t>
      </w:r>
      <w:r w:rsidR="007D133A">
        <w:rPr>
          <w:sz w:val="24"/>
          <w:szCs w:val="24"/>
        </w:rPr>
        <w:t xml:space="preserve">was pushed back a few </w:t>
      </w:r>
      <w:r w:rsidR="00031F48">
        <w:rPr>
          <w:sz w:val="24"/>
          <w:szCs w:val="24"/>
        </w:rPr>
        <w:t>years and the design was put on hold.</w:t>
      </w:r>
    </w:p>
    <w:p w14:paraId="656C7E95" w14:textId="77777777" w:rsidR="00F9600D" w:rsidRPr="00F9600D" w:rsidRDefault="00F9600D" w:rsidP="00F9600D">
      <w:pPr>
        <w:tabs>
          <w:tab w:val="left" w:pos="-180"/>
          <w:tab w:val="left" w:pos="2131"/>
        </w:tabs>
        <w:rPr>
          <w:sz w:val="24"/>
          <w:szCs w:val="24"/>
        </w:rPr>
      </w:pPr>
    </w:p>
    <w:p w14:paraId="0E411923" w14:textId="651277E7" w:rsidR="00F9600D" w:rsidRPr="00F9600D" w:rsidRDefault="00F9600D" w:rsidP="00F9600D">
      <w:pPr>
        <w:widowControl w:val="0"/>
        <w:tabs>
          <w:tab w:val="left" w:pos="-180"/>
          <w:tab w:val="left" w:pos="2131"/>
        </w:tabs>
        <w:autoSpaceDE w:val="0"/>
        <w:autoSpaceDN w:val="0"/>
        <w:adjustRightInd w:val="0"/>
        <w:ind w:firstLine="1457"/>
        <w:rPr>
          <w:sz w:val="24"/>
          <w:szCs w:val="24"/>
        </w:rPr>
      </w:pPr>
      <w:r w:rsidRPr="00F9600D">
        <w:rPr>
          <w:sz w:val="24"/>
          <w:szCs w:val="24"/>
        </w:rPr>
        <w:t xml:space="preserve">We have carefully reviewed the record in this proceeding and will grant the </w:t>
      </w:r>
      <w:r w:rsidRPr="00F9600D">
        <w:rPr>
          <w:spacing w:val="-3"/>
          <w:sz w:val="24"/>
          <w:szCs w:val="24"/>
        </w:rPr>
        <w:t>Department’s</w:t>
      </w:r>
      <w:r w:rsidRPr="00F9600D">
        <w:rPr>
          <w:sz w:val="24"/>
          <w:szCs w:val="24"/>
        </w:rPr>
        <w:t xml:space="preserve"> petition for an extension of time to </w:t>
      </w:r>
      <w:r w:rsidR="00060F62">
        <w:rPr>
          <w:sz w:val="24"/>
          <w:szCs w:val="24"/>
        </w:rPr>
        <w:t>June 30, 2025</w:t>
      </w:r>
      <w:r w:rsidRPr="00F9600D">
        <w:rPr>
          <w:sz w:val="24"/>
          <w:szCs w:val="24"/>
        </w:rPr>
        <w:t>.</w:t>
      </w:r>
    </w:p>
    <w:p w14:paraId="726E029E" w14:textId="77777777" w:rsidR="00F9600D" w:rsidRPr="00F9600D" w:rsidRDefault="00F9600D" w:rsidP="00F9600D">
      <w:pPr>
        <w:tabs>
          <w:tab w:val="left" w:pos="-180"/>
        </w:tabs>
        <w:rPr>
          <w:sz w:val="24"/>
          <w:szCs w:val="24"/>
        </w:rPr>
      </w:pPr>
    </w:p>
    <w:p w14:paraId="01675C5E" w14:textId="77777777" w:rsidR="00F9600D" w:rsidRPr="00F9600D" w:rsidRDefault="00F9600D" w:rsidP="00F9600D">
      <w:pPr>
        <w:widowControl w:val="0"/>
        <w:tabs>
          <w:tab w:val="left" w:pos="-180"/>
          <w:tab w:val="left" w:pos="2131"/>
        </w:tabs>
        <w:autoSpaceDE w:val="0"/>
        <w:autoSpaceDN w:val="0"/>
        <w:adjustRightInd w:val="0"/>
        <w:ind w:firstLine="1457"/>
        <w:rPr>
          <w:sz w:val="24"/>
          <w:szCs w:val="24"/>
        </w:rPr>
      </w:pPr>
      <w:r w:rsidRPr="00F9600D">
        <w:rPr>
          <w:sz w:val="24"/>
          <w:szCs w:val="24"/>
        </w:rPr>
        <w:t>THEREFORE:</w:t>
      </w:r>
    </w:p>
    <w:p w14:paraId="754F2417" w14:textId="77777777" w:rsidR="00F9600D" w:rsidRPr="00F9600D" w:rsidRDefault="00F9600D" w:rsidP="00F9600D">
      <w:pPr>
        <w:tabs>
          <w:tab w:val="left" w:pos="-180"/>
          <w:tab w:val="left" w:pos="2131"/>
        </w:tabs>
        <w:rPr>
          <w:sz w:val="24"/>
          <w:szCs w:val="24"/>
        </w:rPr>
      </w:pPr>
    </w:p>
    <w:p w14:paraId="78286B0F" w14:textId="511390D2" w:rsidR="00F9600D" w:rsidRPr="00F9600D" w:rsidRDefault="00F9600D" w:rsidP="00F9600D">
      <w:pPr>
        <w:widowControl w:val="0"/>
        <w:tabs>
          <w:tab w:val="left" w:pos="-180"/>
          <w:tab w:val="left" w:pos="674"/>
        </w:tabs>
        <w:autoSpaceDE w:val="0"/>
        <w:autoSpaceDN w:val="0"/>
        <w:adjustRightInd w:val="0"/>
        <w:rPr>
          <w:sz w:val="24"/>
          <w:szCs w:val="24"/>
        </w:rPr>
      </w:pPr>
      <w:r w:rsidRPr="00F9600D">
        <w:rPr>
          <w:sz w:val="24"/>
          <w:szCs w:val="24"/>
        </w:rPr>
        <w:tab/>
      </w:r>
      <w:r w:rsidRPr="00F9600D">
        <w:rPr>
          <w:sz w:val="24"/>
          <w:szCs w:val="24"/>
        </w:rPr>
        <w:tab/>
      </w:r>
      <w:r w:rsidRPr="00F9600D">
        <w:rPr>
          <w:sz w:val="24"/>
          <w:szCs w:val="24"/>
        </w:rPr>
        <w:tab/>
        <w:t xml:space="preserve">The petition received </w:t>
      </w:r>
      <w:r w:rsidR="00060F62">
        <w:rPr>
          <w:sz w:val="24"/>
          <w:szCs w:val="24"/>
        </w:rPr>
        <w:t>February 2, 2022</w:t>
      </w:r>
      <w:r w:rsidRPr="00F9600D">
        <w:rPr>
          <w:sz w:val="24"/>
          <w:szCs w:val="24"/>
        </w:rPr>
        <w:t>, the Pennsylvania Department of Transportation be and is hereby granted to the extent herein directed:</w:t>
      </w:r>
    </w:p>
    <w:p w14:paraId="41A0089F" w14:textId="77777777" w:rsidR="00F9600D" w:rsidRPr="00F9600D" w:rsidRDefault="00F9600D" w:rsidP="00F9600D">
      <w:pPr>
        <w:tabs>
          <w:tab w:val="left" w:pos="-180"/>
        </w:tabs>
        <w:rPr>
          <w:sz w:val="24"/>
          <w:szCs w:val="24"/>
        </w:rPr>
      </w:pPr>
    </w:p>
    <w:p w14:paraId="3377A470" w14:textId="7AABD987" w:rsidR="00F9600D" w:rsidRPr="00F9600D" w:rsidRDefault="00F9600D" w:rsidP="00F9600D">
      <w:pPr>
        <w:widowControl w:val="0"/>
        <w:tabs>
          <w:tab w:val="left" w:pos="-180"/>
          <w:tab w:val="left" w:pos="2131"/>
        </w:tabs>
        <w:autoSpaceDE w:val="0"/>
        <w:autoSpaceDN w:val="0"/>
        <w:adjustRightInd w:val="0"/>
        <w:ind w:firstLine="1457"/>
        <w:rPr>
          <w:sz w:val="24"/>
          <w:szCs w:val="24"/>
        </w:rPr>
      </w:pPr>
      <w:r w:rsidRPr="00F9600D">
        <w:rPr>
          <w:sz w:val="24"/>
          <w:szCs w:val="24"/>
        </w:rPr>
        <w:t>1.</w:t>
      </w:r>
      <w:r w:rsidRPr="00F9600D">
        <w:rPr>
          <w:sz w:val="24"/>
          <w:szCs w:val="24"/>
        </w:rPr>
        <w:tab/>
        <w:t xml:space="preserve">Paragraph </w:t>
      </w:r>
      <w:r w:rsidR="00531BC7">
        <w:rPr>
          <w:sz w:val="24"/>
          <w:szCs w:val="24"/>
        </w:rPr>
        <w:t>11</w:t>
      </w:r>
      <w:r w:rsidRPr="00F9600D">
        <w:rPr>
          <w:sz w:val="24"/>
          <w:szCs w:val="24"/>
        </w:rPr>
        <w:t xml:space="preserve"> of our Secretarial Letter dated </w:t>
      </w:r>
      <w:r w:rsidR="00531BC7">
        <w:rPr>
          <w:sz w:val="24"/>
          <w:szCs w:val="24"/>
        </w:rPr>
        <w:t>May 21, 2018</w:t>
      </w:r>
      <w:r w:rsidRPr="00F9600D">
        <w:rPr>
          <w:sz w:val="24"/>
          <w:szCs w:val="24"/>
        </w:rPr>
        <w:t>, which reads as follows, to wit:</w:t>
      </w:r>
    </w:p>
    <w:p w14:paraId="0FEC2D04" w14:textId="77777777" w:rsidR="00F9600D" w:rsidRPr="00F9600D" w:rsidRDefault="00F9600D" w:rsidP="00F9600D">
      <w:pPr>
        <w:tabs>
          <w:tab w:val="left" w:pos="-180"/>
          <w:tab w:val="left" w:pos="2131"/>
        </w:tabs>
        <w:rPr>
          <w:sz w:val="24"/>
          <w:szCs w:val="24"/>
        </w:rPr>
      </w:pPr>
    </w:p>
    <w:p w14:paraId="72879B23" w14:textId="1D6DB51B" w:rsidR="00F9600D" w:rsidRPr="00F9600D" w:rsidRDefault="00F9600D" w:rsidP="00EE0290">
      <w:pPr>
        <w:ind w:left="1440" w:right="1440"/>
        <w:rPr>
          <w:sz w:val="24"/>
          <w:szCs w:val="24"/>
        </w:rPr>
      </w:pPr>
      <w:r w:rsidRPr="00F9600D">
        <w:rPr>
          <w:sz w:val="24"/>
          <w:szCs w:val="24"/>
        </w:rPr>
        <w:t>“</w:t>
      </w:r>
      <w:r w:rsidR="00A87BE9" w:rsidRPr="00076A8F">
        <w:rPr>
          <w:sz w:val="24"/>
          <w:szCs w:val="24"/>
        </w:rPr>
        <w:t>1</w:t>
      </w:r>
      <w:r w:rsidR="00A87BE9">
        <w:rPr>
          <w:sz w:val="24"/>
          <w:szCs w:val="24"/>
        </w:rPr>
        <w:t>1</w:t>
      </w:r>
      <w:r w:rsidR="00A87BE9" w:rsidRPr="00076A8F">
        <w:rPr>
          <w:sz w:val="24"/>
          <w:szCs w:val="24"/>
        </w:rPr>
        <w:t>.</w:t>
      </w:r>
      <w:r w:rsidR="00A87BE9" w:rsidRPr="00EC7EC7">
        <w:rPr>
          <w:sz w:val="24"/>
          <w:szCs w:val="24"/>
        </w:rPr>
        <w:tab/>
        <w:t>All work necessary to complete the alteration of the subject crossing be</w:t>
      </w:r>
      <w:r w:rsidR="00EC6F1F">
        <w:rPr>
          <w:sz w:val="24"/>
          <w:szCs w:val="24"/>
        </w:rPr>
        <w:t xml:space="preserve"> </w:t>
      </w:r>
      <w:r w:rsidR="00A87BE9" w:rsidRPr="00EC7EC7">
        <w:rPr>
          <w:sz w:val="24"/>
          <w:szCs w:val="24"/>
        </w:rPr>
        <w:t xml:space="preserve">done in a manner satisfactory to this Commission on or before </w:t>
      </w:r>
      <w:r w:rsidR="00A87BE9" w:rsidRPr="00F72C05">
        <w:rPr>
          <w:sz w:val="24"/>
          <w:szCs w:val="24"/>
        </w:rPr>
        <w:t>December 31, 2021</w:t>
      </w:r>
      <w:r w:rsidR="00A87BE9" w:rsidRPr="00EC7EC7">
        <w:rPr>
          <w:sz w:val="24"/>
          <w:szCs w:val="24"/>
        </w:rPr>
        <w:t>, and that on or before said date</w:t>
      </w:r>
      <w:r w:rsidR="00A87BE9">
        <w:rPr>
          <w:sz w:val="24"/>
          <w:szCs w:val="24"/>
        </w:rPr>
        <w:t>,</w:t>
      </w:r>
      <w:r w:rsidR="00A87BE9" w:rsidRPr="00EC7EC7">
        <w:rPr>
          <w:sz w:val="24"/>
          <w:szCs w:val="24"/>
        </w:rPr>
        <w:t xml:space="preserve"> Pennsylvania Department of Transportation report to this Commission in</w:t>
      </w:r>
      <w:r w:rsidR="002D5AAA">
        <w:rPr>
          <w:sz w:val="24"/>
          <w:szCs w:val="24"/>
        </w:rPr>
        <w:t xml:space="preserve"> </w:t>
      </w:r>
      <w:r w:rsidR="00A87BE9" w:rsidRPr="00EC7EC7">
        <w:rPr>
          <w:sz w:val="24"/>
          <w:szCs w:val="24"/>
        </w:rPr>
        <w:t>writing the date of actual completion of the work.</w:t>
      </w:r>
      <w:r w:rsidRPr="00F9600D">
        <w:rPr>
          <w:sz w:val="24"/>
          <w:szCs w:val="24"/>
        </w:rPr>
        <w:t>”</w:t>
      </w:r>
    </w:p>
    <w:p w14:paraId="57577FC1" w14:textId="77777777" w:rsidR="00F9600D" w:rsidRPr="00F9600D" w:rsidRDefault="00F9600D" w:rsidP="00F9600D">
      <w:pPr>
        <w:widowControl w:val="0"/>
        <w:tabs>
          <w:tab w:val="left" w:pos="-180"/>
          <w:tab w:val="left" w:pos="2880"/>
        </w:tabs>
        <w:autoSpaceDE w:val="0"/>
        <w:autoSpaceDN w:val="0"/>
        <w:adjustRightInd w:val="0"/>
        <w:ind w:left="1440" w:right="2880"/>
        <w:rPr>
          <w:sz w:val="24"/>
          <w:szCs w:val="24"/>
        </w:rPr>
      </w:pPr>
    </w:p>
    <w:p w14:paraId="52CCFAA2" w14:textId="77777777" w:rsidR="00F9600D" w:rsidRPr="00F9600D" w:rsidRDefault="00F9600D" w:rsidP="00F9600D">
      <w:pPr>
        <w:widowControl w:val="0"/>
        <w:tabs>
          <w:tab w:val="left" w:pos="-180"/>
          <w:tab w:val="left" w:pos="204"/>
        </w:tabs>
        <w:autoSpaceDE w:val="0"/>
        <w:autoSpaceDN w:val="0"/>
        <w:adjustRightInd w:val="0"/>
        <w:rPr>
          <w:sz w:val="24"/>
          <w:szCs w:val="24"/>
        </w:rPr>
      </w:pPr>
      <w:r w:rsidRPr="00F9600D">
        <w:rPr>
          <w:sz w:val="24"/>
          <w:szCs w:val="24"/>
        </w:rPr>
        <w:lastRenderedPageBreak/>
        <w:t>be and is hereby modified to read:</w:t>
      </w:r>
    </w:p>
    <w:p w14:paraId="1CB80BCB" w14:textId="77777777" w:rsidR="00F9600D" w:rsidRPr="00F9600D" w:rsidRDefault="00F9600D" w:rsidP="00F9600D">
      <w:pPr>
        <w:tabs>
          <w:tab w:val="left" w:pos="-180"/>
          <w:tab w:val="left" w:pos="204"/>
        </w:tabs>
        <w:rPr>
          <w:sz w:val="24"/>
          <w:szCs w:val="24"/>
        </w:rPr>
      </w:pPr>
    </w:p>
    <w:p w14:paraId="5CE64D3A" w14:textId="25ACA01E" w:rsidR="002D5AAA" w:rsidRDefault="002D5AAA" w:rsidP="00EE0290">
      <w:pPr>
        <w:ind w:left="1440" w:right="1440"/>
        <w:rPr>
          <w:sz w:val="24"/>
          <w:szCs w:val="24"/>
        </w:rPr>
      </w:pPr>
      <w:r w:rsidRPr="00076A8F">
        <w:rPr>
          <w:sz w:val="24"/>
          <w:szCs w:val="24"/>
        </w:rPr>
        <w:t>1</w:t>
      </w:r>
      <w:r>
        <w:rPr>
          <w:sz w:val="24"/>
          <w:szCs w:val="24"/>
        </w:rPr>
        <w:t>1</w:t>
      </w:r>
      <w:r w:rsidRPr="00076A8F">
        <w:rPr>
          <w:sz w:val="24"/>
          <w:szCs w:val="24"/>
        </w:rPr>
        <w:t>.</w:t>
      </w:r>
      <w:r w:rsidRPr="00EC7EC7">
        <w:rPr>
          <w:sz w:val="24"/>
          <w:szCs w:val="24"/>
        </w:rPr>
        <w:tab/>
        <w:t>All work necessary to complete the alteration of the subject crossing be</w:t>
      </w:r>
      <w:r w:rsidR="00EC6F1F">
        <w:rPr>
          <w:sz w:val="24"/>
          <w:szCs w:val="24"/>
        </w:rPr>
        <w:t xml:space="preserve"> </w:t>
      </w:r>
      <w:r w:rsidRPr="00EC7EC7">
        <w:rPr>
          <w:sz w:val="24"/>
          <w:szCs w:val="24"/>
        </w:rPr>
        <w:t xml:space="preserve">done in a manner satisfactory to this Commission on or before </w:t>
      </w:r>
      <w:r w:rsidR="00EC6F1F">
        <w:rPr>
          <w:sz w:val="24"/>
          <w:szCs w:val="24"/>
        </w:rPr>
        <w:t>June 30, 2025</w:t>
      </w:r>
      <w:r w:rsidRPr="00EC7EC7">
        <w:rPr>
          <w:sz w:val="24"/>
          <w:szCs w:val="24"/>
        </w:rPr>
        <w:t>, and that on or before said date</w:t>
      </w:r>
      <w:r>
        <w:rPr>
          <w:sz w:val="24"/>
          <w:szCs w:val="24"/>
        </w:rPr>
        <w:t>,</w:t>
      </w:r>
      <w:r w:rsidRPr="00EC7EC7">
        <w:rPr>
          <w:sz w:val="24"/>
          <w:szCs w:val="24"/>
        </w:rPr>
        <w:t xml:space="preserve"> Pennsylvania Department of Transportation report to this Commission in</w:t>
      </w:r>
      <w:r>
        <w:rPr>
          <w:sz w:val="24"/>
          <w:szCs w:val="24"/>
        </w:rPr>
        <w:t xml:space="preserve"> </w:t>
      </w:r>
      <w:r w:rsidRPr="00EC7EC7">
        <w:rPr>
          <w:sz w:val="24"/>
          <w:szCs w:val="24"/>
        </w:rPr>
        <w:t>writing the date of actual completion of the work.</w:t>
      </w:r>
    </w:p>
    <w:p w14:paraId="05A25839" w14:textId="77777777" w:rsidR="00F9600D" w:rsidRPr="00F9600D" w:rsidRDefault="00F9600D" w:rsidP="00F9600D">
      <w:pPr>
        <w:tabs>
          <w:tab w:val="left" w:pos="-180"/>
          <w:tab w:val="left" w:pos="720"/>
          <w:tab w:val="left" w:pos="1440"/>
        </w:tabs>
        <w:ind w:right="2160"/>
        <w:rPr>
          <w:sz w:val="24"/>
          <w:szCs w:val="24"/>
        </w:rPr>
      </w:pPr>
    </w:p>
    <w:p w14:paraId="401F34FC" w14:textId="347BD4ED" w:rsidR="00F9600D" w:rsidRPr="00F9600D" w:rsidRDefault="00F9600D" w:rsidP="00F9600D">
      <w:pPr>
        <w:widowControl w:val="0"/>
        <w:tabs>
          <w:tab w:val="left" w:pos="-180"/>
          <w:tab w:val="left" w:pos="1468"/>
          <w:tab w:val="left" w:pos="2131"/>
        </w:tabs>
        <w:autoSpaceDE w:val="0"/>
        <w:autoSpaceDN w:val="0"/>
        <w:adjustRightInd w:val="0"/>
        <w:ind w:firstLine="1468"/>
        <w:rPr>
          <w:sz w:val="24"/>
          <w:szCs w:val="24"/>
        </w:rPr>
      </w:pPr>
      <w:r w:rsidRPr="00F9600D">
        <w:rPr>
          <w:sz w:val="24"/>
          <w:szCs w:val="24"/>
        </w:rPr>
        <w:t>2.</w:t>
      </w:r>
      <w:r w:rsidRPr="00F9600D">
        <w:rPr>
          <w:sz w:val="24"/>
          <w:szCs w:val="24"/>
        </w:rPr>
        <w:tab/>
        <w:t xml:space="preserve">In all respects not inconsistent herewith, our Secretarial Letter dated </w:t>
      </w:r>
      <w:r w:rsidR="00EC6F1F">
        <w:rPr>
          <w:sz w:val="24"/>
          <w:szCs w:val="24"/>
        </w:rPr>
        <w:t xml:space="preserve">May </w:t>
      </w:r>
      <w:r w:rsidR="00C8609B">
        <w:rPr>
          <w:sz w:val="24"/>
          <w:szCs w:val="24"/>
        </w:rPr>
        <w:t>21</w:t>
      </w:r>
      <w:r w:rsidR="00EC6F1F">
        <w:rPr>
          <w:sz w:val="24"/>
          <w:szCs w:val="24"/>
        </w:rPr>
        <w:t>, 2018</w:t>
      </w:r>
      <w:r w:rsidRPr="00F9600D">
        <w:rPr>
          <w:sz w:val="24"/>
          <w:szCs w:val="24"/>
        </w:rPr>
        <w:t>, remains in full force and effect.</w:t>
      </w:r>
    </w:p>
    <w:p w14:paraId="5F95D7AC" w14:textId="295305C1" w:rsidR="00ED0FE4" w:rsidRPr="00ED0FE4" w:rsidRDefault="00ED0FE4" w:rsidP="002E009F">
      <w:pPr>
        <w:rPr>
          <w:sz w:val="24"/>
          <w:szCs w:val="24"/>
        </w:rPr>
      </w:pPr>
    </w:p>
    <w:p w14:paraId="3069D920" w14:textId="77777777" w:rsidR="00251918" w:rsidRPr="00251918" w:rsidRDefault="00907E31" w:rsidP="00251918">
      <w:pPr>
        <w:rPr>
          <w:sz w:val="24"/>
          <w:szCs w:val="24"/>
        </w:rPr>
      </w:pPr>
      <w:r w:rsidRPr="003647CB">
        <w:rPr>
          <w:sz w:val="24"/>
          <w:szCs w:val="24"/>
        </w:rPr>
        <w:tab/>
      </w:r>
      <w:r w:rsidRPr="003647CB">
        <w:rPr>
          <w:sz w:val="24"/>
          <w:szCs w:val="24"/>
        </w:rPr>
        <w:tab/>
      </w:r>
      <w:r w:rsidR="00251918" w:rsidRPr="00251918">
        <w:rPr>
          <w:sz w:val="24"/>
          <w:szCs w:val="24"/>
        </w:rPr>
        <w:t>The Parties are reminded that failure to comply with this or any Order or Secretarial Letter in this proceeding may result in an enforcement action seeking civil penalties and/or other sanctions pursuant to 66 Pa. C.S. § 3301.</w:t>
      </w:r>
    </w:p>
    <w:p w14:paraId="67BB7059" w14:textId="77777777" w:rsidR="00251918" w:rsidRPr="00251918" w:rsidRDefault="00251918" w:rsidP="00251918">
      <w:pPr>
        <w:rPr>
          <w:sz w:val="24"/>
          <w:szCs w:val="24"/>
        </w:rPr>
      </w:pPr>
    </w:p>
    <w:p w14:paraId="1285FD9C" w14:textId="77777777" w:rsidR="006C3DCF" w:rsidRDefault="006C3DCF" w:rsidP="006C3DCF">
      <w:pPr>
        <w:ind w:firstLine="1440"/>
        <w:rPr>
          <w:iCs/>
          <w:sz w:val="24"/>
          <w:szCs w:val="24"/>
        </w:rPr>
      </w:pPr>
      <w:r>
        <w:rPr>
          <w:iCs/>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Pr>
          <w:iCs/>
          <w:sz w:val="24"/>
          <w:szCs w:val="24"/>
        </w:rPr>
        <w:t>efiling</w:t>
      </w:r>
      <w:proofErr w:type="spellEnd"/>
      <w:r>
        <w:rPr>
          <w:iCs/>
          <w:sz w:val="24"/>
          <w:szCs w:val="24"/>
        </w:rPr>
        <w:t xml:space="preserve"> with the Secretary of the Commission by opening an </w:t>
      </w:r>
      <w:proofErr w:type="spellStart"/>
      <w:r>
        <w:rPr>
          <w:iCs/>
          <w:sz w:val="24"/>
          <w:szCs w:val="24"/>
        </w:rPr>
        <w:t>efiling</w:t>
      </w:r>
      <w:proofErr w:type="spellEnd"/>
      <w:r>
        <w:rPr>
          <w:iCs/>
          <w:sz w:val="24"/>
          <w:szCs w:val="24"/>
        </w:rPr>
        <w:t xml:space="preserve"> account through the Commission’s website and accepting eservice at </w:t>
      </w:r>
      <w:hyperlink r:id="rId8" w:history="1">
        <w:r>
          <w:rPr>
            <w:rStyle w:val="Hyperlink"/>
            <w:iCs/>
            <w:sz w:val="24"/>
            <w:szCs w:val="24"/>
          </w:rPr>
          <w:t>https://www.puc.pa.gov/filing-resources/efiling/</w:t>
        </w:r>
      </w:hyperlink>
      <w:r>
        <w:rPr>
          <w:iCs/>
          <w:sz w:val="24"/>
          <w:szCs w:val="24"/>
        </w:rPr>
        <w:t>.  If your filing contains confidential material, you are required to file by overnight delivery to ensure the timely filing of your submission.</w:t>
      </w:r>
    </w:p>
    <w:p w14:paraId="14A4AF21" w14:textId="77777777" w:rsidR="004C1C7B" w:rsidRPr="001E2A03" w:rsidRDefault="004C1C7B" w:rsidP="004C1C7B">
      <w:pPr>
        <w:ind w:firstLine="1440"/>
        <w:rPr>
          <w:iCs/>
          <w:sz w:val="24"/>
          <w:szCs w:val="24"/>
        </w:rPr>
      </w:pPr>
    </w:p>
    <w:p w14:paraId="0CDF3313" w14:textId="77777777" w:rsidR="004C1C7B" w:rsidRPr="001E2A03" w:rsidRDefault="004C1C7B" w:rsidP="004C1C7B">
      <w:pPr>
        <w:ind w:firstLine="1440"/>
        <w:rPr>
          <w:iCs/>
          <w:sz w:val="24"/>
          <w:szCs w:val="24"/>
        </w:rPr>
      </w:pPr>
      <w:r w:rsidRPr="001E2A03">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7C51E7F7" w14:textId="77777777" w:rsidR="00B7248A" w:rsidRPr="00251918" w:rsidRDefault="00B7248A" w:rsidP="004C1C7B">
      <w:pPr>
        <w:rPr>
          <w:sz w:val="24"/>
          <w:szCs w:val="24"/>
        </w:rPr>
      </w:pPr>
    </w:p>
    <w:p w14:paraId="2DC2F52E" w14:textId="5F95E810" w:rsidR="004C1C7B" w:rsidRDefault="004C1C7B" w:rsidP="00B57E43">
      <w:pPr>
        <w:ind w:firstLine="1440"/>
        <w:rPr>
          <w:sz w:val="24"/>
          <w:szCs w:val="24"/>
        </w:rPr>
      </w:pPr>
      <w:r w:rsidRPr="00251918">
        <w:rPr>
          <w:sz w:val="24"/>
          <w:szCs w:val="24"/>
        </w:rPr>
        <w:t xml:space="preserve">The Petition MUST include: (1) a written statement (divided into numbered paragraphs) outlining the reasons for the request; (2) the case docket number (it is provided for you at the top </w:t>
      </w:r>
      <w:r w:rsidR="00B7248A" w:rsidRPr="00251918">
        <w:rPr>
          <w:sz w:val="24"/>
          <w:szCs w:val="24"/>
        </w:rPr>
        <w:t>right-hand</w:t>
      </w:r>
      <w:r w:rsidRPr="00251918">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72379808" w14:textId="77777777" w:rsidR="00251918" w:rsidRDefault="00251918" w:rsidP="00251918">
      <w:pPr>
        <w:ind w:firstLine="1440"/>
        <w:rPr>
          <w:sz w:val="24"/>
          <w:szCs w:val="24"/>
        </w:rPr>
      </w:pPr>
    </w:p>
    <w:p w14:paraId="59D070CD" w14:textId="3B702E21" w:rsidR="00251918" w:rsidRPr="003647CB" w:rsidRDefault="00251918" w:rsidP="00251918">
      <w:pPr>
        <w:ind w:firstLine="1440"/>
        <w:rPr>
          <w:sz w:val="24"/>
          <w:szCs w:val="24"/>
        </w:rPr>
      </w:pPr>
    </w:p>
    <w:p w14:paraId="2C845917" w14:textId="59A66D72" w:rsidR="00443FB9" w:rsidRPr="003647CB" w:rsidRDefault="00337CD3" w:rsidP="0030001F">
      <w:pPr>
        <w:rPr>
          <w:sz w:val="24"/>
          <w:szCs w:val="24"/>
        </w:rPr>
      </w:pPr>
      <w:r>
        <w:rPr>
          <w:noProof/>
        </w:rPr>
        <w:drawing>
          <wp:anchor distT="0" distB="0" distL="114300" distR="114300" simplePos="0" relativeHeight="251661312" behindDoc="1" locked="0" layoutInCell="1" allowOverlap="1" wp14:anchorId="2BA134E0" wp14:editId="7317F7BE">
            <wp:simplePos x="0" y="0"/>
            <wp:positionH relativeFrom="column">
              <wp:posOffset>2676525</wp:posOffset>
            </wp:positionH>
            <wp:positionV relativeFrom="paragraph">
              <wp:posOffset>53340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t>Very truly yours,</w:t>
      </w:r>
    </w:p>
    <w:p w14:paraId="6C5AA16B" w14:textId="77777777" w:rsidR="00443FB9" w:rsidRPr="003647CB" w:rsidRDefault="00443FB9" w:rsidP="0030001F">
      <w:pPr>
        <w:rPr>
          <w:sz w:val="24"/>
          <w:szCs w:val="24"/>
        </w:rPr>
      </w:pPr>
    </w:p>
    <w:p w14:paraId="6BEF6C72" w14:textId="77777777" w:rsidR="00443FB9" w:rsidRPr="003647CB" w:rsidRDefault="00443FB9" w:rsidP="00443FB9">
      <w:pPr>
        <w:rPr>
          <w:sz w:val="24"/>
          <w:szCs w:val="24"/>
        </w:rPr>
      </w:pPr>
    </w:p>
    <w:p w14:paraId="5B2044E1" w14:textId="77777777" w:rsidR="00443FB9" w:rsidRPr="003647CB" w:rsidRDefault="00443FB9" w:rsidP="00443FB9">
      <w:pPr>
        <w:rPr>
          <w:sz w:val="24"/>
          <w:szCs w:val="24"/>
        </w:rPr>
      </w:pPr>
    </w:p>
    <w:p w14:paraId="7FFF4221" w14:textId="77777777" w:rsidR="00443FB9" w:rsidRPr="003647CB" w:rsidRDefault="00443FB9" w:rsidP="00443FB9">
      <w:pPr>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75CACE3C" w14:textId="2248F6AE" w:rsidR="00484197" w:rsidRPr="00443FB9" w:rsidRDefault="00443FB9" w:rsidP="00443FB9">
      <w:pPr>
        <w:rPr>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sectPr w:rsidR="00484197" w:rsidRPr="00443FB9" w:rsidSect="004E548C">
      <w:footerReference w:type="even" r:id="rId10"/>
      <w:pgSz w:w="12240" w:h="15840"/>
      <w:pgMar w:top="630" w:right="1440" w:bottom="1080" w:left="1440" w:header="720" w:footer="85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6FFF" w14:textId="77777777" w:rsidR="00EA2E54" w:rsidRDefault="00EA2E54">
      <w:r>
        <w:separator/>
      </w:r>
    </w:p>
  </w:endnote>
  <w:endnote w:type="continuationSeparator" w:id="0">
    <w:p w14:paraId="69B24E08" w14:textId="77777777" w:rsidR="00EA2E54" w:rsidRDefault="00EA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2424"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71084B92"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8213" w14:textId="77777777" w:rsidR="00EA2E54" w:rsidRDefault="00EA2E54">
      <w:r>
        <w:separator/>
      </w:r>
    </w:p>
  </w:footnote>
  <w:footnote w:type="continuationSeparator" w:id="0">
    <w:p w14:paraId="0E57C23F" w14:textId="77777777" w:rsidR="00EA2E54" w:rsidRDefault="00EA2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86"/>
    <w:rsid w:val="00002C8E"/>
    <w:rsid w:val="00002CD4"/>
    <w:rsid w:val="000033C0"/>
    <w:rsid w:val="00003FEB"/>
    <w:rsid w:val="00012BFB"/>
    <w:rsid w:val="00014E72"/>
    <w:rsid w:val="00015637"/>
    <w:rsid w:val="000161D4"/>
    <w:rsid w:val="0003083C"/>
    <w:rsid w:val="00031F48"/>
    <w:rsid w:val="00032A79"/>
    <w:rsid w:val="0003357A"/>
    <w:rsid w:val="0003623F"/>
    <w:rsid w:val="00040391"/>
    <w:rsid w:val="000411D2"/>
    <w:rsid w:val="00044F74"/>
    <w:rsid w:val="000450B0"/>
    <w:rsid w:val="00045DDC"/>
    <w:rsid w:val="000467D5"/>
    <w:rsid w:val="00046EAB"/>
    <w:rsid w:val="00047867"/>
    <w:rsid w:val="00052B00"/>
    <w:rsid w:val="00060F62"/>
    <w:rsid w:val="00065147"/>
    <w:rsid w:val="000751B0"/>
    <w:rsid w:val="00080E80"/>
    <w:rsid w:val="00081517"/>
    <w:rsid w:val="0008187E"/>
    <w:rsid w:val="00083E21"/>
    <w:rsid w:val="00083E90"/>
    <w:rsid w:val="00086F04"/>
    <w:rsid w:val="00092D49"/>
    <w:rsid w:val="00096404"/>
    <w:rsid w:val="000A0FE0"/>
    <w:rsid w:val="000A119D"/>
    <w:rsid w:val="000A25BC"/>
    <w:rsid w:val="000A4A75"/>
    <w:rsid w:val="000A509C"/>
    <w:rsid w:val="000A74E8"/>
    <w:rsid w:val="000B4CBA"/>
    <w:rsid w:val="000B7550"/>
    <w:rsid w:val="000C12FB"/>
    <w:rsid w:val="000C1EDE"/>
    <w:rsid w:val="000C246C"/>
    <w:rsid w:val="000C30C8"/>
    <w:rsid w:val="000C330E"/>
    <w:rsid w:val="000C35DF"/>
    <w:rsid w:val="000C37D1"/>
    <w:rsid w:val="000C7846"/>
    <w:rsid w:val="000C7D2D"/>
    <w:rsid w:val="000D0F94"/>
    <w:rsid w:val="000D17C5"/>
    <w:rsid w:val="000D19AB"/>
    <w:rsid w:val="000E14B7"/>
    <w:rsid w:val="000E2060"/>
    <w:rsid w:val="000E6CAB"/>
    <w:rsid w:val="000F00A5"/>
    <w:rsid w:val="000F01A9"/>
    <w:rsid w:val="000F2741"/>
    <w:rsid w:val="000F2C04"/>
    <w:rsid w:val="000F52C0"/>
    <w:rsid w:val="000F5C31"/>
    <w:rsid w:val="000F617B"/>
    <w:rsid w:val="000F717D"/>
    <w:rsid w:val="000F7C54"/>
    <w:rsid w:val="000F7EBE"/>
    <w:rsid w:val="00101A8E"/>
    <w:rsid w:val="001022E2"/>
    <w:rsid w:val="001033E0"/>
    <w:rsid w:val="00103FF4"/>
    <w:rsid w:val="00104462"/>
    <w:rsid w:val="001057C6"/>
    <w:rsid w:val="00106B6F"/>
    <w:rsid w:val="001076D0"/>
    <w:rsid w:val="00110615"/>
    <w:rsid w:val="00111024"/>
    <w:rsid w:val="001120E2"/>
    <w:rsid w:val="00112D6F"/>
    <w:rsid w:val="00115A7B"/>
    <w:rsid w:val="001218D4"/>
    <w:rsid w:val="00122B85"/>
    <w:rsid w:val="00124AE3"/>
    <w:rsid w:val="00125AE9"/>
    <w:rsid w:val="00126710"/>
    <w:rsid w:val="00126B3F"/>
    <w:rsid w:val="00126BB3"/>
    <w:rsid w:val="001322E3"/>
    <w:rsid w:val="00132EDD"/>
    <w:rsid w:val="0014243E"/>
    <w:rsid w:val="00144FCE"/>
    <w:rsid w:val="001516F3"/>
    <w:rsid w:val="0015691C"/>
    <w:rsid w:val="00164D9F"/>
    <w:rsid w:val="00166119"/>
    <w:rsid w:val="0016749F"/>
    <w:rsid w:val="00167A4E"/>
    <w:rsid w:val="001701A9"/>
    <w:rsid w:val="00170F4E"/>
    <w:rsid w:val="00171236"/>
    <w:rsid w:val="001721D8"/>
    <w:rsid w:val="0017278F"/>
    <w:rsid w:val="0017384B"/>
    <w:rsid w:val="00176364"/>
    <w:rsid w:val="00183335"/>
    <w:rsid w:val="001840CF"/>
    <w:rsid w:val="001905C0"/>
    <w:rsid w:val="00191532"/>
    <w:rsid w:val="00192EFA"/>
    <w:rsid w:val="00197E68"/>
    <w:rsid w:val="001A209F"/>
    <w:rsid w:val="001A3C8E"/>
    <w:rsid w:val="001A494D"/>
    <w:rsid w:val="001A4CCB"/>
    <w:rsid w:val="001A6FF5"/>
    <w:rsid w:val="001A75E0"/>
    <w:rsid w:val="001B1473"/>
    <w:rsid w:val="001B23FE"/>
    <w:rsid w:val="001B2536"/>
    <w:rsid w:val="001B28C6"/>
    <w:rsid w:val="001B3745"/>
    <w:rsid w:val="001B37F8"/>
    <w:rsid w:val="001B51AA"/>
    <w:rsid w:val="001B7010"/>
    <w:rsid w:val="001C1D3C"/>
    <w:rsid w:val="001C3497"/>
    <w:rsid w:val="001C75C2"/>
    <w:rsid w:val="001D150A"/>
    <w:rsid w:val="001D40EC"/>
    <w:rsid w:val="001D415E"/>
    <w:rsid w:val="001D5388"/>
    <w:rsid w:val="001E5176"/>
    <w:rsid w:val="001F041D"/>
    <w:rsid w:val="001F2164"/>
    <w:rsid w:val="001F2F7D"/>
    <w:rsid w:val="001F36BE"/>
    <w:rsid w:val="001F3AC5"/>
    <w:rsid w:val="001F5C61"/>
    <w:rsid w:val="001F6BFE"/>
    <w:rsid w:val="002028BA"/>
    <w:rsid w:val="00204BEB"/>
    <w:rsid w:val="00204DE5"/>
    <w:rsid w:val="00207D1B"/>
    <w:rsid w:val="00210E83"/>
    <w:rsid w:val="00214DBF"/>
    <w:rsid w:val="00215640"/>
    <w:rsid w:val="00215A50"/>
    <w:rsid w:val="00220358"/>
    <w:rsid w:val="00220601"/>
    <w:rsid w:val="00220D12"/>
    <w:rsid w:val="0022170E"/>
    <w:rsid w:val="00221D62"/>
    <w:rsid w:val="00221D74"/>
    <w:rsid w:val="002224E5"/>
    <w:rsid w:val="00223F94"/>
    <w:rsid w:val="002246ED"/>
    <w:rsid w:val="00224CB1"/>
    <w:rsid w:val="00231E50"/>
    <w:rsid w:val="00232350"/>
    <w:rsid w:val="00232C1F"/>
    <w:rsid w:val="00240C1D"/>
    <w:rsid w:val="00241C3A"/>
    <w:rsid w:val="002439FA"/>
    <w:rsid w:val="00251918"/>
    <w:rsid w:val="00252253"/>
    <w:rsid w:val="002531AF"/>
    <w:rsid w:val="00255514"/>
    <w:rsid w:val="00257B58"/>
    <w:rsid w:val="0026354E"/>
    <w:rsid w:val="00266174"/>
    <w:rsid w:val="00267430"/>
    <w:rsid w:val="00270900"/>
    <w:rsid w:val="00270F36"/>
    <w:rsid w:val="002739C7"/>
    <w:rsid w:val="00274237"/>
    <w:rsid w:val="0028126D"/>
    <w:rsid w:val="0028563B"/>
    <w:rsid w:val="00285A8E"/>
    <w:rsid w:val="002869DB"/>
    <w:rsid w:val="00286A65"/>
    <w:rsid w:val="00292BF2"/>
    <w:rsid w:val="002936F1"/>
    <w:rsid w:val="00293806"/>
    <w:rsid w:val="00293DF6"/>
    <w:rsid w:val="00294CB4"/>
    <w:rsid w:val="002A2E85"/>
    <w:rsid w:val="002A3046"/>
    <w:rsid w:val="002A3EE4"/>
    <w:rsid w:val="002A61BA"/>
    <w:rsid w:val="002A7A7E"/>
    <w:rsid w:val="002A7F86"/>
    <w:rsid w:val="002B05A0"/>
    <w:rsid w:val="002B1495"/>
    <w:rsid w:val="002B1E8E"/>
    <w:rsid w:val="002B51CA"/>
    <w:rsid w:val="002B7F2E"/>
    <w:rsid w:val="002C3EDA"/>
    <w:rsid w:val="002C59F5"/>
    <w:rsid w:val="002D1420"/>
    <w:rsid w:val="002D44FC"/>
    <w:rsid w:val="002D5AAA"/>
    <w:rsid w:val="002E009F"/>
    <w:rsid w:val="002E0D82"/>
    <w:rsid w:val="002E1D8B"/>
    <w:rsid w:val="002E1DD1"/>
    <w:rsid w:val="002E44C8"/>
    <w:rsid w:val="002E5CA8"/>
    <w:rsid w:val="002F2536"/>
    <w:rsid w:val="002F2BF2"/>
    <w:rsid w:val="002F4E58"/>
    <w:rsid w:val="002F7110"/>
    <w:rsid w:val="002F7CB9"/>
    <w:rsid w:val="0030001F"/>
    <w:rsid w:val="00302101"/>
    <w:rsid w:val="003025A4"/>
    <w:rsid w:val="003027E3"/>
    <w:rsid w:val="003037F4"/>
    <w:rsid w:val="00303D4C"/>
    <w:rsid w:val="003046B4"/>
    <w:rsid w:val="00305152"/>
    <w:rsid w:val="0030612E"/>
    <w:rsid w:val="003065C2"/>
    <w:rsid w:val="003110A4"/>
    <w:rsid w:val="00312082"/>
    <w:rsid w:val="00313EA2"/>
    <w:rsid w:val="0031420B"/>
    <w:rsid w:val="00314E14"/>
    <w:rsid w:val="00315E5A"/>
    <w:rsid w:val="0031674A"/>
    <w:rsid w:val="00320176"/>
    <w:rsid w:val="003217EA"/>
    <w:rsid w:val="00330681"/>
    <w:rsid w:val="0033267B"/>
    <w:rsid w:val="0033275A"/>
    <w:rsid w:val="003332DB"/>
    <w:rsid w:val="00334F5A"/>
    <w:rsid w:val="003353C4"/>
    <w:rsid w:val="00337CD3"/>
    <w:rsid w:val="00341067"/>
    <w:rsid w:val="0034598B"/>
    <w:rsid w:val="003462B7"/>
    <w:rsid w:val="003469B4"/>
    <w:rsid w:val="00350152"/>
    <w:rsid w:val="00350AD5"/>
    <w:rsid w:val="0035208A"/>
    <w:rsid w:val="00352498"/>
    <w:rsid w:val="003604B4"/>
    <w:rsid w:val="0036355D"/>
    <w:rsid w:val="0036423A"/>
    <w:rsid w:val="0036472D"/>
    <w:rsid w:val="003647CB"/>
    <w:rsid w:val="00365F33"/>
    <w:rsid w:val="00366CA9"/>
    <w:rsid w:val="003670B2"/>
    <w:rsid w:val="00371877"/>
    <w:rsid w:val="00371B3E"/>
    <w:rsid w:val="0038195B"/>
    <w:rsid w:val="003835BF"/>
    <w:rsid w:val="0038783F"/>
    <w:rsid w:val="00391323"/>
    <w:rsid w:val="003922D5"/>
    <w:rsid w:val="00394276"/>
    <w:rsid w:val="003950A8"/>
    <w:rsid w:val="0039643A"/>
    <w:rsid w:val="003A0DAE"/>
    <w:rsid w:val="003A62C1"/>
    <w:rsid w:val="003B086C"/>
    <w:rsid w:val="003B1238"/>
    <w:rsid w:val="003B1307"/>
    <w:rsid w:val="003B1D09"/>
    <w:rsid w:val="003C5CB9"/>
    <w:rsid w:val="003C79B3"/>
    <w:rsid w:val="003D04D3"/>
    <w:rsid w:val="003D0D86"/>
    <w:rsid w:val="003D14C0"/>
    <w:rsid w:val="003D1ECC"/>
    <w:rsid w:val="003D7CD7"/>
    <w:rsid w:val="003E29C6"/>
    <w:rsid w:val="003E44FC"/>
    <w:rsid w:val="003E53E4"/>
    <w:rsid w:val="003E7B9E"/>
    <w:rsid w:val="003F4006"/>
    <w:rsid w:val="003F4A10"/>
    <w:rsid w:val="003F5E50"/>
    <w:rsid w:val="003F79B3"/>
    <w:rsid w:val="00400B5F"/>
    <w:rsid w:val="00402355"/>
    <w:rsid w:val="0040405D"/>
    <w:rsid w:val="00404A7B"/>
    <w:rsid w:val="0040697E"/>
    <w:rsid w:val="00406A1E"/>
    <w:rsid w:val="00410BCC"/>
    <w:rsid w:val="00412E7A"/>
    <w:rsid w:val="00417A0A"/>
    <w:rsid w:val="00421C61"/>
    <w:rsid w:val="00425F83"/>
    <w:rsid w:val="0042798A"/>
    <w:rsid w:val="00430813"/>
    <w:rsid w:val="00430C0F"/>
    <w:rsid w:val="004312B1"/>
    <w:rsid w:val="00433B63"/>
    <w:rsid w:val="00435054"/>
    <w:rsid w:val="00435DE4"/>
    <w:rsid w:val="004400C1"/>
    <w:rsid w:val="0044082C"/>
    <w:rsid w:val="00440B39"/>
    <w:rsid w:val="00442470"/>
    <w:rsid w:val="00443FB9"/>
    <w:rsid w:val="004447DA"/>
    <w:rsid w:val="00446BF6"/>
    <w:rsid w:val="00452275"/>
    <w:rsid w:val="004533CF"/>
    <w:rsid w:val="0045499C"/>
    <w:rsid w:val="0045615F"/>
    <w:rsid w:val="004577DE"/>
    <w:rsid w:val="00460BBE"/>
    <w:rsid w:val="00462C70"/>
    <w:rsid w:val="004639C7"/>
    <w:rsid w:val="00471DE1"/>
    <w:rsid w:val="00472411"/>
    <w:rsid w:val="00472FE8"/>
    <w:rsid w:val="00473F16"/>
    <w:rsid w:val="004740CF"/>
    <w:rsid w:val="00477982"/>
    <w:rsid w:val="004806E1"/>
    <w:rsid w:val="00481DD3"/>
    <w:rsid w:val="004828D6"/>
    <w:rsid w:val="004831C8"/>
    <w:rsid w:val="00484197"/>
    <w:rsid w:val="00484687"/>
    <w:rsid w:val="0048656D"/>
    <w:rsid w:val="0048724E"/>
    <w:rsid w:val="004876FC"/>
    <w:rsid w:val="00492A3C"/>
    <w:rsid w:val="004938A5"/>
    <w:rsid w:val="00493AC8"/>
    <w:rsid w:val="00493F65"/>
    <w:rsid w:val="004953A9"/>
    <w:rsid w:val="00497D45"/>
    <w:rsid w:val="004A0A9E"/>
    <w:rsid w:val="004A62AB"/>
    <w:rsid w:val="004B0067"/>
    <w:rsid w:val="004B230F"/>
    <w:rsid w:val="004B31EF"/>
    <w:rsid w:val="004C1C7B"/>
    <w:rsid w:val="004C1DCD"/>
    <w:rsid w:val="004C2BB4"/>
    <w:rsid w:val="004C39B2"/>
    <w:rsid w:val="004C77F7"/>
    <w:rsid w:val="004C7C59"/>
    <w:rsid w:val="004D0234"/>
    <w:rsid w:val="004D231C"/>
    <w:rsid w:val="004D2748"/>
    <w:rsid w:val="004D3891"/>
    <w:rsid w:val="004D427D"/>
    <w:rsid w:val="004D5843"/>
    <w:rsid w:val="004D5A99"/>
    <w:rsid w:val="004E07AF"/>
    <w:rsid w:val="004E0FC3"/>
    <w:rsid w:val="004E1096"/>
    <w:rsid w:val="004E1176"/>
    <w:rsid w:val="004E1F23"/>
    <w:rsid w:val="004E2F96"/>
    <w:rsid w:val="004E32BE"/>
    <w:rsid w:val="004E3540"/>
    <w:rsid w:val="004E3CA0"/>
    <w:rsid w:val="004E4AF5"/>
    <w:rsid w:val="004E548C"/>
    <w:rsid w:val="004E5565"/>
    <w:rsid w:val="004E66A6"/>
    <w:rsid w:val="004E731A"/>
    <w:rsid w:val="004E7AA7"/>
    <w:rsid w:val="004E7DBC"/>
    <w:rsid w:val="004F03EC"/>
    <w:rsid w:val="004F24B4"/>
    <w:rsid w:val="004F26F0"/>
    <w:rsid w:val="005004D4"/>
    <w:rsid w:val="0050394E"/>
    <w:rsid w:val="005060DB"/>
    <w:rsid w:val="0051139D"/>
    <w:rsid w:val="0051168E"/>
    <w:rsid w:val="00513FB9"/>
    <w:rsid w:val="00521D01"/>
    <w:rsid w:val="00523497"/>
    <w:rsid w:val="005251A7"/>
    <w:rsid w:val="00525A4E"/>
    <w:rsid w:val="00526004"/>
    <w:rsid w:val="00531BC7"/>
    <w:rsid w:val="00531CD8"/>
    <w:rsid w:val="005326A1"/>
    <w:rsid w:val="00534A87"/>
    <w:rsid w:val="00534B1E"/>
    <w:rsid w:val="005352E6"/>
    <w:rsid w:val="005370E5"/>
    <w:rsid w:val="00537C01"/>
    <w:rsid w:val="005506B7"/>
    <w:rsid w:val="00552D49"/>
    <w:rsid w:val="005554C8"/>
    <w:rsid w:val="00555ACB"/>
    <w:rsid w:val="00557831"/>
    <w:rsid w:val="0056074B"/>
    <w:rsid w:val="0056105F"/>
    <w:rsid w:val="00561BF6"/>
    <w:rsid w:val="0056735B"/>
    <w:rsid w:val="0056757A"/>
    <w:rsid w:val="00572C54"/>
    <w:rsid w:val="005738B9"/>
    <w:rsid w:val="00575275"/>
    <w:rsid w:val="0058481E"/>
    <w:rsid w:val="0058656A"/>
    <w:rsid w:val="00587B69"/>
    <w:rsid w:val="00594563"/>
    <w:rsid w:val="0059561E"/>
    <w:rsid w:val="00595D43"/>
    <w:rsid w:val="005A0204"/>
    <w:rsid w:val="005A0361"/>
    <w:rsid w:val="005A0CEE"/>
    <w:rsid w:val="005A5F06"/>
    <w:rsid w:val="005B0C7B"/>
    <w:rsid w:val="005B0EBD"/>
    <w:rsid w:val="005B2258"/>
    <w:rsid w:val="005B5C41"/>
    <w:rsid w:val="005B6106"/>
    <w:rsid w:val="005B631E"/>
    <w:rsid w:val="005C4172"/>
    <w:rsid w:val="005C7259"/>
    <w:rsid w:val="005D2411"/>
    <w:rsid w:val="005D33E6"/>
    <w:rsid w:val="005D42ED"/>
    <w:rsid w:val="005D5D9E"/>
    <w:rsid w:val="005E06D0"/>
    <w:rsid w:val="005E2C6E"/>
    <w:rsid w:val="005E7355"/>
    <w:rsid w:val="005E7C81"/>
    <w:rsid w:val="005F20D8"/>
    <w:rsid w:val="0060420A"/>
    <w:rsid w:val="00604399"/>
    <w:rsid w:val="0060676E"/>
    <w:rsid w:val="00606D79"/>
    <w:rsid w:val="00612D58"/>
    <w:rsid w:val="00614F50"/>
    <w:rsid w:val="006150B6"/>
    <w:rsid w:val="00615A7F"/>
    <w:rsid w:val="00622A05"/>
    <w:rsid w:val="0062380E"/>
    <w:rsid w:val="0062530C"/>
    <w:rsid w:val="00627505"/>
    <w:rsid w:val="00631BE5"/>
    <w:rsid w:val="00631ED6"/>
    <w:rsid w:val="0063210F"/>
    <w:rsid w:val="006354B7"/>
    <w:rsid w:val="00636B4B"/>
    <w:rsid w:val="00640021"/>
    <w:rsid w:val="00640AED"/>
    <w:rsid w:val="00640B0B"/>
    <w:rsid w:val="00646095"/>
    <w:rsid w:val="00650987"/>
    <w:rsid w:val="0065146B"/>
    <w:rsid w:val="00652A9D"/>
    <w:rsid w:val="0065463F"/>
    <w:rsid w:val="00654C2F"/>
    <w:rsid w:val="0065651F"/>
    <w:rsid w:val="00670513"/>
    <w:rsid w:val="00672E45"/>
    <w:rsid w:val="00672EC0"/>
    <w:rsid w:val="00681D50"/>
    <w:rsid w:val="00682FCC"/>
    <w:rsid w:val="00684650"/>
    <w:rsid w:val="00690A8F"/>
    <w:rsid w:val="006919B5"/>
    <w:rsid w:val="0069643D"/>
    <w:rsid w:val="00696BB8"/>
    <w:rsid w:val="00697077"/>
    <w:rsid w:val="006977C5"/>
    <w:rsid w:val="006A32FD"/>
    <w:rsid w:val="006A33DF"/>
    <w:rsid w:val="006A5760"/>
    <w:rsid w:val="006B02BC"/>
    <w:rsid w:val="006B1E6C"/>
    <w:rsid w:val="006B3959"/>
    <w:rsid w:val="006C16D0"/>
    <w:rsid w:val="006C2513"/>
    <w:rsid w:val="006C3DCF"/>
    <w:rsid w:val="006C5624"/>
    <w:rsid w:val="006D00AF"/>
    <w:rsid w:val="006D0615"/>
    <w:rsid w:val="006D19A1"/>
    <w:rsid w:val="006D1B56"/>
    <w:rsid w:val="006D459A"/>
    <w:rsid w:val="006D77C0"/>
    <w:rsid w:val="006E3CE9"/>
    <w:rsid w:val="006E4E30"/>
    <w:rsid w:val="006E5BD2"/>
    <w:rsid w:val="006F05FB"/>
    <w:rsid w:val="006F2DF2"/>
    <w:rsid w:val="007004E4"/>
    <w:rsid w:val="00701732"/>
    <w:rsid w:val="00705095"/>
    <w:rsid w:val="007066C2"/>
    <w:rsid w:val="00707C38"/>
    <w:rsid w:val="007129C8"/>
    <w:rsid w:val="00714571"/>
    <w:rsid w:val="007167B4"/>
    <w:rsid w:val="00720F8B"/>
    <w:rsid w:val="00725869"/>
    <w:rsid w:val="00725B93"/>
    <w:rsid w:val="00731B32"/>
    <w:rsid w:val="00733AE4"/>
    <w:rsid w:val="00733ED3"/>
    <w:rsid w:val="0073637D"/>
    <w:rsid w:val="00736412"/>
    <w:rsid w:val="00736CF0"/>
    <w:rsid w:val="0074273D"/>
    <w:rsid w:val="00743993"/>
    <w:rsid w:val="00744456"/>
    <w:rsid w:val="00744641"/>
    <w:rsid w:val="007451F1"/>
    <w:rsid w:val="0074606B"/>
    <w:rsid w:val="00746E5C"/>
    <w:rsid w:val="0075080E"/>
    <w:rsid w:val="00750D0E"/>
    <w:rsid w:val="00751B4D"/>
    <w:rsid w:val="007523A1"/>
    <w:rsid w:val="007525FF"/>
    <w:rsid w:val="00753D16"/>
    <w:rsid w:val="0075535E"/>
    <w:rsid w:val="00755E3F"/>
    <w:rsid w:val="0075634E"/>
    <w:rsid w:val="00763978"/>
    <w:rsid w:val="007643CC"/>
    <w:rsid w:val="00766904"/>
    <w:rsid w:val="00767BC2"/>
    <w:rsid w:val="00770AF6"/>
    <w:rsid w:val="00772E94"/>
    <w:rsid w:val="00773AAD"/>
    <w:rsid w:val="00776AE1"/>
    <w:rsid w:val="00780011"/>
    <w:rsid w:val="00780880"/>
    <w:rsid w:val="00781419"/>
    <w:rsid w:val="007842A2"/>
    <w:rsid w:val="00784B2D"/>
    <w:rsid w:val="0078579F"/>
    <w:rsid w:val="007868BC"/>
    <w:rsid w:val="00790463"/>
    <w:rsid w:val="00790C1D"/>
    <w:rsid w:val="00790D7C"/>
    <w:rsid w:val="0079119F"/>
    <w:rsid w:val="007968A6"/>
    <w:rsid w:val="007A04A1"/>
    <w:rsid w:val="007A2522"/>
    <w:rsid w:val="007A2C07"/>
    <w:rsid w:val="007A31CF"/>
    <w:rsid w:val="007A423F"/>
    <w:rsid w:val="007A5701"/>
    <w:rsid w:val="007B08F0"/>
    <w:rsid w:val="007B0DAF"/>
    <w:rsid w:val="007B313F"/>
    <w:rsid w:val="007B4365"/>
    <w:rsid w:val="007B6173"/>
    <w:rsid w:val="007C007A"/>
    <w:rsid w:val="007C2C99"/>
    <w:rsid w:val="007C6D79"/>
    <w:rsid w:val="007C753E"/>
    <w:rsid w:val="007D0082"/>
    <w:rsid w:val="007D0755"/>
    <w:rsid w:val="007D133A"/>
    <w:rsid w:val="007D3562"/>
    <w:rsid w:val="007D4460"/>
    <w:rsid w:val="007D53D0"/>
    <w:rsid w:val="007D57C5"/>
    <w:rsid w:val="007D7973"/>
    <w:rsid w:val="007E0006"/>
    <w:rsid w:val="007E0277"/>
    <w:rsid w:val="007E59FC"/>
    <w:rsid w:val="007F34B8"/>
    <w:rsid w:val="007F4279"/>
    <w:rsid w:val="007F728E"/>
    <w:rsid w:val="007F79A3"/>
    <w:rsid w:val="00800169"/>
    <w:rsid w:val="008008AF"/>
    <w:rsid w:val="00802CD0"/>
    <w:rsid w:val="00805653"/>
    <w:rsid w:val="00806833"/>
    <w:rsid w:val="00810786"/>
    <w:rsid w:val="008127B7"/>
    <w:rsid w:val="0081579D"/>
    <w:rsid w:val="00822333"/>
    <w:rsid w:val="00823B28"/>
    <w:rsid w:val="0082670D"/>
    <w:rsid w:val="00833EAB"/>
    <w:rsid w:val="00840680"/>
    <w:rsid w:val="00840ABD"/>
    <w:rsid w:val="00841355"/>
    <w:rsid w:val="008419C5"/>
    <w:rsid w:val="00842070"/>
    <w:rsid w:val="00843D77"/>
    <w:rsid w:val="00845BBA"/>
    <w:rsid w:val="00847F59"/>
    <w:rsid w:val="00851945"/>
    <w:rsid w:val="00852725"/>
    <w:rsid w:val="00852771"/>
    <w:rsid w:val="008529C1"/>
    <w:rsid w:val="00852A80"/>
    <w:rsid w:val="00852E8C"/>
    <w:rsid w:val="008531F1"/>
    <w:rsid w:val="00853E57"/>
    <w:rsid w:val="008547DA"/>
    <w:rsid w:val="00860E54"/>
    <w:rsid w:val="008708A5"/>
    <w:rsid w:val="00872BF6"/>
    <w:rsid w:val="00874F1F"/>
    <w:rsid w:val="008811BA"/>
    <w:rsid w:val="00882400"/>
    <w:rsid w:val="00882D98"/>
    <w:rsid w:val="008848C6"/>
    <w:rsid w:val="00886CB8"/>
    <w:rsid w:val="00887C5B"/>
    <w:rsid w:val="0089043A"/>
    <w:rsid w:val="00896C58"/>
    <w:rsid w:val="0089734D"/>
    <w:rsid w:val="008A3E45"/>
    <w:rsid w:val="008B18DD"/>
    <w:rsid w:val="008B28D5"/>
    <w:rsid w:val="008B73D1"/>
    <w:rsid w:val="008C6164"/>
    <w:rsid w:val="008C651F"/>
    <w:rsid w:val="008C65D7"/>
    <w:rsid w:val="008D07E5"/>
    <w:rsid w:val="008D0B7D"/>
    <w:rsid w:val="008D12D7"/>
    <w:rsid w:val="008D7859"/>
    <w:rsid w:val="008E0594"/>
    <w:rsid w:val="008E1501"/>
    <w:rsid w:val="008E1A6D"/>
    <w:rsid w:val="008E736E"/>
    <w:rsid w:val="008F3977"/>
    <w:rsid w:val="008F3B77"/>
    <w:rsid w:val="009010E7"/>
    <w:rsid w:val="009030D4"/>
    <w:rsid w:val="00904D74"/>
    <w:rsid w:val="00907E31"/>
    <w:rsid w:val="00913540"/>
    <w:rsid w:val="00916DA1"/>
    <w:rsid w:val="00925A3A"/>
    <w:rsid w:val="00925E89"/>
    <w:rsid w:val="00926D77"/>
    <w:rsid w:val="00927811"/>
    <w:rsid w:val="00930D79"/>
    <w:rsid w:val="009332BD"/>
    <w:rsid w:val="009344B9"/>
    <w:rsid w:val="00935DEB"/>
    <w:rsid w:val="009365D5"/>
    <w:rsid w:val="00936656"/>
    <w:rsid w:val="00936BC2"/>
    <w:rsid w:val="00941745"/>
    <w:rsid w:val="00941A54"/>
    <w:rsid w:val="00941A8B"/>
    <w:rsid w:val="00942F05"/>
    <w:rsid w:val="00947313"/>
    <w:rsid w:val="00951CEE"/>
    <w:rsid w:val="00952137"/>
    <w:rsid w:val="009526B5"/>
    <w:rsid w:val="0095438F"/>
    <w:rsid w:val="00954997"/>
    <w:rsid w:val="00963B3C"/>
    <w:rsid w:val="00970589"/>
    <w:rsid w:val="009706A5"/>
    <w:rsid w:val="00975136"/>
    <w:rsid w:val="00975608"/>
    <w:rsid w:val="00981086"/>
    <w:rsid w:val="009821E6"/>
    <w:rsid w:val="00984843"/>
    <w:rsid w:val="00984A6A"/>
    <w:rsid w:val="00985939"/>
    <w:rsid w:val="009874F0"/>
    <w:rsid w:val="00990797"/>
    <w:rsid w:val="00992A5A"/>
    <w:rsid w:val="00992F0D"/>
    <w:rsid w:val="0099330E"/>
    <w:rsid w:val="00993AB3"/>
    <w:rsid w:val="009954E0"/>
    <w:rsid w:val="009A058C"/>
    <w:rsid w:val="009A39FB"/>
    <w:rsid w:val="009A5A68"/>
    <w:rsid w:val="009A7FAC"/>
    <w:rsid w:val="009B02C8"/>
    <w:rsid w:val="009B06F6"/>
    <w:rsid w:val="009B07F4"/>
    <w:rsid w:val="009B7613"/>
    <w:rsid w:val="009B7A0C"/>
    <w:rsid w:val="009C268E"/>
    <w:rsid w:val="009C73A3"/>
    <w:rsid w:val="009D0D9D"/>
    <w:rsid w:val="009D3715"/>
    <w:rsid w:val="009D3D9E"/>
    <w:rsid w:val="009D5A5D"/>
    <w:rsid w:val="009D6CBE"/>
    <w:rsid w:val="009D7ACF"/>
    <w:rsid w:val="009E5F6D"/>
    <w:rsid w:val="009E6B5C"/>
    <w:rsid w:val="009F0B80"/>
    <w:rsid w:val="009F2786"/>
    <w:rsid w:val="009F3997"/>
    <w:rsid w:val="009F6F0D"/>
    <w:rsid w:val="009F7026"/>
    <w:rsid w:val="009F725E"/>
    <w:rsid w:val="009F7B9D"/>
    <w:rsid w:val="00A00A82"/>
    <w:rsid w:val="00A01B3D"/>
    <w:rsid w:val="00A0398C"/>
    <w:rsid w:val="00A06B39"/>
    <w:rsid w:val="00A07529"/>
    <w:rsid w:val="00A079D7"/>
    <w:rsid w:val="00A10E8E"/>
    <w:rsid w:val="00A12ADF"/>
    <w:rsid w:val="00A12C5C"/>
    <w:rsid w:val="00A12F82"/>
    <w:rsid w:val="00A1345C"/>
    <w:rsid w:val="00A140DC"/>
    <w:rsid w:val="00A140ED"/>
    <w:rsid w:val="00A15B17"/>
    <w:rsid w:val="00A168FA"/>
    <w:rsid w:val="00A205F4"/>
    <w:rsid w:val="00A21D6B"/>
    <w:rsid w:val="00A237F2"/>
    <w:rsid w:val="00A249B9"/>
    <w:rsid w:val="00A2792C"/>
    <w:rsid w:val="00A32779"/>
    <w:rsid w:val="00A3305C"/>
    <w:rsid w:val="00A33E6D"/>
    <w:rsid w:val="00A33F2B"/>
    <w:rsid w:val="00A3442E"/>
    <w:rsid w:val="00A347DD"/>
    <w:rsid w:val="00A35338"/>
    <w:rsid w:val="00A426B4"/>
    <w:rsid w:val="00A42D8E"/>
    <w:rsid w:val="00A442FA"/>
    <w:rsid w:val="00A4731E"/>
    <w:rsid w:val="00A474C9"/>
    <w:rsid w:val="00A51429"/>
    <w:rsid w:val="00A519EE"/>
    <w:rsid w:val="00A52176"/>
    <w:rsid w:val="00A60FED"/>
    <w:rsid w:val="00A67563"/>
    <w:rsid w:val="00A675A1"/>
    <w:rsid w:val="00A67DA7"/>
    <w:rsid w:val="00A7378A"/>
    <w:rsid w:val="00A73CAD"/>
    <w:rsid w:val="00A76FB5"/>
    <w:rsid w:val="00A772B8"/>
    <w:rsid w:val="00A7772E"/>
    <w:rsid w:val="00A77E4F"/>
    <w:rsid w:val="00A82922"/>
    <w:rsid w:val="00A859E4"/>
    <w:rsid w:val="00A87BE9"/>
    <w:rsid w:val="00A91D60"/>
    <w:rsid w:val="00A924C0"/>
    <w:rsid w:val="00A92F0D"/>
    <w:rsid w:val="00A95CA4"/>
    <w:rsid w:val="00A96672"/>
    <w:rsid w:val="00A978EE"/>
    <w:rsid w:val="00AA0070"/>
    <w:rsid w:val="00AA0643"/>
    <w:rsid w:val="00AA3939"/>
    <w:rsid w:val="00AA7E75"/>
    <w:rsid w:val="00AB05A8"/>
    <w:rsid w:val="00AB1C07"/>
    <w:rsid w:val="00AB3B28"/>
    <w:rsid w:val="00AB3CCE"/>
    <w:rsid w:val="00AB6D1F"/>
    <w:rsid w:val="00AC73F8"/>
    <w:rsid w:val="00AC78AC"/>
    <w:rsid w:val="00AD2D6F"/>
    <w:rsid w:val="00AD3D37"/>
    <w:rsid w:val="00AD4642"/>
    <w:rsid w:val="00AD465E"/>
    <w:rsid w:val="00AD6486"/>
    <w:rsid w:val="00AD7069"/>
    <w:rsid w:val="00AE01F1"/>
    <w:rsid w:val="00AE1017"/>
    <w:rsid w:val="00AE22CB"/>
    <w:rsid w:val="00AE477F"/>
    <w:rsid w:val="00AE5C0E"/>
    <w:rsid w:val="00AE6E4A"/>
    <w:rsid w:val="00AF11B1"/>
    <w:rsid w:val="00AF1ED1"/>
    <w:rsid w:val="00AF2FB0"/>
    <w:rsid w:val="00AF59B8"/>
    <w:rsid w:val="00AF5D67"/>
    <w:rsid w:val="00AF622F"/>
    <w:rsid w:val="00AF653F"/>
    <w:rsid w:val="00AF72CD"/>
    <w:rsid w:val="00B00AA1"/>
    <w:rsid w:val="00B05B31"/>
    <w:rsid w:val="00B061DB"/>
    <w:rsid w:val="00B06447"/>
    <w:rsid w:val="00B1045D"/>
    <w:rsid w:val="00B11F69"/>
    <w:rsid w:val="00B122A0"/>
    <w:rsid w:val="00B13490"/>
    <w:rsid w:val="00B139A5"/>
    <w:rsid w:val="00B13F03"/>
    <w:rsid w:val="00B14679"/>
    <w:rsid w:val="00B1483C"/>
    <w:rsid w:val="00B15A02"/>
    <w:rsid w:val="00B16D2B"/>
    <w:rsid w:val="00B16F5B"/>
    <w:rsid w:val="00B17405"/>
    <w:rsid w:val="00B243A8"/>
    <w:rsid w:val="00B25C8A"/>
    <w:rsid w:val="00B26103"/>
    <w:rsid w:val="00B30815"/>
    <w:rsid w:val="00B30958"/>
    <w:rsid w:val="00B30D02"/>
    <w:rsid w:val="00B315DB"/>
    <w:rsid w:val="00B33A64"/>
    <w:rsid w:val="00B35FD4"/>
    <w:rsid w:val="00B378AA"/>
    <w:rsid w:val="00B40DCC"/>
    <w:rsid w:val="00B44CE8"/>
    <w:rsid w:val="00B4755D"/>
    <w:rsid w:val="00B47880"/>
    <w:rsid w:val="00B5313D"/>
    <w:rsid w:val="00B560A2"/>
    <w:rsid w:val="00B57E43"/>
    <w:rsid w:val="00B60093"/>
    <w:rsid w:val="00B60447"/>
    <w:rsid w:val="00B62555"/>
    <w:rsid w:val="00B648D9"/>
    <w:rsid w:val="00B6558F"/>
    <w:rsid w:val="00B658A5"/>
    <w:rsid w:val="00B66680"/>
    <w:rsid w:val="00B67A04"/>
    <w:rsid w:val="00B67AF5"/>
    <w:rsid w:val="00B70A05"/>
    <w:rsid w:val="00B7227F"/>
    <w:rsid w:val="00B7248A"/>
    <w:rsid w:val="00B72910"/>
    <w:rsid w:val="00B73551"/>
    <w:rsid w:val="00B751FE"/>
    <w:rsid w:val="00B7698F"/>
    <w:rsid w:val="00B8153C"/>
    <w:rsid w:val="00B847F9"/>
    <w:rsid w:val="00B84D6F"/>
    <w:rsid w:val="00B8641C"/>
    <w:rsid w:val="00B86E67"/>
    <w:rsid w:val="00B86FD4"/>
    <w:rsid w:val="00B90CBA"/>
    <w:rsid w:val="00B91341"/>
    <w:rsid w:val="00B91889"/>
    <w:rsid w:val="00B92604"/>
    <w:rsid w:val="00B9293F"/>
    <w:rsid w:val="00B9566A"/>
    <w:rsid w:val="00BA0357"/>
    <w:rsid w:val="00BA0556"/>
    <w:rsid w:val="00BA1CFD"/>
    <w:rsid w:val="00BA25BA"/>
    <w:rsid w:val="00BA27BA"/>
    <w:rsid w:val="00BA3059"/>
    <w:rsid w:val="00BB0100"/>
    <w:rsid w:val="00BB4568"/>
    <w:rsid w:val="00BB752D"/>
    <w:rsid w:val="00BC2F4D"/>
    <w:rsid w:val="00BC3B01"/>
    <w:rsid w:val="00BC4F43"/>
    <w:rsid w:val="00BC6E00"/>
    <w:rsid w:val="00BD59DA"/>
    <w:rsid w:val="00BD5A01"/>
    <w:rsid w:val="00BD66B8"/>
    <w:rsid w:val="00BE7446"/>
    <w:rsid w:val="00BF3A61"/>
    <w:rsid w:val="00BF681A"/>
    <w:rsid w:val="00C00D7B"/>
    <w:rsid w:val="00C050BA"/>
    <w:rsid w:val="00C07442"/>
    <w:rsid w:val="00C07C0C"/>
    <w:rsid w:val="00C1335E"/>
    <w:rsid w:val="00C156B0"/>
    <w:rsid w:val="00C17683"/>
    <w:rsid w:val="00C20D42"/>
    <w:rsid w:val="00C21BE1"/>
    <w:rsid w:val="00C24B1A"/>
    <w:rsid w:val="00C25502"/>
    <w:rsid w:val="00C26938"/>
    <w:rsid w:val="00C30AAE"/>
    <w:rsid w:val="00C413EF"/>
    <w:rsid w:val="00C42E59"/>
    <w:rsid w:val="00C4337E"/>
    <w:rsid w:val="00C43816"/>
    <w:rsid w:val="00C44AE2"/>
    <w:rsid w:val="00C44EB8"/>
    <w:rsid w:val="00C4608B"/>
    <w:rsid w:val="00C51C10"/>
    <w:rsid w:val="00C52105"/>
    <w:rsid w:val="00C54F54"/>
    <w:rsid w:val="00C5589F"/>
    <w:rsid w:val="00C56894"/>
    <w:rsid w:val="00C574F4"/>
    <w:rsid w:val="00C621BE"/>
    <w:rsid w:val="00C65CAF"/>
    <w:rsid w:val="00C66605"/>
    <w:rsid w:val="00C7024C"/>
    <w:rsid w:val="00C721E2"/>
    <w:rsid w:val="00C7400B"/>
    <w:rsid w:val="00C74685"/>
    <w:rsid w:val="00C7535F"/>
    <w:rsid w:val="00C757AC"/>
    <w:rsid w:val="00C84906"/>
    <w:rsid w:val="00C851EB"/>
    <w:rsid w:val="00C8609B"/>
    <w:rsid w:val="00C869FF"/>
    <w:rsid w:val="00C933DC"/>
    <w:rsid w:val="00C93A1B"/>
    <w:rsid w:val="00C968C7"/>
    <w:rsid w:val="00CA3F4C"/>
    <w:rsid w:val="00CA4998"/>
    <w:rsid w:val="00CA558C"/>
    <w:rsid w:val="00CA58BD"/>
    <w:rsid w:val="00CA59F0"/>
    <w:rsid w:val="00CA6CDF"/>
    <w:rsid w:val="00CA7186"/>
    <w:rsid w:val="00CA7FFC"/>
    <w:rsid w:val="00CB008E"/>
    <w:rsid w:val="00CB07B6"/>
    <w:rsid w:val="00CB0A64"/>
    <w:rsid w:val="00CB1FD5"/>
    <w:rsid w:val="00CB21E5"/>
    <w:rsid w:val="00CC024B"/>
    <w:rsid w:val="00CC1920"/>
    <w:rsid w:val="00CC3AB7"/>
    <w:rsid w:val="00CC566A"/>
    <w:rsid w:val="00CC56CA"/>
    <w:rsid w:val="00CD1C7E"/>
    <w:rsid w:val="00CD3728"/>
    <w:rsid w:val="00CD5363"/>
    <w:rsid w:val="00CE0B2C"/>
    <w:rsid w:val="00CE4714"/>
    <w:rsid w:val="00CE4DBE"/>
    <w:rsid w:val="00CE5334"/>
    <w:rsid w:val="00CF6BE1"/>
    <w:rsid w:val="00D01FDB"/>
    <w:rsid w:val="00D07380"/>
    <w:rsid w:val="00D10068"/>
    <w:rsid w:val="00D10297"/>
    <w:rsid w:val="00D10EDE"/>
    <w:rsid w:val="00D10FAD"/>
    <w:rsid w:val="00D11CDD"/>
    <w:rsid w:val="00D1366A"/>
    <w:rsid w:val="00D13750"/>
    <w:rsid w:val="00D13C84"/>
    <w:rsid w:val="00D14B56"/>
    <w:rsid w:val="00D239C5"/>
    <w:rsid w:val="00D259A8"/>
    <w:rsid w:val="00D25DBE"/>
    <w:rsid w:val="00D265F9"/>
    <w:rsid w:val="00D27F66"/>
    <w:rsid w:val="00D3109D"/>
    <w:rsid w:val="00D41032"/>
    <w:rsid w:val="00D416FF"/>
    <w:rsid w:val="00D4254F"/>
    <w:rsid w:val="00D43FF3"/>
    <w:rsid w:val="00D44137"/>
    <w:rsid w:val="00D4483F"/>
    <w:rsid w:val="00D46221"/>
    <w:rsid w:val="00D47EAC"/>
    <w:rsid w:val="00D47FAF"/>
    <w:rsid w:val="00D53254"/>
    <w:rsid w:val="00D55196"/>
    <w:rsid w:val="00D55B68"/>
    <w:rsid w:val="00D57507"/>
    <w:rsid w:val="00D60D7E"/>
    <w:rsid w:val="00D6175B"/>
    <w:rsid w:val="00D62277"/>
    <w:rsid w:val="00D626FC"/>
    <w:rsid w:val="00D66002"/>
    <w:rsid w:val="00D70FDB"/>
    <w:rsid w:val="00D71C4E"/>
    <w:rsid w:val="00D757E8"/>
    <w:rsid w:val="00D81032"/>
    <w:rsid w:val="00D810F4"/>
    <w:rsid w:val="00D821FC"/>
    <w:rsid w:val="00D82752"/>
    <w:rsid w:val="00D83248"/>
    <w:rsid w:val="00D83985"/>
    <w:rsid w:val="00D84F3B"/>
    <w:rsid w:val="00D85F1F"/>
    <w:rsid w:val="00D87BB0"/>
    <w:rsid w:val="00D87F38"/>
    <w:rsid w:val="00D93E05"/>
    <w:rsid w:val="00D93F3B"/>
    <w:rsid w:val="00D9624C"/>
    <w:rsid w:val="00DA10C6"/>
    <w:rsid w:val="00DA5E6A"/>
    <w:rsid w:val="00DD1315"/>
    <w:rsid w:val="00DE1749"/>
    <w:rsid w:val="00DF0FE3"/>
    <w:rsid w:val="00DF4A80"/>
    <w:rsid w:val="00DF65D9"/>
    <w:rsid w:val="00DF6FA4"/>
    <w:rsid w:val="00DF73FF"/>
    <w:rsid w:val="00E01C9D"/>
    <w:rsid w:val="00E020A1"/>
    <w:rsid w:val="00E06936"/>
    <w:rsid w:val="00E118D0"/>
    <w:rsid w:val="00E13DA8"/>
    <w:rsid w:val="00E164DD"/>
    <w:rsid w:val="00E167A1"/>
    <w:rsid w:val="00E16E99"/>
    <w:rsid w:val="00E171FC"/>
    <w:rsid w:val="00E17575"/>
    <w:rsid w:val="00E175A0"/>
    <w:rsid w:val="00E2040F"/>
    <w:rsid w:val="00E208E0"/>
    <w:rsid w:val="00E22607"/>
    <w:rsid w:val="00E257B7"/>
    <w:rsid w:val="00E25B28"/>
    <w:rsid w:val="00E27DAE"/>
    <w:rsid w:val="00E3156F"/>
    <w:rsid w:val="00E32B67"/>
    <w:rsid w:val="00E355B4"/>
    <w:rsid w:val="00E37344"/>
    <w:rsid w:val="00E45540"/>
    <w:rsid w:val="00E4753E"/>
    <w:rsid w:val="00E51348"/>
    <w:rsid w:val="00E5516C"/>
    <w:rsid w:val="00E55A99"/>
    <w:rsid w:val="00E6152E"/>
    <w:rsid w:val="00E64863"/>
    <w:rsid w:val="00E65BE1"/>
    <w:rsid w:val="00E66B2B"/>
    <w:rsid w:val="00E67964"/>
    <w:rsid w:val="00E7149C"/>
    <w:rsid w:val="00E73E60"/>
    <w:rsid w:val="00E754E7"/>
    <w:rsid w:val="00E77594"/>
    <w:rsid w:val="00E8194C"/>
    <w:rsid w:val="00E86099"/>
    <w:rsid w:val="00E90303"/>
    <w:rsid w:val="00E92B29"/>
    <w:rsid w:val="00E92C44"/>
    <w:rsid w:val="00E9419E"/>
    <w:rsid w:val="00E977F3"/>
    <w:rsid w:val="00EA0D7D"/>
    <w:rsid w:val="00EA0F18"/>
    <w:rsid w:val="00EA166F"/>
    <w:rsid w:val="00EA2143"/>
    <w:rsid w:val="00EA220F"/>
    <w:rsid w:val="00EA2E54"/>
    <w:rsid w:val="00EA328D"/>
    <w:rsid w:val="00EA38C5"/>
    <w:rsid w:val="00EA43B5"/>
    <w:rsid w:val="00EA53F5"/>
    <w:rsid w:val="00EB76D2"/>
    <w:rsid w:val="00EC1AEA"/>
    <w:rsid w:val="00EC611D"/>
    <w:rsid w:val="00EC6387"/>
    <w:rsid w:val="00EC6F1F"/>
    <w:rsid w:val="00ED0FE4"/>
    <w:rsid w:val="00ED3067"/>
    <w:rsid w:val="00ED470E"/>
    <w:rsid w:val="00ED5246"/>
    <w:rsid w:val="00EE0290"/>
    <w:rsid w:val="00EE1351"/>
    <w:rsid w:val="00EE3803"/>
    <w:rsid w:val="00EE7043"/>
    <w:rsid w:val="00EE71F7"/>
    <w:rsid w:val="00EF33FF"/>
    <w:rsid w:val="00EF409B"/>
    <w:rsid w:val="00EF6049"/>
    <w:rsid w:val="00F00FAD"/>
    <w:rsid w:val="00F01A5D"/>
    <w:rsid w:val="00F01E32"/>
    <w:rsid w:val="00F03178"/>
    <w:rsid w:val="00F04C72"/>
    <w:rsid w:val="00F05B94"/>
    <w:rsid w:val="00F07334"/>
    <w:rsid w:val="00F07422"/>
    <w:rsid w:val="00F0780C"/>
    <w:rsid w:val="00F10C80"/>
    <w:rsid w:val="00F13017"/>
    <w:rsid w:val="00F133D9"/>
    <w:rsid w:val="00F17D03"/>
    <w:rsid w:val="00F2059D"/>
    <w:rsid w:val="00F2122C"/>
    <w:rsid w:val="00F22756"/>
    <w:rsid w:val="00F24496"/>
    <w:rsid w:val="00F2738C"/>
    <w:rsid w:val="00F31617"/>
    <w:rsid w:val="00F3162B"/>
    <w:rsid w:val="00F328C0"/>
    <w:rsid w:val="00F329FD"/>
    <w:rsid w:val="00F36A41"/>
    <w:rsid w:val="00F371C7"/>
    <w:rsid w:val="00F414DB"/>
    <w:rsid w:val="00F41D6F"/>
    <w:rsid w:val="00F4340A"/>
    <w:rsid w:val="00F50C9D"/>
    <w:rsid w:val="00F515A7"/>
    <w:rsid w:val="00F53A1A"/>
    <w:rsid w:val="00F53B8F"/>
    <w:rsid w:val="00F56A9A"/>
    <w:rsid w:val="00F61024"/>
    <w:rsid w:val="00F62327"/>
    <w:rsid w:val="00F636FE"/>
    <w:rsid w:val="00F67BE6"/>
    <w:rsid w:val="00F7564B"/>
    <w:rsid w:val="00F801B2"/>
    <w:rsid w:val="00F84B83"/>
    <w:rsid w:val="00F85806"/>
    <w:rsid w:val="00F85CAB"/>
    <w:rsid w:val="00F86CB3"/>
    <w:rsid w:val="00F900B3"/>
    <w:rsid w:val="00F9015C"/>
    <w:rsid w:val="00F9381E"/>
    <w:rsid w:val="00F9600D"/>
    <w:rsid w:val="00F9791B"/>
    <w:rsid w:val="00F97E63"/>
    <w:rsid w:val="00FA0D09"/>
    <w:rsid w:val="00FA1CF5"/>
    <w:rsid w:val="00FA227D"/>
    <w:rsid w:val="00FA4F31"/>
    <w:rsid w:val="00FA7A4E"/>
    <w:rsid w:val="00FB2119"/>
    <w:rsid w:val="00FB23B7"/>
    <w:rsid w:val="00FC0854"/>
    <w:rsid w:val="00FC157A"/>
    <w:rsid w:val="00FC236C"/>
    <w:rsid w:val="00FC383E"/>
    <w:rsid w:val="00FC3ED2"/>
    <w:rsid w:val="00FC3FCD"/>
    <w:rsid w:val="00FC4433"/>
    <w:rsid w:val="00FC580F"/>
    <w:rsid w:val="00FC70B1"/>
    <w:rsid w:val="00FC7A0D"/>
    <w:rsid w:val="00FD0C8A"/>
    <w:rsid w:val="00FD1210"/>
    <w:rsid w:val="00FD7EB5"/>
    <w:rsid w:val="00FE1933"/>
    <w:rsid w:val="00FE57CA"/>
    <w:rsid w:val="00FE6DD8"/>
    <w:rsid w:val="00FF0E32"/>
    <w:rsid w:val="00FF244B"/>
    <w:rsid w:val="00FF3F57"/>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DB4"/>
  <w15:docId w15:val="{2EAD3D9E-6557-435E-956E-ECCE7EEC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CommentReference">
    <w:name w:val="annotation reference"/>
    <w:basedOn w:val="DefaultParagraphFont"/>
    <w:semiHidden/>
    <w:unhideWhenUsed/>
    <w:rsid w:val="003A62C1"/>
    <w:rPr>
      <w:sz w:val="16"/>
      <w:szCs w:val="16"/>
    </w:rPr>
  </w:style>
  <w:style w:type="paragraph" w:styleId="CommentText">
    <w:name w:val="annotation text"/>
    <w:basedOn w:val="Normal"/>
    <w:link w:val="CommentTextChar"/>
    <w:semiHidden/>
    <w:unhideWhenUsed/>
    <w:rsid w:val="003A62C1"/>
  </w:style>
  <w:style w:type="character" w:customStyle="1" w:styleId="CommentTextChar">
    <w:name w:val="Comment Text Char"/>
    <w:basedOn w:val="DefaultParagraphFont"/>
    <w:link w:val="CommentText"/>
    <w:semiHidden/>
    <w:rsid w:val="003A62C1"/>
  </w:style>
  <w:style w:type="paragraph" w:styleId="CommentSubject">
    <w:name w:val="annotation subject"/>
    <w:basedOn w:val="CommentText"/>
    <w:next w:val="CommentText"/>
    <w:link w:val="CommentSubjectChar"/>
    <w:semiHidden/>
    <w:unhideWhenUsed/>
    <w:rsid w:val="003A62C1"/>
    <w:rPr>
      <w:b/>
      <w:bCs/>
    </w:rPr>
  </w:style>
  <w:style w:type="character" w:customStyle="1" w:styleId="CommentSubjectChar">
    <w:name w:val="Comment Subject Char"/>
    <w:basedOn w:val="CommentTextChar"/>
    <w:link w:val="CommentSubject"/>
    <w:semiHidden/>
    <w:rsid w:val="003A62C1"/>
    <w:rPr>
      <w:b/>
      <w:bCs/>
    </w:rPr>
  </w:style>
  <w:style w:type="character" w:styleId="Hyperlink">
    <w:name w:val="Hyperlink"/>
    <w:basedOn w:val="DefaultParagraphFont"/>
    <w:semiHidden/>
    <w:unhideWhenUsed/>
    <w:rsid w:val="006C3DCF"/>
    <w:rPr>
      <w:color w:val="0000FF" w:themeColor="hyperlink"/>
      <w:u w:val="single"/>
    </w:rPr>
  </w:style>
  <w:style w:type="paragraph" w:customStyle="1" w:styleId="p7">
    <w:name w:val="p7"/>
    <w:basedOn w:val="Normal"/>
    <w:rsid w:val="002E009F"/>
    <w:pPr>
      <w:widowControl w:val="0"/>
      <w:tabs>
        <w:tab w:val="left" w:pos="674"/>
      </w:tabs>
      <w:autoSpaceDE w:val="0"/>
      <w:autoSpaceDN w:val="0"/>
      <w:adjustRightInd w:val="0"/>
      <w:ind w:left="766"/>
    </w:pPr>
    <w:rPr>
      <w:sz w:val="24"/>
      <w:szCs w:val="24"/>
    </w:rPr>
  </w:style>
  <w:style w:type="paragraph" w:styleId="Revision">
    <w:name w:val="Revision"/>
    <w:hidden/>
    <w:uiPriority w:val="99"/>
    <w:semiHidden/>
    <w:rsid w:val="000C1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 w:id="195100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4242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dc:creator>
  <cp:lastModifiedBy>Wagner, Nathan R</cp:lastModifiedBy>
  <cp:revision>2</cp:revision>
  <cp:lastPrinted>2020-01-03T16:46:00Z</cp:lastPrinted>
  <dcterms:created xsi:type="dcterms:W3CDTF">2022-02-25T15:35:00Z</dcterms:created>
  <dcterms:modified xsi:type="dcterms:W3CDTF">2022-02-25T15:35:00Z</dcterms:modified>
</cp:coreProperties>
</file>