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C80ADC">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rsidP="00C80AD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C80ADC">
      <w:pPr>
        <w:tabs>
          <w:tab w:val="left" w:pos="-720"/>
        </w:tabs>
        <w:suppressAutoHyphens/>
        <w:ind w:firstLine="1440"/>
        <w:rPr>
          <w:rFonts w:ascii="Times New Roman" w:hAnsi="Times New Roman" w:cs="Times New Roman"/>
          <w:spacing w:val="-3"/>
        </w:rPr>
      </w:pPr>
    </w:p>
    <w:p w14:paraId="7D7C52AD" w14:textId="77777777" w:rsidR="0066241C" w:rsidRDefault="0066241C" w:rsidP="00C80AD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C80ADC">
      <w:pPr>
        <w:tabs>
          <w:tab w:val="left" w:pos="-720"/>
        </w:tabs>
        <w:suppressAutoHyphens/>
        <w:ind w:firstLine="1440"/>
        <w:rPr>
          <w:rFonts w:ascii="Times New Roman" w:hAnsi="Times New Roman" w:cs="Times New Roman"/>
          <w:spacing w:val="-3"/>
        </w:rPr>
      </w:pPr>
    </w:p>
    <w:p w14:paraId="239CAD5F" w14:textId="07795AF4" w:rsidR="003E5330" w:rsidRPr="00AC0CAA" w:rsidRDefault="00F36C34" w:rsidP="00C80ADC">
      <w:pPr>
        <w:tabs>
          <w:tab w:val="left" w:pos="-720"/>
        </w:tabs>
        <w:suppressAutoHyphens/>
        <w:jc w:val="both"/>
        <w:rPr>
          <w:rFonts w:ascii="Times New Roman" w:hAnsi="Times New Roman" w:cs="Times New Roman"/>
          <w:spacing w:val="-3"/>
        </w:rPr>
      </w:pPr>
      <w:r>
        <w:rPr>
          <w:rFonts w:ascii="Times New Roman" w:hAnsi="Times New Roman" w:cs="Times New Roman"/>
          <w:spacing w:val="-3"/>
        </w:rPr>
        <w:t>Melody Shaw</w:t>
      </w:r>
      <w:r w:rsidR="001C6047">
        <w:rPr>
          <w:rFonts w:ascii="Times New Roman" w:hAnsi="Times New Roman" w:cs="Times New Roman"/>
          <w:spacing w:val="-3"/>
        </w:rPr>
        <w:tab/>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C80AD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6872DC13" w:rsidR="003E5330" w:rsidRPr="00AC0CAA" w:rsidRDefault="003E5330" w:rsidP="00C80AD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E6220" w:rsidRPr="003E6220">
        <w:rPr>
          <w:rFonts w:ascii="Times New Roman" w:hAnsi="Times New Roman" w:cs="Times New Roman"/>
          <w:spacing w:val="-3"/>
        </w:rPr>
        <w:t>F-2021-30</w:t>
      </w:r>
      <w:r w:rsidR="00F36C34">
        <w:rPr>
          <w:rFonts w:ascii="Times New Roman" w:hAnsi="Times New Roman" w:cs="Times New Roman"/>
          <w:spacing w:val="-3"/>
        </w:rPr>
        <w:t>29827</w:t>
      </w:r>
    </w:p>
    <w:p w14:paraId="42ABC7A3" w14:textId="497CBD06" w:rsidR="003E5330" w:rsidRDefault="003E5330" w:rsidP="00C80AD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C57BAA">
        <w:rPr>
          <w:rFonts w:ascii="Times New Roman" w:hAnsi="Times New Roman" w:cs="Times New Roman"/>
          <w:spacing w:val="-3"/>
        </w:rPr>
        <w:t>Philadelphia Gas Works</w:t>
      </w:r>
      <w:r>
        <w:rPr>
          <w:rFonts w:ascii="Times New Roman" w:hAnsi="Times New Roman" w:cs="Times New Roman"/>
          <w:spacing w:val="-3"/>
        </w:rPr>
        <w:tab/>
      </w:r>
      <w:r w:rsidR="00C57BAA">
        <w:rPr>
          <w:rFonts w:ascii="Times New Roman" w:hAnsi="Times New Roman" w:cs="Times New Roman"/>
          <w:spacing w:val="-3"/>
        </w:rPr>
        <w:tab/>
      </w:r>
      <w:r w:rsidR="003501D3">
        <w:rPr>
          <w:rFonts w:ascii="Times New Roman" w:hAnsi="Times New Roman" w:cs="Times New Roman"/>
          <w:spacing w:val="-3"/>
        </w:rPr>
        <w:tab/>
      </w:r>
      <w:r w:rsidR="003501D3">
        <w:rPr>
          <w:rFonts w:ascii="Times New Roman" w:hAnsi="Times New Roman" w:cs="Times New Roman"/>
          <w:spacing w:val="-3"/>
        </w:rPr>
        <w:tab/>
      </w:r>
      <w:r>
        <w:rPr>
          <w:rFonts w:ascii="Times New Roman" w:hAnsi="Times New Roman" w:cs="Times New Roman"/>
          <w:spacing w:val="-3"/>
        </w:rPr>
        <w:t>:</w:t>
      </w:r>
    </w:p>
    <w:p w14:paraId="36D7A55A" w14:textId="77777777" w:rsidR="00066AF1" w:rsidRPr="00AC0CAA" w:rsidRDefault="00066AF1" w:rsidP="00C80ADC">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C80ADC">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C80ADC">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C80ADC">
      <w:pPr>
        <w:tabs>
          <w:tab w:val="center" w:pos="4680"/>
        </w:tabs>
        <w:suppressAutoHyphens/>
        <w:spacing w:line="360" w:lineRule="auto"/>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C80ADC">
      <w:pPr>
        <w:tabs>
          <w:tab w:val="center" w:pos="4680"/>
        </w:tabs>
        <w:suppressAutoHyphens/>
        <w:spacing w:line="360" w:lineRule="auto"/>
        <w:rPr>
          <w:rFonts w:ascii="Times New Roman" w:hAnsi="Times New Roman" w:cs="Times New Roman"/>
          <w:b/>
          <w:bCs/>
          <w:spacing w:val="-3"/>
        </w:rPr>
      </w:pPr>
    </w:p>
    <w:p w14:paraId="109845AD" w14:textId="0E6F00EA" w:rsidR="00AE09FE" w:rsidRPr="007A4C3A" w:rsidRDefault="00DA19D1" w:rsidP="00C80ADC">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C80ADC">
      <w:pPr>
        <w:tabs>
          <w:tab w:val="left" w:pos="720"/>
        </w:tabs>
        <w:rPr>
          <w:rFonts w:ascii="Times New Roman" w:hAnsi="Times New Roman" w:cs="Times New Roman"/>
        </w:rPr>
      </w:pPr>
    </w:p>
    <w:p w14:paraId="6BDB2922" w14:textId="34D76B36" w:rsidR="00B46F90" w:rsidRPr="00AE09FE" w:rsidRDefault="00E41EE8" w:rsidP="00C80ADC">
      <w:pPr>
        <w:pStyle w:val="ListParagraph"/>
        <w:tabs>
          <w:tab w:val="left" w:pos="720"/>
        </w:tabs>
        <w:ind w:left="630"/>
        <w:rPr>
          <w:rFonts w:ascii="Times New Roman" w:hAnsi="Times New Roman" w:cs="Times New Roman"/>
          <w:b/>
        </w:rPr>
      </w:pPr>
      <w:r>
        <w:rPr>
          <w:rFonts w:ascii="Times New Roman" w:hAnsi="Times New Roman" w:cs="Times New Roman"/>
        </w:rPr>
        <w:t xml:space="preserve">   </w:t>
      </w:r>
    </w:p>
    <w:p w14:paraId="5B68BC36" w14:textId="610A0605" w:rsidR="00E41EE8" w:rsidRPr="006F49C5" w:rsidRDefault="00F36C34" w:rsidP="00C80ADC">
      <w:pPr>
        <w:pStyle w:val="ParaTab1"/>
        <w:rPr>
          <w:rFonts w:ascii="Times New Roman" w:hAnsi="Times New Roman" w:cs="Times New Roman"/>
          <w:b/>
        </w:rPr>
      </w:pPr>
      <w:r>
        <w:rPr>
          <w:rFonts w:ascii="Times New Roman" w:hAnsi="Times New Roman" w:cs="Times New Roman"/>
          <w:b/>
        </w:rPr>
        <w:t>TUESDAY</w:t>
      </w:r>
      <w:r w:rsidR="006F49C5" w:rsidRPr="006F49C5">
        <w:rPr>
          <w:rFonts w:ascii="Times New Roman" w:hAnsi="Times New Roman" w:cs="Times New Roman"/>
          <w:b/>
        </w:rPr>
        <w:t xml:space="preserve">, </w:t>
      </w:r>
      <w:r w:rsidR="00C57BAA">
        <w:rPr>
          <w:rFonts w:ascii="Times New Roman" w:hAnsi="Times New Roman" w:cs="Times New Roman"/>
          <w:b/>
        </w:rPr>
        <w:t xml:space="preserve">MARCH </w:t>
      </w:r>
      <w:r w:rsidR="00BD563E">
        <w:rPr>
          <w:rFonts w:ascii="Times New Roman" w:hAnsi="Times New Roman" w:cs="Times New Roman"/>
          <w:b/>
        </w:rPr>
        <w:t>1</w:t>
      </w:r>
      <w:r>
        <w:rPr>
          <w:rFonts w:ascii="Times New Roman" w:hAnsi="Times New Roman" w:cs="Times New Roman"/>
          <w:b/>
        </w:rPr>
        <w:t>7</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C80ADC">
      <w:pPr>
        <w:spacing w:line="360" w:lineRule="auto"/>
        <w:rPr>
          <w:rFonts w:ascii="Times New Roman" w:hAnsi="Times New Roman" w:cs="Times New Roman"/>
        </w:rPr>
      </w:pPr>
    </w:p>
    <w:p w14:paraId="66571005" w14:textId="77777777" w:rsidR="004D1610" w:rsidRDefault="004D1610" w:rsidP="00C80ADC">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C80ADC">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C80AD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C80AD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C80AD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C80AD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C80ADC">
      <w:pPr>
        <w:pStyle w:val="BalloonText"/>
        <w:spacing w:line="360" w:lineRule="auto"/>
        <w:rPr>
          <w:rFonts w:ascii="Times New Roman" w:hAnsi="Times New Roman" w:cs="Times New Roman"/>
          <w:sz w:val="24"/>
          <w:szCs w:val="24"/>
        </w:rPr>
      </w:pPr>
    </w:p>
    <w:p w14:paraId="5A954457" w14:textId="32000B44" w:rsidR="00630266" w:rsidRPr="00E9358B" w:rsidRDefault="00630266" w:rsidP="00C80AD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C80AD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C80ADC">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C80AD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C80ADC">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C80AD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C80AD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C80ADC">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C80AD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C80ADC">
      <w:pPr>
        <w:rPr>
          <w:rFonts w:ascii="Times New Roman" w:hAnsi="Times New Roman" w:cs="Times New Roman"/>
        </w:rPr>
      </w:pPr>
    </w:p>
    <w:p w14:paraId="453A3F4C" w14:textId="1EE89186" w:rsidR="007C194B" w:rsidRPr="007C194B" w:rsidRDefault="003D4B93" w:rsidP="00C80ADC">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C80ADC">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C80ADC">
      <w:pPr>
        <w:pStyle w:val="ListParagraph"/>
        <w:spacing w:line="360" w:lineRule="auto"/>
        <w:ind w:left="1800"/>
        <w:rPr>
          <w:rFonts w:ascii="Times New Roman" w:hAnsi="Times New Roman" w:cs="Times New Roman"/>
        </w:rPr>
      </w:pPr>
    </w:p>
    <w:p w14:paraId="675BD2C9" w14:textId="70597BE8" w:rsidR="00630266" w:rsidRDefault="00630266" w:rsidP="00C80AD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C80ADC">
      <w:pPr>
        <w:spacing w:line="360" w:lineRule="auto"/>
        <w:rPr>
          <w:rFonts w:ascii="Times New Roman" w:hAnsi="Times New Roman" w:cs="Times New Roman"/>
        </w:rPr>
      </w:pPr>
    </w:p>
    <w:p w14:paraId="7DACB632" w14:textId="77777777" w:rsidR="00630266" w:rsidRPr="00AE1F9F" w:rsidRDefault="00630266" w:rsidP="00C80AD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C80AD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C80ADC">
      <w:pPr>
        <w:tabs>
          <w:tab w:val="left" w:pos="720"/>
        </w:tabs>
        <w:spacing w:line="360" w:lineRule="auto"/>
        <w:rPr>
          <w:rFonts w:ascii="Times New Roman" w:hAnsi="Times New Roman" w:cs="Times New Roman"/>
        </w:rPr>
      </w:pPr>
    </w:p>
    <w:p w14:paraId="7E7A372C" w14:textId="160B354E" w:rsidR="000614DA" w:rsidRPr="00D15A2B" w:rsidRDefault="00630266" w:rsidP="00C80ADC">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 xml:space="preserve">all </w:t>
      </w:r>
      <w:r w:rsidR="003B2058" w:rsidRPr="00FD69FB">
        <w:rPr>
          <w:rFonts w:ascii="Times New Roman" w:hAnsi="Times New Roman" w:cs="Times New Roman"/>
          <w:b/>
          <w:bCs/>
        </w:rPr>
        <w:lastRenderedPageBreak/>
        <w:t>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C80ADC">
      <w:pPr>
        <w:pStyle w:val="ListParagraph"/>
        <w:tabs>
          <w:tab w:val="left" w:pos="720"/>
        </w:tabs>
        <w:spacing w:line="360" w:lineRule="auto"/>
        <w:rPr>
          <w:rFonts w:ascii="Times New Roman" w:hAnsi="Times New Roman" w:cs="Times New Roman"/>
          <w:b/>
        </w:rPr>
      </w:pPr>
    </w:p>
    <w:p w14:paraId="18B3960A" w14:textId="76CAB692" w:rsidR="00E73AE1" w:rsidRDefault="003B2058" w:rsidP="00C80ADC">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C80ADC">
      <w:pPr>
        <w:tabs>
          <w:tab w:val="left" w:pos="720"/>
        </w:tabs>
        <w:spacing w:line="360" w:lineRule="auto"/>
        <w:rPr>
          <w:rFonts w:ascii="Times New Roman" w:hAnsi="Times New Roman" w:cs="Times New Roman"/>
          <w:b/>
        </w:rPr>
      </w:pPr>
    </w:p>
    <w:p w14:paraId="7CAB19FC" w14:textId="77777777" w:rsidR="00585D9C" w:rsidRPr="008B6732" w:rsidRDefault="00585D9C" w:rsidP="00C80ADC">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C80ADC">
      <w:pPr>
        <w:rPr>
          <w:rFonts w:ascii="Times New Roman" w:hAnsi="Times New Roman" w:cs="Times New Roman"/>
        </w:rPr>
      </w:pPr>
    </w:p>
    <w:p w14:paraId="5E2A6896" w14:textId="2A9CD21B" w:rsidR="00585D9C" w:rsidRDefault="00585D9C" w:rsidP="00C80AD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C80ADC">
      <w:pPr>
        <w:rPr>
          <w:rFonts w:ascii="Times New Roman" w:hAnsi="Times New Roman" w:cs="Times New Roman"/>
          <w:b/>
          <w:bCs/>
        </w:rPr>
      </w:pPr>
    </w:p>
    <w:p w14:paraId="0B8919E8" w14:textId="01C98A7C" w:rsidR="00585D9C" w:rsidRPr="00077D94" w:rsidRDefault="00585D9C" w:rsidP="00C80AD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C80ADC">
      <w:pPr>
        <w:spacing w:line="360" w:lineRule="auto"/>
        <w:rPr>
          <w:rFonts w:ascii="Times New Roman" w:hAnsi="Times New Roman" w:cs="Times New Roman"/>
          <w:b/>
        </w:rPr>
      </w:pPr>
    </w:p>
    <w:p w14:paraId="25B39E11" w14:textId="43005541" w:rsidR="00585D9C" w:rsidRPr="00077D94" w:rsidRDefault="00585D9C" w:rsidP="00C80AD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C80ADC" w:rsidP="00C80AD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C80ADC">
      <w:pPr>
        <w:spacing w:line="360" w:lineRule="auto"/>
        <w:rPr>
          <w:rFonts w:ascii="Times New Roman" w:hAnsi="Times New Roman" w:cs="Times New Roman"/>
        </w:rPr>
      </w:pPr>
    </w:p>
    <w:p w14:paraId="6E68EA3A" w14:textId="77777777" w:rsidR="00585D9C" w:rsidRPr="00077D94" w:rsidRDefault="00585D9C" w:rsidP="00C80AD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C80ADC">
      <w:pPr>
        <w:rPr>
          <w:rFonts w:ascii="Times New Roman" w:hAnsi="Times New Roman" w:cs="Times New Roman"/>
        </w:rPr>
      </w:pPr>
    </w:p>
    <w:p w14:paraId="25E54137" w14:textId="67039C3E" w:rsidR="004B34B4" w:rsidRDefault="004B34B4" w:rsidP="00C80ADC">
      <w:pPr>
        <w:rPr>
          <w:rFonts w:ascii="Times New Roman" w:hAnsi="Times New Roman" w:cs="Times New Roman"/>
        </w:rPr>
      </w:pPr>
    </w:p>
    <w:p w14:paraId="108DD862" w14:textId="2CB2E39F" w:rsidR="004B34B4" w:rsidRDefault="004B34B4" w:rsidP="00C80ADC">
      <w:pPr>
        <w:rPr>
          <w:rFonts w:ascii="Times New Roman" w:hAnsi="Times New Roman" w:cs="Times New Roman"/>
        </w:rPr>
      </w:pPr>
    </w:p>
    <w:p w14:paraId="65D31131" w14:textId="77777777" w:rsidR="004B34B4" w:rsidRDefault="004B34B4" w:rsidP="00C80ADC">
      <w:pPr>
        <w:rPr>
          <w:rFonts w:ascii="Times New Roman" w:hAnsi="Times New Roman" w:cs="Times New Roman"/>
        </w:rPr>
      </w:pPr>
    </w:p>
    <w:p w14:paraId="49EE9D52" w14:textId="6C971C5B" w:rsidR="00585D9C" w:rsidRPr="00077D94" w:rsidRDefault="00585D9C" w:rsidP="00C80AD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C80AD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C80ADC">
      <w:pPr>
        <w:rPr>
          <w:rFonts w:ascii="Times New Roman" w:hAnsi="Times New Roman" w:cs="Times New Roman"/>
        </w:rPr>
      </w:pPr>
    </w:p>
    <w:p w14:paraId="64CC7456" w14:textId="77777777" w:rsidR="00585D9C" w:rsidRPr="00077D94" w:rsidRDefault="00585D9C" w:rsidP="00C80AD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C80ADC">
      <w:pPr>
        <w:rPr>
          <w:rFonts w:ascii="Microsoft Sans Serif" w:hAnsi="Microsoft Sans Serif" w:cs="Microsoft Sans Serif"/>
        </w:rPr>
      </w:pPr>
    </w:p>
    <w:p w14:paraId="6ACA6FF5" w14:textId="77777777" w:rsidR="00585D9C" w:rsidRPr="00077D94" w:rsidRDefault="00585D9C" w:rsidP="00C80AD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C80ADC">
      <w:pPr>
        <w:rPr>
          <w:rFonts w:ascii="Microsoft Sans Serif" w:hAnsi="Microsoft Sans Serif" w:cs="Microsoft Sans Serif"/>
          <w:sz w:val="20"/>
        </w:rPr>
      </w:pPr>
    </w:p>
    <w:p w14:paraId="7A101222" w14:textId="3EA7866C" w:rsidR="00585D9C" w:rsidRPr="00077D94" w:rsidRDefault="00585D9C" w:rsidP="00C80AD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C80AD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C80ADC">
      <w:pPr>
        <w:rPr>
          <w:rFonts w:ascii="Times New Roman" w:hAnsi="Times New Roman" w:cs="Times New Roman"/>
        </w:rPr>
      </w:pPr>
    </w:p>
    <w:p w14:paraId="1E1AE8DE" w14:textId="7226D53B" w:rsidR="00585D9C" w:rsidRPr="00077D94" w:rsidRDefault="00585D9C" w:rsidP="00C80AD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C80ADC">
      <w:pPr>
        <w:spacing w:line="360" w:lineRule="auto"/>
        <w:rPr>
          <w:rFonts w:ascii="Times New Roman" w:hAnsi="Times New Roman" w:cs="Times New Roman"/>
          <w:b/>
        </w:rPr>
      </w:pPr>
    </w:p>
    <w:p w14:paraId="695385AF" w14:textId="77777777" w:rsidR="00630266" w:rsidRPr="00DB6000" w:rsidRDefault="00630266" w:rsidP="00C80AD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814A380" w14:textId="58976B3E" w:rsidR="00C80ADC" w:rsidRDefault="00C80ADC" w:rsidP="00C80ADC">
      <w:pPr>
        <w:spacing w:line="360" w:lineRule="auto"/>
        <w:rPr>
          <w:rFonts w:ascii="Times New Roman" w:hAnsi="Times New Roman" w:cs="Times New Roman"/>
        </w:rPr>
      </w:pPr>
    </w:p>
    <w:p w14:paraId="43FA0AA2" w14:textId="6A76B760" w:rsidR="00C80ADC" w:rsidRDefault="00C80ADC" w:rsidP="00C80ADC">
      <w:pPr>
        <w:spacing w:line="360" w:lineRule="auto"/>
        <w:rPr>
          <w:rFonts w:ascii="Times New Roman" w:hAnsi="Times New Roman" w:cs="Times New Roman"/>
        </w:rPr>
      </w:pPr>
    </w:p>
    <w:p w14:paraId="6765C580" w14:textId="77777777" w:rsidR="00C80ADC" w:rsidRPr="00A368C3" w:rsidRDefault="00C80ADC" w:rsidP="00C80ADC">
      <w:pPr>
        <w:spacing w:line="360" w:lineRule="auto"/>
        <w:rPr>
          <w:rFonts w:ascii="Times New Roman" w:hAnsi="Times New Roman" w:cs="Times New Roman"/>
        </w:rPr>
      </w:pPr>
    </w:p>
    <w:p w14:paraId="5F04243A" w14:textId="77777777" w:rsidR="00630266" w:rsidRDefault="00630266" w:rsidP="00C80AD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lastRenderedPageBreak/>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C80AD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C80ADC">
      <w:pPr>
        <w:rPr>
          <w:rFonts w:ascii="Times New Roman" w:hAnsi="Times New Roman" w:cs="Times New Roman"/>
          <w:b/>
        </w:rPr>
      </w:pPr>
    </w:p>
    <w:p w14:paraId="06F2CFD2" w14:textId="678CA029" w:rsidR="00630266" w:rsidRPr="00BE6954" w:rsidRDefault="00630266" w:rsidP="00C80AD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C80ADC">
      <w:pPr>
        <w:rPr>
          <w:rFonts w:ascii="Times New Roman" w:hAnsi="Times New Roman" w:cs="Times New Roman"/>
          <w:b/>
        </w:rPr>
      </w:pPr>
    </w:p>
    <w:p w14:paraId="47E6E8B9" w14:textId="5A2C89FA" w:rsidR="00630266" w:rsidRPr="0053747B" w:rsidRDefault="00630266" w:rsidP="00C80ADC">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C80ADC">
      <w:pPr>
        <w:spacing w:line="360" w:lineRule="auto"/>
        <w:rPr>
          <w:rFonts w:ascii="Times New Roman" w:hAnsi="Times New Roman" w:cs="Times New Roman"/>
          <w:spacing w:val="-3"/>
        </w:rPr>
      </w:pPr>
    </w:p>
    <w:p w14:paraId="05F8589A" w14:textId="77777777" w:rsidR="00630266" w:rsidRPr="00331863" w:rsidRDefault="00630266" w:rsidP="00C80AD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C80AD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C80ADC">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C80ADC">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C80ADC">
      <w:pPr>
        <w:pStyle w:val="BodyTextIndent2"/>
      </w:pPr>
      <w:r w:rsidRPr="00AD04F2">
        <w:lastRenderedPageBreak/>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C80ADC">
      <w:pPr>
        <w:pStyle w:val="BodyTextIndent2"/>
      </w:pPr>
    </w:p>
    <w:p w14:paraId="512184E8" w14:textId="60C4A50E" w:rsidR="00630266" w:rsidRDefault="00630266" w:rsidP="00C80ADC">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C80AD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C80ADC">
      <w:pPr>
        <w:pStyle w:val="BodyTextIndent2"/>
      </w:pPr>
    </w:p>
    <w:p w14:paraId="359F7BA1" w14:textId="451C10FD" w:rsidR="00630266" w:rsidRPr="009057BA" w:rsidRDefault="00630266" w:rsidP="00C80AD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C80ADC">
      <w:pPr>
        <w:rPr>
          <w:rFonts w:ascii="Times New Roman" w:hAnsi="Times New Roman" w:cs="Times New Roman"/>
          <w:b/>
        </w:rPr>
      </w:pPr>
    </w:p>
    <w:p w14:paraId="0DFBF79C" w14:textId="5C64915D" w:rsidR="00630266" w:rsidRPr="003277CA" w:rsidRDefault="00630266" w:rsidP="00C80AD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C80ADC">
      <w:pPr>
        <w:tabs>
          <w:tab w:val="left" w:pos="720"/>
        </w:tabs>
        <w:spacing w:line="360" w:lineRule="auto"/>
        <w:rPr>
          <w:rFonts w:ascii="Times New Roman" w:hAnsi="Times New Roman" w:cs="Times New Roman"/>
          <w:b/>
        </w:rPr>
      </w:pPr>
    </w:p>
    <w:p w14:paraId="1C9D67BC" w14:textId="59B33527" w:rsidR="00630266" w:rsidRPr="002B1366" w:rsidRDefault="00630266" w:rsidP="00C80AD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C80ADC">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C80ADC">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C80ADC">
      <w:pPr>
        <w:rPr>
          <w:rFonts w:ascii="Times New Roman" w:hAnsi="Times New Roman"/>
        </w:rPr>
      </w:pPr>
    </w:p>
    <w:p w14:paraId="0EF6E6D6" w14:textId="77777777" w:rsidR="00630266" w:rsidRDefault="00630266" w:rsidP="00C80ADC">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C80ADC">
      <w:pPr>
        <w:ind w:left="2880" w:firstLine="720"/>
        <w:rPr>
          <w:rFonts w:ascii="Times New Roman" w:hAnsi="Times New Roman"/>
        </w:rPr>
      </w:pPr>
    </w:p>
    <w:p w14:paraId="31025026" w14:textId="07C83797" w:rsidR="00630266" w:rsidRDefault="00630266" w:rsidP="00C80ADC">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C80ADC">
      <w:pPr>
        <w:rPr>
          <w:rFonts w:ascii="Times New Roman" w:hAnsi="Times New Roman" w:cs="Times New Roman"/>
          <w:b/>
        </w:rPr>
      </w:pPr>
    </w:p>
    <w:p w14:paraId="1AF5602D" w14:textId="77777777" w:rsidR="000C62CB" w:rsidRPr="00EB431C" w:rsidRDefault="000C62CB" w:rsidP="00C80ADC">
      <w:pPr>
        <w:rPr>
          <w:rFonts w:ascii="Times New Roman" w:hAnsi="Times New Roman" w:cs="Times New Roman"/>
          <w:b/>
        </w:rPr>
      </w:pPr>
    </w:p>
    <w:p w14:paraId="4DB1EE8B" w14:textId="5734DFB5" w:rsidR="003A69F0" w:rsidRPr="003A69F0" w:rsidRDefault="003A69F0" w:rsidP="00C80ADC">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2276F999" w14:textId="77777777" w:rsidR="003A69F0" w:rsidRPr="003A69F0" w:rsidRDefault="003A69F0" w:rsidP="00C80ADC">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C80AD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C80AD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C80ADC">
      <w:pPr>
        <w:spacing w:line="360" w:lineRule="auto"/>
        <w:rPr>
          <w:rFonts w:ascii="Times New Roman" w:hAnsi="Times New Roman" w:cs="Times New Roman"/>
        </w:rPr>
      </w:pPr>
    </w:p>
    <w:p w14:paraId="2F269B7C" w14:textId="71FC45FA" w:rsidR="002D0BF6" w:rsidRDefault="002D0BF6" w:rsidP="00C80ADC">
      <w:pPr>
        <w:pStyle w:val="ParaTab1"/>
        <w:spacing w:line="360" w:lineRule="auto"/>
        <w:ind w:firstLine="0"/>
        <w:rPr>
          <w:rFonts w:ascii="Times New Roman" w:hAnsi="Times New Roman" w:cs="Times New Roman"/>
          <w:spacing w:val="-3"/>
        </w:rPr>
      </w:pPr>
    </w:p>
    <w:p w14:paraId="6A3C135A" w14:textId="561CD144" w:rsidR="006256AA" w:rsidRPr="00D1721C" w:rsidRDefault="006256AA" w:rsidP="00C80AD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F36C34">
        <w:rPr>
          <w:rFonts w:ascii="Times New Roman" w:hAnsi="Times New Roman" w:cs="Times New Roman"/>
          <w:spacing w:val="-3"/>
          <w:u w:val="single"/>
        </w:rPr>
        <w:t>March 9,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4656A15B" w:rsidR="00D1721C" w:rsidRDefault="006256AA" w:rsidP="00C80AD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2703C58A" w14:textId="77777777" w:rsidR="00C80ADC" w:rsidRDefault="00C80ADC" w:rsidP="00C80ADC">
      <w:pPr>
        <w:pStyle w:val="ParaTab1"/>
        <w:ind w:firstLine="0"/>
        <w:rPr>
          <w:rFonts w:ascii="Times New Roman" w:hAnsi="Times New Roman" w:cs="Times New Roman"/>
          <w:spacing w:val="-3"/>
        </w:rPr>
        <w:sectPr w:rsidR="00C80ADC" w:rsidSect="00550E8B">
          <w:footerReference w:type="default" r:id="rId14"/>
          <w:pgSz w:w="12240" w:h="15840"/>
          <w:pgMar w:top="1440" w:right="1440" w:bottom="1440" w:left="1440" w:header="720" w:footer="720" w:gutter="0"/>
          <w:cols w:space="720"/>
          <w:titlePg/>
          <w:docGrid w:linePitch="360"/>
        </w:sectPr>
      </w:pPr>
    </w:p>
    <w:p w14:paraId="507B59C3" w14:textId="4F618B1B" w:rsidR="00C80ADC" w:rsidRDefault="00C80ADC" w:rsidP="00C80ADC">
      <w:pPr>
        <w:autoSpaceDE/>
        <w:autoSpaceDN/>
        <w:spacing w:line="259" w:lineRule="auto"/>
        <w:rPr>
          <w:rFonts w:ascii="Microsoft Sans Serif" w:eastAsia="Microsoft Sans Serif" w:hAnsi="Microsoft Sans Serif" w:cs="Microsoft Sans Serif"/>
          <w:szCs w:val="22"/>
        </w:rPr>
      </w:pPr>
      <w:r w:rsidRPr="00C80ADC">
        <w:rPr>
          <w:rFonts w:ascii="Microsoft Sans Serif" w:eastAsia="Microsoft Sans Serif" w:hAnsi="Microsoft Sans Serif" w:cs="Microsoft Sans Serif"/>
          <w:b/>
          <w:szCs w:val="22"/>
          <w:u w:val="single"/>
        </w:rPr>
        <w:lastRenderedPageBreak/>
        <w:t>F-2021-3029827 - MELODY SHAW v. PHILADELPHIA GAS WORKS</w:t>
      </w:r>
      <w:r w:rsidRPr="00C80ADC">
        <w:rPr>
          <w:rFonts w:ascii="Microsoft Sans Serif" w:eastAsia="Microsoft Sans Serif" w:hAnsi="Microsoft Sans Serif" w:cs="Microsoft Sans Serif"/>
          <w:b/>
          <w:szCs w:val="22"/>
          <w:u w:val="single"/>
        </w:rPr>
        <w:cr/>
      </w:r>
      <w:r w:rsidRPr="00C80ADC">
        <w:rPr>
          <w:rFonts w:ascii="Microsoft Sans Serif" w:eastAsia="Microsoft Sans Serif" w:hAnsi="Microsoft Sans Serif" w:cs="Microsoft Sans Serif"/>
          <w:szCs w:val="22"/>
        </w:rPr>
        <w:cr/>
        <w:t>MELODY SHAW</w:t>
      </w:r>
      <w:r w:rsidRPr="00C80ADC">
        <w:rPr>
          <w:rFonts w:ascii="Microsoft Sans Serif" w:eastAsia="Microsoft Sans Serif" w:hAnsi="Microsoft Sans Serif" w:cs="Microsoft Sans Serif"/>
          <w:szCs w:val="22"/>
        </w:rPr>
        <w:cr/>
        <w:t>5833 WARRINGTON AVENUE</w:t>
      </w:r>
      <w:r w:rsidRPr="00C80ADC">
        <w:rPr>
          <w:rFonts w:ascii="Microsoft Sans Serif" w:eastAsia="Microsoft Sans Serif" w:hAnsi="Microsoft Sans Serif" w:cs="Microsoft Sans Serif"/>
          <w:szCs w:val="22"/>
        </w:rPr>
        <w:cr/>
        <w:t>PHILADELPHIA PA  19143</w:t>
      </w:r>
      <w:r w:rsidRPr="00C80ADC">
        <w:rPr>
          <w:rFonts w:ascii="Microsoft Sans Serif" w:eastAsia="Microsoft Sans Serif" w:hAnsi="Microsoft Sans Serif" w:cs="Microsoft Sans Serif"/>
          <w:szCs w:val="22"/>
        </w:rPr>
        <w:cr/>
      </w:r>
      <w:r w:rsidRPr="00C80ADC">
        <w:rPr>
          <w:rFonts w:ascii="Microsoft Sans Serif" w:eastAsia="Microsoft Sans Serif" w:hAnsi="Microsoft Sans Serif" w:cs="Microsoft Sans Serif"/>
          <w:b/>
          <w:bCs/>
          <w:szCs w:val="22"/>
        </w:rPr>
        <w:t>267.290.8574</w:t>
      </w:r>
      <w:r w:rsidRPr="00C80ADC">
        <w:rPr>
          <w:rFonts w:ascii="Microsoft Sans Serif" w:eastAsia="Microsoft Sans Serif" w:hAnsi="Microsoft Sans Serif" w:cs="Microsoft Sans Serif"/>
          <w:b/>
          <w:bCs/>
          <w:szCs w:val="22"/>
        </w:rPr>
        <w:cr/>
      </w:r>
      <w:r w:rsidRPr="00C80ADC">
        <w:rPr>
          <w:rFonts w:ascii="Microsoft Sans Serif" w:eastAsia="Microsoft Sans Serif" w:hAnsi="Microsoft Sans Serif" w:cs="Microsoft Sans Serif"/>
          <w:szCs w:val="22"/>
        </w:rPr>
        <w:t xml:space="preserve">UNIVERSEBLESSED28@GMAIL.COM </w:t>
      </w:r>
    </w:p>
    <w:p w14:paraId="6C225B34" w14:textId="77777777" w:rsidR="00C80ADC" w:rsidRPr="00C80ADC" w:rsidRDefault="00C80ADC" w:rsidP="00C80ADC">
      <w:pPr>
        <w:autoSpaceDE/>
        <w:autoSpaceDN/>
        <w:spacing w:line="259" w:lineRule="auto"/>
        <w:rPr>
          <w:rFonts w:ascii="Microsoft Sans Serif" w:eastAsia="Microsoft Sans Serif" w:hAnsi="Microsoft Sans Serif" w:cs="Microsoft Sans Serif"/>
          <w:szCs w:val="22"/>
        </w:rPr>
      </w:pPr>
    </w:p>
    <w:p w14:paraId="272F6522" w14:textId="77777777" w:rsidR="00C80ADC" w:rsidRPr="00C80ADC" w:rsidRDefault="00C80ADC" w:rsidP="00C80ADC">
      <w:pPr>
        <w:autoSpaceDE/>
        <w:autoSpaceDN/>
        <w:spacing w:line="259" w:lineRule="auto"/>
        <w:rPr>
          <w:rFonts w:asciiTheme="minorHAnsi" w:eastAsiaTheme="minorEastAsia" w:hAnsiTheme="minorHAnsi" w:cstheme="minorBidi"/>
          <w:sz w:val="22"/>
          <w:szCs w:val="22"/>
        </w:rPr>
      </w:pPr>
      <w:r w:rsidRPr="00C80ADC">
        <w:rPr>
          <w:rFonts w:ascii="Microsoft Sans Serif" w:eastAsia="Microsoft Sans Serif" w:hAnsi="Microsoft Sans Serif" w:cs="Microsoft Sans Serif"/>
          <w:szCs w:val="22"/>
        </w:rPr>
        <w:t>GRACIELA CHRISTLIEB ESQUIRE</w:t>
      </w:r>
      <w:r w:rsidRPr="00C80ADC">
        <w:rPr>
          <w:rFonts w:ascii="Microsoft Sans Serif" w:eastAsia="Microsoft Sans Serif" w:hAnsi="Microsoft Sans Serif" w:cs="Microsoft Sans Serif"/>
          <w:szCs w:val="22"/>
        </w:rPr>
        <w:cr/>
        <w:t>PHILADELPHIA GAS WORKS</w:t>
      </w:r>
      <w:r w:rsidRPr="00C80ADC">
        <w:rPr>
          <w:rFonts w:ascii="Microsoft Sans Serif" w:eastAsia="Microsoft Sans Serif" w:hAnsi="Microsoft Sans Serif" w:cs="Microsoft Sans Serif"/>
          <w:szCs w:val="22"/>
        </w:rPr>
        <w:cr/>
        <w:t>800 WEST MONTGOMERY AVENUE</w:t>
      </w:r>
      <w:r w:rsidRPr="00C80ADC">
        <w:rPr>
          <w:rFonts w:ascii="Microsoft Sans Serif" w:eastAsia="Microsoft Sans Serif" w:hAnsi="Microsoft Sans Serif" w:cs="Microsoft Sans Serif"/>
          <w:szCs w:val="22"/>
        </w:rPr>
        <w:cr/>
        <w:t>PHILADELPHIA PA  19122</w:t>
      </w:r>
      <w:r w:rsidRPr="00C80ADC">
        <w:rPr>
          <w:rFonts w:ascii="Microsoft Sans Serif" w:eastAsia="Microsoft Sans Serif" w:hAnsi="Microsoft Sans Serif" w:cs="Microsoft Sans Serif"/>
          <w:szCs w:val="22"/>
        </w:rPr>
        <w:cr/>
      </w:r>
      <w:r w:rsidRPr="00C80ADC">
        <w:rPr>
          <w:rFonts w:ascii="Microsoft Sans Serif" w:eastAsia="Microsoft Sans Serif" w:hAnsi="Microsoft Sans Serif" w:cs="Microsoft Sans Serif"/>
          <w:b/>
          <w:bCs/>
          <w:szCs w:val="22"/>
        </w:rPr>
        <w:t>215.684.6164</w:t>
      </w:r>
      <w:r w:rsidRPr="00C80ADC">
        <w:rPr>
          <w:rFonts w:ascii="Microsoft Sans Serif" w:eastAsia="Microsoft Sans Serif" w:hAnsi="Microsoft Sans Serif" w:cs="Microsoft Sans Serif"/>
          <w:b/>
          <w:bCs/>
          <w:szCs w:val="22"/>
        </w:rPr>
        <w:cr/>
      </w:r>
      <w:r w:rsidRPr="00C80ADC">
        <w:rPr>
          <w:rFonts w:ascii="Microsoft Sans Serif" w:eastAsia="Microsoft Sans Serif" w:hAnsi="Microsoft Sans Serif" w:cs="Microsoft Sans Serif"/>
          <w:szCs w:val="22"/>
        </w:rPr>
        <w:t xml:space="preserve">Accepts </w:t>
      </w:r>
      <w:proofErr w:type="spellStart"/>
      <w:r w:rsidRPr="00C80ADC">
        <w:rPr>
          <w:rFonts w:ascii="Microsoft Sans Serif" w:eastAsia="Microsoft Sans Serif" w:hAnsi="Microsoft Sans Serif" w:cs="Microsoft Sans Serif"/>
          <w:szCs w:val="22"/>
        </w:rPr>
        <w:t>EService</w:t>
      </w:r>
      <w:proofErr w:type="spellEnd"/>
    </w:p>
    <w:p w14:paraId="04790272" w14:textId="77777777" w:rsidR="00C80ADC" w:rsidRPr="00AC0CAA" w:rsidRDefault="00C80ADC" w:rsidP="00C80ADC">
      <w:pPr>
        <w:pStyle w:val="ParaTab1"/>
        <w:ind w:firstLine="0"/>
        <w:rPr>
          <w:rFonts w:ascii="Times New Roman" w:hAnsi="Times New Roman" w:cs="Times New Roman"/>
          <w:spacing w:val="-3"/>
        </w:rPr>
      </w:pPr>
    </w:p>
    <w:sectPr w:rsidR="00C80ADC" w:rsidRPr="00AC0C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60AE" w14:textId="77777777" w:rsidR="007317BF" w:rsidRDefault="007317BF">
      <w:pPr>
        <w:spacing w:line="20" w:lineRule="exact"/>
        <w:rPr>
          <w:sz w:val="20"/>
          <w:szCs w:val="20"/>
        </w:rPr>
      </w:pPr>
    </w:p>
  </w:endnote>
  <w:endnote w:type="continuationSeparator" w:id="0">
    <w:p w14:paraId="3E3C4F2C" w14:textId="77777777" w:rsidR="007317BF" w:rsidRDefault="007317BF">
      <w:pPr>
        <w:pStyle w:val="ParaTab1"/>
        <w:rPr>
          <w:sz w:val="20"/>
          <w:szCs w:val="20"/>
        </w:rPr>
      </w:pPr>
      <w:r>
        <w:rPr>
          <w:sz w:val="20"/>
          <w:szCs w:val="20"/>
        </w:rPr>
        <w:t xml:space="preserve"> </w:t>
      </w:r>
    </w:p>
  </w:endnote>
  <w:endnote w:type="continuationNotice" w:id="1">
    <w:p w14:paraId="2708F756" w14:textId="77777777" w:rsidR="007317BF" w:rsidRDefault="007317B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C80ADC" w:rsidRDefault="00550E8B">
        <w:pPr>
          <w:pStyle w:val="Footer"/>
          <w:jc w:val="center"/>
          <w:rPr>
            <w:rFonts w:ascii="Times New Roman" w:hAnsi="Times New Roman" w:cs="Times New Roman"/>
            <w:sz w:val="20"/>
            <w:szCs w:val="20"/>
          </w:rPr>
        </w:pPr>
        <w:r w:rsidRPr="00C80ADC">
          <w:rPr>
            <w:rFonts w:ascii="Times New Roman" w:hAnsi="Times New Roman" w:cs="Times New Roman"/>
            <w:sz w:val="20"/>
            <w:szCs w:val="20"/>
          </w:rPr>
          <w:fldChar w:fldCharType="begin"/>
        </w:r>
        <w:r w:rsidRPr="00C80ADC">
          <w:rPr>
            <w:rFonts w:ascii="Times New Roman" w:hAnsi="Times New Roman" w:cs="Times New Roman"/>
            <w:sz w:val="20"/>
            <w:szCs w:val="20"/>
          </w:rPr>
          <w:instrText xml:space="preserve"> PAGE   \* MERGEFORMAT </w:instrText>
        </w:r>
        <w:r w:rsidRPr="00C80ADC">
          <w:rPr>
            <w:rFonts w:ascii="Times New Roman" w:hAnsi="Times New Roman" w:cs="Times New Roman"/>
            <w:sz w:val="20"/>
            <w:szCs w:val="20"/>
          </w:rPr>
          <w:fldChar w:fldCharType="separate"/>
        </w:r>
        <w:r w:rsidRPr="00C80ADC">
          <w:rPr>
            <w:rFonts w:ascii="Times New Roman" w:hAnsi="Times New Roman" w:cs="Times New Roman"/>
            <w:noProof/>
            <w:sz w:val="20"/>
            <w:szCs w:val="20"/>
          </w:rPr>
          <w:t>2</w:t>
        </w:r>
        <w:r w:rsidRPr="00C80AD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0F11" w14:textId="01C3971F" w:rsidR="00C80ADC" w:rsidRPr="00C80ADC" w:rsidRDefault="00C80AD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E0A6" w14:textId="77777777" w:rsidR="007317BF" w:rsidRDefault="007317BF">
      <w:pPr>
        <w:pStyle w:val="ParaTab1"/>
        <w:rPr>
          <w:sz w:val="20"/>
          <w:szCs w:val="20"/>
        </w:rPr>
      </w:pPr>
      <w:r>
        <w:rPr>
          <w:sz w:val="20"/>
          <w:szCs w:val="20"/>
        </w:rPr>
        <w:separator/>
      </w:r>
    </w:p>
  </w:footnote>
  <w:footnote w:type="continuationSeparator" w:id="0">
    <w:p w14:paraId="391E7E4D" w14:textId="77777777" w:rsidR="007317BF" w:rsidRDefault="007317B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837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9"/>
  </w:num>
  <w:num w:numId="2">
    <w:abstractNumId w:val="8"/>
  </w:num>
  <w:num w:numId="3">
    <w:abstractNumId w:val="7"/>
  </w:num>
  <w:num w:numId="4">
    <w:abstractNumId w:val="10"/>
  </w:num>
  <w:num w:numId="5">
    <w:abstractNumId w:val="6"/>
  </w:num>
  <w:num w:numId="6">
    <w:abstractNumId w:val="0"/>
  </w:num>
  <w:num w:numId="7">
    <w:abstractNumId w:val="3"/>
  </w:num>
  <w:num w:numId="8">
    <w:abstractNumId w:val="4"/>
  </w:num>
  <w:num w:numId="9">
    <w:abstractNumId w:val="11"/>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16BD"/>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47995"/>
    <w:rsid w:val="003501D3"/>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369E"/>
    <w:rsid w:val="00653773"/>
    <w:rsid w:val="006539E4"/>
    <w:rsid w:val="00655129"/>
    <w:rsid w:val="006557AC"/>
    <w:rsid w:val="006573C5"/>
    <w:rsid w:val="006608FD"/>
    <w:rsid w:val="00661E1B"/>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C1938"/>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317BF"/>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17CDA"/>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57BAA"/>
    <w:rsid w:val="00C602E9"/>
    <w:rsid w:val="00C62B9B"/>
    <w:rsid w:val="00C6484A"/>
    <w:rsid w:val="00C6557B"/>
    <w:rsid w:val="00C67718"/>
    <w:rsid w:val="00C6794F"/>
    <w:rsid w:val="00C76863"/>
    <w:rsid w:val="00C80ADC"/>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316DA"/>
    <w:rsid w:val="00E3392C"/>
    <w:rsid w:val="00E35059"/>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36C34"/>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1807</Words>
  <Characters>9846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2022-03-09T13:51:00Z</dcterms:created>
  <dcterms:modified xsi:type="dcterms:W3CDTF">2022-03-09T13:51:00Z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