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088"/>
        <w:gridCol w:w="6714"/>
        <w:gridCol w:w="2088"/>
      </w:tblGrid>
      <w:tr w:rsidR="001D4AAF" w14:paraId="62FA0AFE" w14:textId="77777777" w:rsidTr="00E9160F">
        <w:trPr>
          <w:trHeight w:val="990"/>
        </w:trPr>
        <w:tc>
          <w:tcPr>
            <w:tcW w:w="2088" w:type="dxa"/>
          </w:tcPr>
          <w:p w14:paraId="1E248100" w14:textId="77777777" w:rsidR="001D4AAF" w:rsidRDefault="001D4AAF" w:rsidP="000E45AE">
            <w:pPr>
              <w:rPr>
                <w:sz w:val="24"/>
              </w:rPr>
            </w:pPr>
            <w:r>
              <w:rPr>
                <w:noProof/>
                <w:sz w:val="24"/>
              </w:rPr>
              <w:drawing>
                <wp:anchor distT="0" distB="0" distL="114300" distR="114300" simplePos="0" relativeHeight="251659264" behindDoc="1" locked="0" layoutInCell="1" allowOverlap="1" wp14:anchorId="4EF6F424" wp14:editId="7300F978">
                  <wp:simplePos x="0" y="0"/>
                  <wp:positionH relativeFrom="column">
                    <wp:posOffset>-11430</wp:posOffset>
                  </wp:positionH>
                  <wp:positionV relativeFrom="paragraph">
                    <wp:posOffset>119380</wp:posOffset>
                  </wp:positionV>
                  <wp:extent cx="1358900" cy="465455"/>
                  <wp:effectExtent l="0" t="0" r="0" b="0"/>
                  <wp:wrapTopAndBottom/>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6714" w:type="dxa"/>
          </w:tcPr>
          <w:p w14:paraId="79759C29" w14:textId="77777777" w:rsidR="001D4AAF" w:rsidRPr="00A35F64" w:rsidRDefault="001D4AAF" w:rsidP="000E45AE">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2FF4D5D2" w14:textId="77777777" w:rsidR="001D4AAF" w:rsidRPr="00A35F64" w:rsidRDefault="001D4AAF" w:rsidP="000E45AE">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EBB95C1" w14:textId="77777777" w:rsidR="001D4AAF" w:rsidRPr="00A35F64" w:rsidRDefault="001D4AAF" w:rsidP="000E45AE">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D6CFD5B" w14:textId="77777777" w:rsidR="001D4AAF" w:rsidRPr="00A35F64" w:rsidRDefault="001D4AAF" w:rsidP="000E45AE">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4069A5" w14:textId="77777777" w:rsidR="001D4AAF" w:rsidRDefault="001D4AAF" w:rsidP="000E45AE">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2088" w:type="dxa"/>
            <w:vAlign w:val="bottom"/>
          </w:tcPr>
          <w:p w14:paraId="7721B3C2" w14:textId="77777777" w:rsidR="001D4AAF" w:rsidRPr="000E3958" w:rsidRDefault="001D4AAF" w:rsidP="000E45AE">
            <w:pPr>
              <w:jc w:val="right"/>
              <w:rPr>
                <w:rFonts w:ascii="Arial" w:hAnsi="Arial"/>
                <w:sz w:val="16"/>
                <w:szCs w:val="16"/>
              </w:rPr>
            </w:pPr>
          </w:p>
        </w:tc>
      </w:tr>
    </w:tbl>
    <w:p w14:paraId="2D84934F" w14:textId="77777777" w:rsidR="001D1017" w:rsidRDefault="001D1017" w:rsidP="001D1017">
      <w:pPr>
        <w:jc w:val="right"/>
        <w:rPr>
          <w:rFonts w:ascii="Arial" w:hAnsi="Arial"/>
          <w:b/>
          <w:spacing w:val="-1"/>
          <w:sz w:val="12"/>
        </w:rPr>
      </w:pPr>
      <w:r w:rsidRPr="00082B92">
        <w:rPr>
          <w:rFonts w:ascii="Arial" w:hAnsi="Arial"/>
          <w:b/>
          <w:spacing w:val="-1"/>
          <w:sz w:val="12"/>
        </w:rPr>
        <w:t>IN REPLY PLEASE</w:t>
      </w:r>
    </w:p>
    <w:p w14:paraId="5213F9CA" w14:textId="77777777" w:rsidR="00906D06" w:rsidRDefault="001D1017" w:rsidP="001D1017">
      <w:pPr>
        <w:keepLines/>
        <w:jc w:val="right"/>
        <w:rPr>
          <w:rFonts w:ascii="Arial" w:hAnsi="Arial"/>
          <w:b/>
          <w:spacing w:val="-1"/>
          <w:sz w:val="12"/>
        </w:rPr>
      </w:pPr>
      <w:r w:rsidRPr="00082B92">
        <w:rPr>
          <w:rFonts w:ascii="Arial" w:hAnsi="Arial"/>
          <w:b/>
          <w:spacing w:val="-1"/>
          <w:sz w:val="12"/>
        </w:rPr>
        <w:t>REFER TO OUR FILE</w:t>
      </w:r>
    </w:p>
    <w:p w14:paraId="6362AE25" w14:textId="77777777" w:rsidR="00906D06" w:rsidRPr="00906D06" w:rsidRDefault="00906D06" w:rsidP="001D1017">
      <w:pPr>
        <w:keepLines/>
        <w:jc w:val="right"/>
        <w:rPr>
          <w:rFonts w:ascii="Arial" w:hAnsi="Arial"/>
          <w:b/>
          <w:spacing w:val="-1"/>
          <w:sz w:val="12"/>
        </w:rPr>
        <w:sectPr w:rsidR="00906D06" w:rsidRPr="00906D06" w:rsidSect="002F3FF6">
          <w:headerReference w:type="even" r:id="rId9"/>
          <w:headerReference w:type="default" r:id="rId10"/>
          <w:footerReference w:type="even" r:id="rId11"/>
          <w:footerReference w:type="default" r:id="rId12"/>
          <w:headerReference w:type="first" r:id="rId13"/>
          <w:footerReference w:type="first" r:id="rId14"/>
          <w:type w:val="continuous"/>
          <w:pgSz w:w="12240" w:h="15840"/>
          <w:pgMar w:top="504" w:right="1440" w:bottom="1440" w:left="1440" w:header="720" w:footer="720" w:gutter="0"/>
          <w:cols w:space="720"/>
          <w:docGrid w:linePitch="272"/>
        </w:sectPr>
      </w:pPr>
    </w:p>
    <w:p w14:paraId="5BBFB3A1" w14:textId="0F34972A" w:rsidR="00906D06" w:rsidRPr="00082B92" w:rsidRDefault="00593FB7" w:rsidP="0053432B">
      <w:pPr>
        <w:keepLines/>
        <w:jc w:val="center"/>
        <w:rPr>
          <w:sz w:val="24"/>
          <w:szCs w:val="24"/>
        </w:rPr>
      </w:pPr>
      <w:r>
        <w:rPr>
          <w:sz w:val="24"/>
          <w:szCs w:val="24"/>
        </w:rPr>
        <w:t>March 28, 2022</w:t>
      </w:r>
    </w:p>
    <w:p w14:paraId="645B20CC" w14:textId="6A140EB6" w:rsidR="00443FB9" w:rsidRPr="00082B92" w:rsidRDefault="00B648C7" w:rsidP="001D1017">
      <w:pPr>
        <w:keepLines/>
        <w:jc w:val="right"/>
        <w:rPr>
          <w:sz w:val="24"/>
          <w:szCs w:val="24"/>
        </w:rPr>
      </w:pPr>
      <w:r>
        <w:rPr>
          <w:sz w:val="24"/>
          <w:szCs w:val="24"/>
        </w:rPr>
        <w:t>A-2021-3028250</w:t>
      </w:r>
    </w:p>
    <w:p w14:paraId="17060EE0" w14:textId="77777777" w:rsidR="00425F83" w:rsidRPr="00082B92" w:rsidRDefault="00425F83" w:rsidP="006E4442">
      <w:pPr>
        <w:keepLines/>
        <w:rPr>
          <w:rFonts w:eastAsia="Calibri"/>
          <w:sz w:val="24"/>
          <w:szCs w:val="24"/>
        </w:rPr>
      </w:pPr>
      <w:r w:rsidRPr="00082B92">
        <w:rPr>
          <w:rFonts w:eastAsia="Calibri"/>
          <w:b/>
          <w:bCs/>
          <w:sz w:val="24"/>
          <w:szCs w:val="24"/>
          <w:u w:val="single"/>
        </w:rPr>
        <w:t>Via Eservice and Email Only</w:t>
      </w:r>
    </w:p>
    <w:p w14:paraId="5E7555E7" w14:textId="77777777" w:rsidR="00425F83" w:rsidRPr="00082B92" w:rsidRDefault="00425F83" w:rsidP="006E4442">
      <w:pPr>
        <w:keepLines/>
        <w:rPr>
          <w:rFonts w:eastAsia="Calibri"/>
          <w:sz w:val="22"/>
          <w:szCs w:val="22"/>
        </w:rPr>
      </w:pPr>
      <w:r w:rsidRPr="00082B92">
        <w:rPr>
          <w:rFonts w:eastAsia="Calibri"/>
          <w:b/>
          <w:bCs/>
          <w:sz w:val="24"/>
          <w:szCs w:val="24"/>
          <w:u w:val="single"/>
        </w:rPr>
        <w:t xml:space="preserve">TO </w:t>
      </w:r>
      <w:r w:rsidR="00EC7D7E">
        <w:rPr>
          <w:rFonts w:eastAsia="Calibri"/>
          <w:b/>
          <w:bCs/>
          <w:sz w:val="24"/>
          <w:szCs w:val="24"/>
          <w:u w:val="single"/>
        </w:rPr>
        <w:t xml:space="preserve">ALL </w:t>
      </w:r>
      <w:r w:rsidRPr="00082B92">
        <w:rPr>
          <w:rFonts w:eastAsia="Calibri"/>
          <w:b/>
          <w:bCs/>
          <w:sz w:val="24"/>
          <w:szCs w:val="24"/>
          <w:u w:val="single"/>
        </w:rPr>
        <w:t>PARTIES OF RECORD</w:t>
      </w:r>
    </w:p>
    <w:p w14:paraId="566D7767" w14:textId="77777777" w:rsidR="00443FB9" w:rsidRPr="00082B92" w:rsidRDefault="00443FB9" w:rsidP="006E4442">
      <w:pPr>
        <w:keepLines/>
        <w:rPr>
          <w:sz w:val="24"/>
          <w:szCs w:val="24"/>
        </w:rPr>
      </w:pPr>
    </w:p>
    <w:p w14:paraId="408A8741" w14:textId="0EDEF71F" w:rsidR="00270F36" w:rsidRDefault="00270F36" w:rsidP="006E4442">
      <w:pPr>
        <w:keepLines/>
        <w:rPr>
          <w:sz w:val="24"/>
          <w:szCs w:val="24"/>
        </w:rPr>
      </w:pPr>
    </w:p>
    <w:p w14:paraId="1ABB0D12" w14:textId="14F136D8" w:rsidR="00787FD7" w:rsidRDefault="00787FD7" w:rsidP="006E4442">
      <w:pPr>
        <w:keepLines/>
        <w:rPr>
          <w:sz w:val="24"/>
          <w:szCs w:val="24"/>
        </w:rPr>
      </w:pPr>
    </w:p>
    <w:p w14:paraId="04D1C501" w14:textId="7E7F643E" w:rsidR="00787FD7" w:rsidRDefault="00787FD7" w:rsidP="006E4442">
      <w:pPr>
        <w:keepLines/>
        <w:rPr>
          <w:sz w:val="24"/>
          <w:szCs w:val="24"/>
        </w:rPr>
      </w:pPr>
    </w:p>
    <w:p w14:paraId="78359728" w14:textId="77777777" w:rsidR="00787FD7" w:rsidRPr="00082B92" w:rsidRDefault="00787FD7" w:rsidP="006E4442">
      <w:pPr>
        <w:keepLines/>
        <w:rPr>
          <w:sz w:val="24"/>
          <w:szCs w:val="24"/>
        </w:rPr>
      </w:pPr>
    </w:p>
    <w:p w14:paraId="1D73A47A" w14:textId="26B538C2" w:rsidR="000E0710" w:rsidRPr="001620B1" w:rsidRDefault="00B648C7" w:rsidP="006E4442">
      <w:pPr>
        <w:keepLines/>
        <w:overflowPunct w:val="0"/>
        <w:autoSpaceDE w:val="0"/>
        <w:autoSpaceDN w:val="0"/>
        <w:adjustRightInd w:val="0"/>
        <w:ind w:left="1440" w:right="1440"/>
        <w:textAlignment w:val="baseline"/>
        <w:rPr>
          <w:sz w:val="24"/>
          <w:szCs w:val="24"/>
        </w:rPr>
      </w:pPr>
      <w:r>
        <w:rPr>
          <w:sz w:val="24"/>
          <w:szCs w:val="24"/>
        </w:rPr>
        <w:t xml:space="preserve">Application of </w:t>
      </w:r>
      <w:r w:rsidR="00BB7985">
        <w:rPr>
          <w:sz w:val="24"/>
          <w:szCs w:val="24"/>
        </w:rPr>
        <w:t>the</w:t>
      </w:r>
      <w:r w:rsidR="00C85642">
        <w:rPr>
          <w:sz w:val="24"/>
          <w:szCs w:val="24"/>
        </w:rPr>
        <w:t xml:space="preserve"> </w:t>
      </w:r>
      <w:r>
        <w:rPr>
          <w:sz w:val="24"/>
          <w:szCs w:val="24"/>
        </w:rPr>
        <w:t>Department of Transportation</w:t>
      </w:r>
      <w:r w:rsidR="00DD48D0">
        <w:rPr>
          <w:sz w:val="24"/>
          <w:szCs w:val="24"/>
        </w:rPr>
        <w:t xml:space="preserve"> of the Commonwealth of </w:t>
      </w:r>
      <w:r w:rsidR="00C85642">
        <w:rPr>
          <w:sz w:val="24"/>
          <w:szCs w:val="24"/>
        </w:rPr>
        <w:t>Pennsylvania</w:t>
      </w:r>
      <w:r>
        <w:rPr>
          <w:sz w:val="24"/>
          <w:szCs w:val="24"/>
        </w:rPr>
        <w:t xml:space="preserve"> for approval to alter the public crossing (DOT 591 911 H) by the replacement of the</w:t>
      </w:r>
      <w:r w:rsidR="005B6E9B">
        <w:rPr>
          <w:sz w:val="24"/>
          <w:szCs w:val="24"/>
        </w:rPr>
        <w:t xml:space="preserve"> </w:t>
      </w:r>
      <w:r w:rsidR="009428DD">
        <w:rPr>
          <w:sz w:val="24"/>
          <w:szCs w:val="24"/>
        </w:rPr>
        <w:t>V</w:t>
      </w:r>
      <w:r>
        <w:rPr>
          <w:sz w:val="24"/>
          <w:szCs w:val="24"/>
        </w:rPr>
        <w:t xml:space="preserve">iaduct </w:t>
      </w:r>
      <w:r w:rsidR="005B6E9B">
        <w:rPr>
          <w:sz w:val="24"/>
          <w:szCs w:val="24"/>
        </w:rPr>
        <w:t xml:space="preserve">bridge, approach </w:t>
      </w:r>
      <w:r w:rsidR="00EB55CD">
        <w:rPr>
          <w:sz w:val="24"/>
          <w:szCs w:val="24"/>
        </w:rPr>
        <w:t xml:space="preserve">structure </w:t>
      </w:r>
      <w:r>
        <w:rPr>
          <w:sz w:val="24"/>
          <w:szCs w:val="24"/>
        </w:rPr>
        <w:t xml:space="preserve">to the John Harris </w:t>
      </w:r>
      <w:r w:rsidR="006B51E0">
        <w:rPr>
          <w:sz w:val="24"/>
          <w:szCs w:val="24"/>
        </w:rPr>
        <w:t xml:space="preserve">Memorial </w:t>
      </w:r>
      <w:r>
        <w:rPr>
          <w:sz w:val="24"/>
          <w:szCs w:val="24"/>
        </w:rPr>
        <w:t>Bridge</w:t>
      </w:r>
      <w:r w:rsidR="005B6E9B">
        <w:rPr>
          <w:sz w:val="24"/>
          <w:szCs w:val="24"/>
        </w:rPr>
        <w:t>,</w:t>
      </w:r>
      <w:r>
        <w:rPr>
          <w:sz w:val="24"/>
          <w:szCs w:val="24"/>
        </w:rPr>
        <w:t xml:space="preserve"> where State Route 0083 (</w:t>
      </w:r>
      <w:r w:rsidR="00740F1C">
        <w:rPr>
          <w:sz w:val="24"/>
          <w:szCs w:val="24"/>
        </w:rPr>
        <w:t>Interstate 83</w:t>
      </w:r>
      <w:r>
        <w:rPr>
          <w:sz w:val="24"/>
          <w:szCs w:val="24"/>
        </w:rPr>
        <w:t>) crosses, above grade, one (1) track of Norfolk Southern Railway Company</w:t>
      </w:r>
      <w:r w:rsidR="00B7217C">
        <w:rPr>
          <w:sz w:val="24"/>
          <w:szCs w:val="24"/>
        </w:rPr>
        <w:t xml:space="preserve">, </w:t>
      </w:r>
      <w:bookmarkStart w:id="0" w:name="_Hlk98142260"/>
      <w:r w:rsidR="00B7217C">
        <w:rPr>
          <w:sz w:val="24"/>
          <w:szCs w:val="24"/>
        </w:rPr>
        <w:t>Paxton Creek</w:t>
      </w:r>
      <w:r w:rsidR="00593D84">
        <w:rPr>
          <w:sz w:val="24"/>
          <w:szCs w:val="24"/>
        </w:rPr>
        <w:t xml:space="preserve"> and Cameron Street</w:t>
      </w:r>
      <w:r>
        <w:rPr>
          <w:sz w:val="24"/>
          <w:szCs w:val="24"/>
        </w:rPr>
        <w:t xml:space="preserve"> </w:t>
      </w:r>
      <w:bookmarkEnd w:id="0"/>
      <w:r>
        <w:rPr>
          <w:sz w:val="24"/>
          <w:szCs w:val="24"/>
        </w:rPr>
        <w:t>located in the City of Harrisburg, Dauphin County.</w:t>
      </w:r>
    </w:p>
    <w:p w14:paraId="7879AA51" w14:textId="77777777" w:rsidR="00270F36" w:rsidRPr="001620B1" w:rsidRDefault="00270F36" w:rsidP="00076B2A">
      <w:pPr>
        <w:keepLines/>
        <w:ind w:right="1260"/>
        <w:rPr>
          <w:sz w:val="24"/>
          <w:szCs w:val="24"/>
        </w:rPr>
      </w:pPr>
    </w:p>
    <w:p w14:paraId="6E87E8FF" w14:textId="3AF4C474" w:rsidR="00076B2A" w:rsidRDefault="00076B2A" w:rsidP="00076B2A">
      <w:pPr>
        <w:keepLines/>
        <w:ind w:right="1260"/>
        <w:rPr>
          <w:sz w:val="24"/>
          <w:szCs w:val="24"/>
        </w:rPr>
      </w:pPr>
    </w:p>
    <w:p w14:paraId="5B2177C5" w14:textId="2DFCB468" w:rsidR="00787FD7" w:rsidRDefault="00787FD7" w:rsidP="00076B2A">
      <w:pPr>
        <w:keepLines/>
        <w:ind w:right="1260"/>
        <w:rPr>
          <w:sz w:val="24"/>
          <w:szCs w:val="24"/>
        </w:rPr>
      </w:pPr>
    </w:p>
    <w:p w14:paraId="52A1CC94" w14:textId="24321898" w:rsidR="00787FD7" w:rsidRDefault="00787FD7" w:rsidP="00076B2A">
      <w:pPr>
        <w:keepLines/>
        <w:ind w:right="1260"/>
        <w:rPr>
          <w:sz w:val="24"/>
          <w:szCs w:val="24"/>
        </w:rPr>
      </w:pPr>
    </w:p>
    <w:p w14:paraId="30E635FE" w14:textId="77777777" w:rsidR="00787FD7" w:rsidRPr="001620B1" w:rsidRDefault="00787FD7" w:rsidP="00076B2A">
      <w:pPr>
        <w:keepLines/>
        <w:ind w:right="1260"/>
        <w:rPr>
          <w:sz w:val="24"/>
          <w:szCs w:val="24"/>
        </w:rPr>
      </w:pPr>
    </w:p>
    <w:p w14:paraId="6F027D57" w14:textId="77777777" w:rsidR="00443FB9" w:rsidRPr="001620B1" w:rsidRDefault="00443FB9" w:rsidP="006E4442">
      <w:pPr>
        <w:keepLines/>
        <w:rPr>
          <w:sz w:val="24"/>
          <w:szCs w:val="24"/>
        </w:rPr>
      </w:pPr>
      <w:r w:rsidRPr="001620B1">
        <w:rPr>
          <w:sz w:val="24"/>
          <w:szCs w:val="24"/>
        </w:rPr>
        <w:t>To Whom It May Concern:</w:t>
      </w:r>
    </w:p>
    <w:p w14:paraId="4D8F5270" w14:textId="77777777" w:rsidR="00443FB9" w:rsidRPr="001620B1" w:rsidRDefault="00443FB9" w:rsidP="006E4442">
      <w:pPr>
        <w:keepLines/>
        <w:rPr>
          <w:sz w:val="24"/>
          <w:szCs w:val="24"/>
        </w:rPr>
      </w:pPr>
    </w:p>
    <w:p w14:paraId="0E5A78D1" w14:textId="66D85AF0" w:rsidR="00076B2A" w:rsidRPr="001620B1" w:rsidRDefault="00443FB9" w:rsidP="00086A43">
      <w:pPr>
        <w:keepLines/>
        <w:rPr>
          <w:sz w:val="24"/>
          <w:szCs w:val="24"/>
        </w:rPr>
      </w:pPr>
      <w:r w:rsidRPr="001620B1">
        <w:rPr>
          <w:sz w:val="24"/>
          <w:szCs w:val="24"/>
        </w:rPr>
        <w:tab/>
      </w:r>
      <w:r w:rsidRPr="001620B1">
        <w:rPr>
          <w:sz w:val="24"/>
          <w:szCs w:val="24"/>
        </w:rPr>
        <w:tab/>
      </w:r>
      <w:r w:rsidR="00076B2A" w:rsidRPr="001620B1">
        <w:rPr>
          <w:sz w:val="24"/>
          <w:szCs w:val="24"/>
        </w:rPr>
        <w:t xml:space="preserve">This matter is before us by reason of an application filed with the Commission on </w:t>
      </w:r>
      <w:r w:rsidR="00CF4630">
        <w:rPr>
          <w:sz w:val="24"/>
          <w:szCs w:val="24"/>
        </w:rPr>
        <w:t>August 31, 2021</w:t>
      </w:r>
      <w:r w:rsidR="00076B2A" w:rsidRPr="001620B1">
        <w:rPr>
          <w:sz w:val="24"/>
          <w:szCs w:val="24"/>
        </w:rPr>
        <w:t xml:space="preserve">, by </w:t>
      </w:r>
      <w:r w:rsidR="00E549B1">
        <w:rPr>
          <w:sz w:val="24"/>
          <w:szCs w:val="24"/>
        </w:rPr>
        <w:t xml:space="preserve">the </w:t>
      </w:r>
      <w:r w:rsidR="00B648C7">
        <w:rPr>
          <w:sz w:val="24"/>
          <w:szCs w:val="24"/>
        </w:rPr>
        <w:t>Pennsylvania Department of Transportation</w:t>
      </w:r>
      <w:r w:rsidR="00E549B1">
        <w:rPr>
          <w:sz w:val="24"/>
          <w:szCs w:val="24"/>
        </w:rPr>
        <w:t xml:space="preserve"> (Department)</w:t>
      </w:r>
      <w:r w:rsidR="00076B2A" w:rsidRPr="001620B1">
        <w:rPr>
          <w:sz w:val="24"/>
          <w:szCs w:val="24"/>
        </w:rPr>
        <w:t xml:space="preserve"> seeking Commission approval to alter the public crossing (DOT </w:t>
      </w:r>
      <w:r w:rsidR="00B648C7">
        <w:rPr>
          <w:sz w:val="24"/>
          <w:szCs w:val="24"/>
        </w:rPr>
        <w:t>591 911 H</w:t>
      </w:r>
      <w:r w:rsidR="00076B2A" w:rsidRPr="001620B1">
        <w:rPr>
          <w:sz w:val="24"/>
          <w:szCs w:val="24"/>
        </w:rPr>
        <w:t xml:space="preserve">) where </w:t>
      </w:r>
      <w:r w:rsidR="00B648C7">
        <w:rPr>
          <w:sz w:val="24"/>
          <w:szCs w:val="24"/>
        </w:rPr>
        <w:t>State Route 0083 (</w:t>
      </w:r>
      <w:r w:rsidR="00740F1C">
        <w:rPr>
          <w:sz w:val="24"/>
          <w:szCs w:val="24"/>
        </w:rPr>
        <w:t>Interstate 83</w:t>
      </w:r>
      <w:r w:rsidR="00B648C7">
        <w:rPr>
          <w:sz w:val="24"/>
          <w:szCs w:val="24"/>
        </w:rPr>
        <w:t>)</w:t>
      </w:r>
      <w:r w:rsidR="009407FE" w:rsidRPr="001620B1">
        <w:rPr>
          <w:sz w:val="24"/>
          <w:szCs w:val="24"/>
        </w:rPr>
        <w:t xml:space="preserve"> </w:t>
      </w:r>
      <w:r w:rsidR="00076B2A" w:rsidRPr="001620B1">
        <w:rPr>
          <w:sz w:val="24"/>
          <w:szCs w:val="24"/>
        </w:rPr>
        <w:t xml:space="preserve">crosses, </w:t>
      </w:r>
      <w:r w:rsidR="00B648C7">
        <w:rPr>
          <w:sz w:val="24"/>
          <w:szCs w:val="24"/>
        </w:rPr>
        <w:t>above grade</w:t>
      </w:r>
      <w:r w:rsidR="00522FD1" w:rsidRPr="001620B1">
        <w:rPr>
          <w:sz w:val="24"/>
          <w:szCs w:val="24"/>
        </w:rPr>
        <w:t xml:space="preserve">, </w:t>
      </w:r>
      <w:r w:rsidR="00B648C7">
        <w:rPr>
          <w:sz w:val="24"/>
          <w:szCs w:val="24"/>
        </w:rPr>
        <w:t>one</w:t>
      </w:r>
      <w:r w:rsidR="00522FD1" w:rsidRPr="001620B1">
        <w:rPr>
          <w:sz w:val="24"/>
          <w:szCs w:val="24"/>
        </w:rPr>
        <w:t xml:space="preserve"> (</w:t>
      </w:r>
      <w:r w:rsidR="00B648C7">
        <w:rPr>
          <w:sz w:val="24"/>
          <w:szCs w:val="24"/>
        </w:rPr>
        <w:t>1</w:t>
      </w:r>
      <w:r w:rsidR="00522FD1" w:rsidRPr="001620B1">
        <w:rPr>
          <w:sz w:val="24"/>
          <w:szCs w:val="24"/>
        </w:rPr>
        <w:t>) track</w:t>
      </w:r>
      <w:r w:rsidR="00B648C7">
        <w:rPr>
          <w:sz w:val="24"/>
          <w:szCs w:val="24"/>
        </w:rPr>
        <w:t xml:space="preserve"> </w:t>
      </w:r>
      <w:r w:rsidR="00522FD1" w:rsidRPr="001620B1">
        <w:rPr>
          <w:sz w:val="24"/>
          <w:szCs w:val="24"/>
        </w:rPr>
        <w:t>of</w:t>
      </w:r>
      <w:r w:rsidR="00E549B1">
        <w:rPr>
          <w:sz w:val="24"/>
          <w:szCs w:val="24"/>
        </w:rPr>
        <w:t xml:space="preserve"> </w:t>
      </w:r>
      <w:r w:rsidR="00B648C7">
        <w:rPr>
          <w:sz w:val="24"/>
          <w:szCs w:val="24"/>
        </w:rPr>
        <w:t>Norfolk Southern Railway Company</w:t>
      </w:r>
      <w:r w:rsidR="00076B2A" w:rsidRPr="001620B1">
        <w:rPr>
          <w:sz w:val="24"/>
          <w:szCs w:val="24"/>
        </w:rPr>
        <w:t xml:space="preserve"> </w:t>
      </w:r>
      <w:r w:rsidR="0026373F">
        <w:rPr>
          <w:sz w:val="24"/>
          <w:szCs w:val="24"/>
        </w:rPr>
        <w:t>(NS)</w:t>
      </w:r>
      <w:r w:rsidR="00352F3C">
        <w:rPr>
          <w:sz w:val="24"/>
          <w:szCs w:val="24"/>
        </w:rPr>
        <w:t>,</w:t>
      </w:r>
      <w:r w:rsidR="0026373F">
        <w:rPr>
          <w:sz w:val="24"/>
          <w:szCs w:val="24"/>
        </w:rPr>
        <w:t xml:space="preserve"> </w:t>
      </w:r>
      <w:r w:rsidR="00593D84" w:rsidRPr="00593D84">
        <w:rPr>
          <w:sz w:val="24"/>
          <w:szCs w:val="24"/>
        </w:rPr>
        <w:t xml:space="preserve">Paxton Creek and Cameron Street </w:t>
      </w:r>
      <w:r w:rsidR="00076B2A" w:rsidRPr="001620B1">
        <w:rPr>
          <w:sz w:val="24"/>
          <w:szCs w:val="24"/>
        </w:rPr>
        <w:t xml:space="preserve">located in the </w:t>
      </w:r>
      <w:r w:rsidR="00B648C7">
        <w:rPr>
          <w:sz w:val="24"/>
          <w:szCs w:val="24"/>
        </w:rPr>
        <w:t>City of Harrisburg</w:t>
      </w:r>
      <w:r w:rsidR="00076B2A" w:rsidRPr="001620B1">
        <w:rPr>
          <w:sz w:val="24"/>
          <w:szCs w:val="24"/>
        </w:rPr>
        <w:t xml:space="preserve">, </w:t>
      </w:r>
      <w:r w:rsidR="00B648C7">
        <w:rPr>
          <w:sz w:val="24"/>
          <w:szCs w:val="24"/>
        </w:rPr>
        <w:t>Dauphin</w:t>
      </w:r>
      <w:r w:rsidR="00076B2A" w:rsidRPr="001620B1">
        <w:rPr>
          <w:sz w:val="24"/>
          <w:szCs w:val="24"/>
        </w:rPr>
        <w:t xml:space="preserve"> County.</w:t>
      </w:r>
    </w:p>
    <w:p w14:paraId="3FD9B381" w14:textId="77777777" w:rsidR="00076B2A" w:rsidRPr="001620B1" w:rsidRDefault="00076B2A" w:rsidP="00086A43">
      <w:pPr>
        <w:keepLines/>
        <w:rPr>
          <w:sz w:val="24"/>
          <w:szCs w:val="24"/>
        </w:rPr>
      </w:pPr>
    </w:p>
    <w:p w14:paraId="7B5AFA07" w14:textId="3A400087" w:rsidR="009F234C" w:rsidRDefault="00076B2A" w:rsidP="005B3137">
      <w:pPr>
        <w:keepLines/>
        <w:rPr>
          <w:sz w:val="24"/>
          <w:szCs w:val="24"/>
        </w:rPr>
      </w:pPr>
      <w:r w:rsidRPr="001620B1">
        <w:rPr>
          <w:sz w:val="24"/>
          <w:szCs w:val="24"/>
        </w:rPr>
        <w:tab/>
      </w:r>
      <w:r w:rsidRPr="001620B1">
        <w:rPr>
          <w:sz w:val="24"/>
          <w:szCs w:val="24"/>
        </w:rPr>
        <w:tab/>
        <w:t xml:space="preserve">In its application, </w:t>
      </w:r>
      <w:r w:rsidR="00E549B1">
        <w:rPr>
          <w:sz w:val="24"/>
          <w:szCs w:val="24"/>
        </w:rPr>
        <w:t>the Department</w:t>
      </w:r>
      <w:r w:rsidRPr="001620B1">
        <w:rPr>
          <w:sz w:val="24"/>
          <w:szCs w:val="24"/>
        </w:rPr>
        <w:t xml:space="preserve"> states it is desirable to alter the crossing by</w:t>
      </w:r>
      <w:r w:rsidR="002E68AD" w:rsidRPr="001620B1">
        <w:rPr>
          <w:sz w:val="24"/>
          <w:szCs w:val="24"/>
        </w:rPr>
        <w:t xml:space="preserve"> </w:t>
      </w:r>
      <w:r w:rsidR="00BE3518">
        <w:rPr>
          <w:sz w:val="24"/>
          <w:szCs w:val="24"/>
        </w:rPr>
        <w:t xml:space="preserve">replacing the existing bridge </w:t>
      </w:r>
      <w:r w:rsidR="00A84A98">
        <w:rPr>
          <w:sz w:val="24"/>
          <w:szCs w:val="24"/>
        </w:rPr>
        <w:t xml:space="preserve">with a structure that contains collector/distribution roadways </w:t>
      </w:r>
      <w:r w:rsidR="00114B83">
        <w:rPr>
          <w:sz w:val="24"/>
          <w:szCs w:val="24"/>
        </w:rPr>
        <w:t xml:space="preserve">in both the northbound and southbound directions that would improve the flow </w:t>
      </w:r>
      <w:r w:rsidR="00D910B2">
        <w:rPr>
          <w:sz w:val="24"/>
          <w:szCs w:val="24"/>
        </w:rPr>
        <w:t xml:space="preserve">of traffic </w:t>
      </w:r>
      <w:r w:rsidR="00114B83">
        <w:rPr>
          <w:sz w:val="24"/>
          <w:szCs w:val="24"/>
        </w:rPr>
        <w:t>and safety along the corridor</w:t>
      </w:r>
      <w:r w:rsidR="00301DF2">
        <w:rPr>
          <w:sz w:val="24"/>
          <w:szCs w:val="24"/>
        </w:rPr>
        <w:t xml:space="preserve">.  The proposed new structure </w:t>
      </w:r>
      <w:r w:rsidR="00CE2EB5">
        <w:rPr>
          <w:sz w:val="24"/>
          <w:szCs w:val="24"/>
        </w:rPr>
        <w:t>would</w:t>
      </w:r>
      <w:r w:rsidR="00F4136F">
        <w:rPr>
          <w:sz w:val="24"/>
          <w:szCs w:val="24"/>
        </w:rPr>
        <w:t xml:space="preserve"> raise the </w:t>
      </w:r>
      <w:r w:rsidR="00CE2EB5">
        <w:rPr>
          <w:sz w:val="24"/>
          <w:szCs w:val="24"/>
        </w:rPr>
        <w:t xml:space="preserve">roadway </w:t>
      </w:r>
      <w:r w:rsidR="00F4136F">
        <w:rPr>
          <w:sz w:val="24"/>
          <w:szCs w:val="24"/>
        </w:rPr>
        <w:t xml:space="preserve">profile </w:t>
      </w:r>
      <w:r w:rsidR="00301DF2">
        <w:rPr>
          <w:sz w:val="24"/>
          <w:szCs w:val="24"/>
        </w:rPr>
        <w:t>and increase span lengths</w:t>
      </w:r>
      <w:r w:rsidR="00CE2EB5">
        <w:rPr>
          <w:sz w:val="24"/>
          <w:szCs w:val="24"/>
        </w:rPr>
        <w:t xml:space="preserve"> allowing </w:t>
      </w:r>
      <w:r w:rsidR="00D910B2">
        <w:rPr>
          <w:sz w:val="24"/>
          <w:szCs w:val="24"/>
        </w:rPr>
        <w:t>increased</w:t>
      </w:r>
      <w:r w:rsidR="00671E96">
        <w:rPr>
          <w:sz w:val="24"/>
          <w:szCs w:val="24"/>
        </w:rPr>
        <w:t xml:space="preserve"> </w:t>
      </w:r>
      <w:r w:rsidR="00EF4B67">
        <w:rPr>
          <w:sz w:val="24"/>
          <w:szCs w:val="24"/>
        </w:rPr>
        <w:t xml:space="preserve">vertical and horizontal </w:t>
      </w:r>
      <w:r w:rsidR="00671E96">
        <w:rPr>
          <w:sz w:val="24"/>
          <w:szCs w:val="24"/>
        </w:rPr>
        <w:t xml:space="preserve">clearances </w:t>
      </w:r>
      <w:r w:rsidR="00414944">
        <w:rPr>
          <w:sz w:val="24"/>
          <w:szCs w:val="24"/>
        </w:rPr>
        <w:t>associated with the railroad tracks</w:t>
      </w:r>
      <w:r w:rsidRPr="001620B1">
        <w:rPr>
          <w:sz w:val="24"/>
          <w:szCs w:val="24"/>
        </w:rPr>
        <w:t>; all in accordance with the approved plan</w:t>
      </w:r>
      <w:r w:rsidR="00CB30D0" w:rsidRPr="001620B1">
        <w:rPr>
          <w:sz w:val="24"/>
          <w:szCs w:val="24"/>
        </w:rPr>
        <w:t>s</w:t>
      </w:r>
      <w:r w:rsidRPr="001620B1">
        <w:rPr>
          <w:sz w:val="24"/>
          <w:szCs w:val="24"/>
        </w:rPr>
        <w:t xml:space="preserve"> and this Secretarial Letter.</w:t>
      </w:r>
    </w:p>
    <w:p w14:paraId="4460FBDB" w14:textId="57AADEF8" w:rsidR="005B3137" w:rsidRDefault="005B3137" w:rsidP="005B3137">
      <w:pPr>
        <w:keepLines/>
        <w:rPr>
          <w:sz w:val="24"/>
          <w:szCs w:val="24"/>
        </w:rPr>
      </w:pPr>
    </w:p>
    <w:p w14:paraId="5138A4D6" w14:textId="0BE2ED9D" w:rsidR="005B3137" w:rsidRPr="001620B1" w:rsidRDefault="005B3137" w:rsidP="005B3137">
      <w:pPr>
        <w:keepLines/>
        <w:rPr>
          <w:sz w:val="24"/>
          <w:szCs w:val="24"/>
        </w:rPr>
      </w:pPr>
      <w:r>
        <w:rPr>
          <w:sz w:val="24"/>
          <w:szCs w:val="24"/>
        </w:rPr>
        <w:tab/>
      </w:r>
      <w:r>
        <w:rPr>
          <w:sz w:val="24"/>
          <w:szCs w:val="24"/>
        </w:rPr>
        <w:tab/>
        <w:t xml:space="preserve">To move the project along as expeditiously as possible, the Department has chosen to submit two applications to separate each public crossing involved </w:t>
      </w:r>
      <w:r w:rsidR="006A46D0">
        <w:rPr>
          <w:sz w:val="24"/>
          <w:szCs w:val="24"/>
        </w:rPr>
        <w:t>with</w:t>
      </w:r>
      <w:r>
        <w:rPr>
          <w:sz w:val="24"/>
          <w:szCs w:val="24"/>
        </w:rPr>
        <w:t xml:space="preserve"> this bridge replacement.  The other public crossing involved with this bridge replacement is docketed at </w:t>
      </w:r>
      <w:r w:rsidRPr="00A845A0">
        <w:rPr>
          <w:sz w:val="24"/>
          <w:szCs w:val="24"/>
        </w:rPr>
        <w:t>A-2021-3028010.</w:t>
      </w:r>
    </w:p>
    <w:p w14:paraId="5F813855" w14:textId="77777777" w:rsidR="009F234C" w:rsidRDefault="009F234C" w:rsidP="00086A43">
      <w:pPr>
        <w:keepLines/>
        <w:rPr>
          <w:sz w:val="24"/>
          <w:szCs w:val="24"/>
        </w:rPr>
      </w:pPr>
    </w:p>
    <w:p w14:paraId="210E3311" w14:textId="5C90E977" w:rsidR="0078136F" w:rsidRPr="00F75412" w:rsidRDefault="00C95508" w:rsidP="00C95508">
      <w:pPr>
        <w:keepLines/>
        <w:ind w:firstLine="1440"/>
        <w:rPr>
          <w:b/>
          <w:bCs/>
          <w:sz w:val="24"/>
          <w:szCs w:val="24"/>
        </w:rPr>
      </w:pPr>
      <w:r>
        <w:rPr>
          <w:sz w:val="24"/>
          <w:szCs w:val="24"/>
        </w:rPr>
        <w:lastRenderedPageBreak/>
        <w:t xml:space="preserve">The existing </w:t>
      </w:r>
      <w:r w:rsidR="00E240C6">
        <w:rPr>
          <w:sz w:val="24"/>
          <w:szCs w:val="24"/>
        </w:rPr>
        <w:t xml:space="preserve">mainline </w:t>
      </w:r>
      <w:r>
        <w:rPr>
          <w:sz w:val="24"/>
          <w:szCs w:val="24"/>
        </w:rPr>
        <w:t>State Route 0083 (</w:t>
      </w:r>
      <w:r w:rsidR="00740F1C">
        <w:rPr>
          <w:sz w:val="24"/>
          <w:szCs w:val="24"/>
        </w:rPr>
        <w:t>Interstate 83</w:t>
      </w:r>
      <w:r>
        <w:rPr>
          <w:sz w:val="24"/>
          <w:szCs w:val="24"/>
        </w:rPr>
        <w:t>)</w:t>
      </w:r>
      <w:r w:rsidRPr="001620B1">
        <w:rPr>
          <w:sz w:val="24"/>
          <w:szCs w:val="24"/>
        </w:rPr>
        <w:t xml:space="preserve"> </w:t>
      </w:r>
      <w:r>
        <w:rPr>
          <w:sz w:val="24"/>
          <w:szCs w:val="24"/>
        </w:rPr>
        <w:t xml:space="preserve">bridge </w:t>
      </w:r>
      <w:r w:rsidRPr="001620B1">
        <w:rPr>
          <w:spacing w:val="-3"/>
          <w:sz w:val="24"/>
          <w:szCs w:val="24"/>
        </w:rPr>
        <w:t xml:space="preserve">(NBI Structure Number/Bridge Key </w:t>
      </w:r>
      <w:r w:rsidRPr="0072083B">
        <w:rPr>
          <w:spacing w:val="-3"/>
          <w:sz w:val="24"/>
          <w:szCs w:val="24"/>
        </w:rPr>
        <w:t>14258</w:t>
      </w:r>
      <w:r w:rsidRPr="001620B1">
        <w:rPr>
          <w:spacing w:val="-3"/>
          <w:sz w:val="24"/>
          <w:szCs w:val="24"/>
        </w:rPr>
        <w:t xml:space="preserve">; </w:t>
      </w:r>
      <w:r w:rsidRPr="00D412E7">
        <w:rPr>
          <w:spacing w:val="-3"/>
          <w:sz w:val="24"/>
          <w:szCs w:val="24"/>
        </w:rPr>
        <w:t xml:space="preserve">also known as </w:t>
      </w:r>
      <w:r w:rsidR="00D95A50">
        <w:rPr>
          <w:spacing w:val="-3"/>
          <w:sz w:val="24"/>
          <w:szCs w:val="24"/>
        </w:rPr>
        <w:t>t</w:t>
      </w:r>
      <w:r>
        <w:rPr>
          <w:spacing w:val="-3"/>
          <w:sz w:val="24"/>
          <w:szCs w:val="24"/>
        </w:rPr>
        <w:t>he Viaduct</w:t>
      </w:r>
      <w:r w:rsidRPr="001620B1">
        <w:rPr>
          <w:spacing w:val="-3"/>
          <w:sz w:val="24"/>
          <w:szCs w:val="24"/>
        </w:rPr>
        <w:t>)</w:t>
      </w:r>
      <w:r w:rsidRPr="001620B1">
        <w:rPr>
          <w:sz w:val="24"/>
          <w:szCs w:val="24"/>
        </w:rPr>
        <w:t xml:space="preserve"> </w:t>
      </w:r>
      <w:r>
        <w:rPr>
          <w:sz w:val="24"/>
          <w:szCs w:val="24"/>
        </w:rPr>
        <w:t xml:space="preserve">carries three (3) 12-foot </w:t>
      </w:r>
      <w:r w:rsidR="00352107">
        <w:rPr>
          <w:sz w:val="24"/>
          <w:szCs w:val="24"/>
        </w:rPr>
        <w:t xml:space="preserve">wide </w:t>
      </w:r>
      <w:r w:rsidR="009C01F0">
        <w:rPr>
          <w:sz w:val="24"/>
          <w:szCs w:val="24"/>
        </w:rPr>
        <w:t xml:space="preserve">through </w:t>
      </w:r>
      <w:r w:rsidR="00CC4AEC">
        <w:rPr>
          <w:sz w:val="24"/>
          <w:szCs w:val="24"/>
        </w:rPr>
        <w:t>travel lanes</w:t>
      </w:r>
      <w:r w:rsidR="009358EA">
        <w:rPr>
          <w:sz w:val="24"/>
          <w:szCs w:val="24"/>
        </w:rPr>
        <w:t>,</w:t>
      </w:r>
      <w:r w:rsidR="009358EA" w:rsidRPr="009358EA">
        <w:rPr>
          <w:sz w:val="24"/>
          <w:szCs w:val="24"/>
        </w:rPr>
        <w:t xml:space="preserve"> </w:t>
      </w:r>
      <w:r w:rsidR="009358EA">
        <w:rPr>
          <w:sz w:val="24"/>
          <w:szCs w:val="24"/>
        </w:rPr>
        <w:t>dedicated on-ramp/off-ramp lane</w:t>
      </w:r>
      <w:r w:rsidR="008F0115">
        <w:rPr>
          <w:sz w:val="24"/>
          <w:szCs w:val="24"/>
        </w:rPr>
        <w:t>s</w:t>
      </w:r>
      <w:r w:rsidR="009358EA">
        <w:rPr>
          <w:sz w:val="24"/>
          <w:szCs w:val="24"/>
        </w:rPr>
        <w:t>, shoulder</w:t>
      </w:r>
      <w:r w:rsidR="008F0115">
        <w:rPr>
          <w:sz w:val="24"/>
          <w:szCs w:val="24"/>
        </w:rPr>
        <w:t>s,</w:t>
      </w:r>
      <w:r w:rsidR="009358EA">
        <w:rPr>
          <w:sz w:val="24"/>
          <w:szCs w:val="24"/>
        </w:rPr>
        <w:t xml:space="preserve"> and gore area</w:t>
      </w:r>
      <w:r w:rsidR="008F0115">
        <w:rPr>
          <w:sz w:val="24"/>
          <w:szCs w:val="24"/>
        </w:rPr>
        <w:t>s</w:t>
      </w:r>
      <w:r w:rsidR="006B2F7B">
        <w:rPr>
          <w:sz w:val="24"/>
          <w:szCs w:val="24"/>
        </w:rPr>
        <w:t xml:space="preserve"> </w:t>
      </w:r>
      <w:r w:rsidR="00B76653">
        <w:rPr>
          <w:sz w:val="24"/>
          <w:szCs w:val="24"/>
        </w:rPr>
        <w:t>of varying width</w:t>
      </w:r>
      <w:r w:rsidR="009358EA">
        <w:rPr>
          <w:sz w:val="24"/>
          <w:szCs w:val="24"/>
        </w:rPr>
        <w:t xml:space="preserve"> </w:t>
      </w:r>
      <w:r w:rsidR="005F78FB">
        <w:rPr>
          <w:sz w:val="24"/>
          <w:szCs w:val="24"/>
        </w:rPr>
        <w:t>in both the northbound and southbound direction</w:t>
      </w:r>
      <w:r w:rsidR="008F0115">
        <w:rPr>
          <w:sz w:val="24"/>
          <w:szCs w:val="24"/>
        </w:rPr>
        <w:t>s</w:t>
      </w:r>
      <w:r w:rsidR="00B76653">
        <w:rPr>
          <w:sz w:val="24"/>
          <w:szCs w:val="24"/>
        </w:rPr>
        <w:t xml:space="preserve"> </w:t>
      </w:r>
      <w:r w:rsidR="00B01EC7">
        <w:rPr>
          <w:sz w:val="24"/>
          <w:szCs w:val="24"/>
        </w:rPr>
        <w:t>all</w:t>
      </w:r>
      <w:r w:rsidR="00BF514E">
        <w:rPr>
          <w:sz w:val="24"/>
          <w:szCs w:val="24"/>
        </w:rPr>
        <w:t xml:space="preserve"> </w:t>
      </w:r>
      <w:r w:rsidRPr="001620B1">
        <w:rPr>
          <w:sz w:val="24"/>
          <w:szCs w:val="24"/>
        </w:rPr>
        <w:t>cross</w:t>
      </w:r>
      <w:r w:rsidR="00B01EC7">
        <w:rPr>
          <w:sz w:val="24"/>
          <w:szCs w:val="24"/>
        </w:rPr>
        <w:t>ing</w:t>
      </w:r>
      <w:r w:rsidRPr="001620B1">
        <w:rPr>
          <w:sz w:val="24"/>
          <w:szCs w:val="24"/>
        </w:rPr>
        <w:t xml:space="preserve">, </w:t>
      </w:r>
      <w:r>
        <w:rPr>
          <w:sz w:val="24"/>
          <w:szCs w:val="24"/>
        </w:rPr>
        <w:t>above grade</w:t>
      </w:r>
      <w:r w:rsidRPr="001620B1">
        <w:rPr>
          <w:sz w:val="24"/>
          <w:szCs w:val="24"/>
        </w:rPr>
        <w:t xml:space="preserve">, </w:t>
      </w:r>
      <w:r>
        <w:rPr>
          <w:sz w:val="24"/>
          <w:szCs w:val="24"/>
        </w:rPr>
        <w:t>one</w:t>
      </w:r>
      <w:r w:rsidRPr="001620B1">
        <w:rPr>
          <w:sz w:val="24"/>
          <w:szCs w:val="24"/>
        </w:rPr>
        <w:t xml:space="preserve"> (</w:t>
      </w:r>
      <w:r>
        <w:rPr>
          <w:sz w:val="24"/>
          <w:szCs w:val="24"/>
        </w:rPr>
        <w:t>1</w:t>
      </w:r>
      <w:r w:rsidRPr="001620B1">
        <w:rPr>
          <w:sz w:val="24"/>
          <w:szCs w:val="24"/>
        </w:rPr>
        <w:t>) track</w:t>
      </w:r>
      <w:r>
        <w:rPr>
          <w:sz w:val="24"/>
          <w:szCs w:val="24"/>
        </w:rPr>
        <w:t xml:space="preserve"> </w:t>
      </w:r>
      <w:r w:rsidRPr="001620B1">
        <w:rPr>
          <w:sz w:val="24"/>
          <w:szCs w:val="24"/>
        </w:rPr>
        <w:t>of</w:t>
      </w:r>
      <w:r>
        <w:rPr>
          <w:sz w:val="24"/>
          <w:szCs w:val="24"/>
        </w:rPr>
        <w:t xml:space="preserve"> N</w:t>
      </w:r>
      <w:r w:rsidR="001F3645">
        <w:rPr>
          <w:sz w:val="24"/>
          <w:szCs w:val="24"/>
        </w:rPr>
        <w:t>S</w:t>
      </w:r>
      <w:r w:rsidRPr="001620B1">
        <w:rPr>
          <w:sz w:val="24"/>
          <w:szCs w:val="24"/>
        </w:rPr>
        <w:t xml:space="preserve"> (DOT </w:t>
      </w:r>
      <w:r>
        <w:rPr>
          <w:sz w:val="24"/>
          <w:szCs w:val="24"/>
        </w:rPr>
        <w:t>591 911 H</w:t>
      </w:r>
      <w:r w:rsidRPr="001620B1">
        <w:rPr>
          <w:sz w:val="24"/>
          <w:szCs w:val="24"/>
        </w:rPr>
        <w:t>).</w:t>
      </w:r>
      <w:r w:rsidR="00B76653">
        <w:rPr>
          <w:sz w:val="24"/>
          <w:szCs w:val="24"/>
        </w:rPr>
        <w:t xml:space="preserve">  </w:t>
      </w:r>
      <w:r w:rsidR="00977058" w:rsidRPr="00977058">
        <w:rPr>
          <w:sz w:val="24"/>
          <w:szCs w:val="24"/>
        </w:rPr>
        <w:t xml:space="preserve">The bridge superstructure consists of continuous steel multi-girders that are composite with the reinforced concrete deck.  The entire structure is comprised of 21 total spans of varying length for a total structure length of approximately 1,910-feet and is supported by reinforced concrete piers and abutments.  </w:t>
      </w:r>
      <w:r>
        <w:rPr>
          <w:sz w:val="24"/>
          <w:szCs w:val="24"/>
        </w:rPr>
        <w:t xml:space="preserve">The bridge was originally constructed in 1960 and was </w:t>
      </w:r>
      <w:r w:rsidR="00B959F2">
        <w:rPr>
          <w:sz w:val="24"/>
          <w:szCs w:val="24"/>
        </w:rPr>
        <w:t xml:space="preserve">last </w:t>
      </w:r>
      <w:r>
        <w:rPr>
          <w:sz w:val="24"/>
          <w:szCs w:val="24"/>
        </w:rPr>
        <w:t xml:space="preserve">rehabilitated in </w:t>
      </w:r>
      <w:r w:rsidRPr="002302DE">
        <w:rPr>
          <w:sz w:val="24"/>
          <w:szCs w:val="24"/>
        </w:rPr>
        <w:t>1982</w:t>
      </w:r>
      <w:r>
        <w:rPr>
          <w:sz w:val="24"/>
          <w:szCs w:val="24"/>
        </w:rPr>
        <w:t xml:space="preserve">.  According to publicly available records provided by the Department, the structure is in overall </w:t>
      </w:r>
      <w:r w:rsidR="001B2B84">
        <w:rPr>
          <w:sz w:val="24"/>
          <w:szCs w:val="24"/>
        </w:rPr>
        <w:t>fair condition.</w:t>
      </w:r>
      <w:r w:rsidR="00E671DC">
        <w:rPr>
          <w:sz w:val="24"/>
          <w:szCs w:val="24"/>
        </w:rPr>
        <w:t xml:space="preserve">  The </w:t>
      </w:r>
      <w:r w:rsidR="00652E9D">
        <w:rPr>
          <w:sz w:val="24"/>
          <w:szCs w:val="24"/>
        </w:rPr>
        <w:t xml:space="preserve">Viaduct </w:t>
      </w:r>
      <w:r w:rsidR="0073474F">
        <w:rPr>
          <w:sz w:val="24"/>
          <w:szCs w:val="24"/>
        </w:rPr>
        <w:t xml:space="preserve">bridge is associated with </w:t>
      </w:r>
      <w:r w:rsidR="005132E6">
        <w:rPr>
          <w:sz w:val="24"/>
          <w:szCs w:val="24"/>
        </w:rPr>
        <w:t>three</w:t>
      </w:r>
      <w:r w:rsidR="0073474F">
        <w:rPr>
          <w:sz w:val="24"/>
          <w:szCs w:val="24"/>
        </w:rPr>
        <w:t xml:space="preserve"> </w:t>
      </w:r>
      <w:r w:rsidR="00226584">
        <w:rPr>
          <w:sz w:val="24"/>
          <w:szCs w:val="24"/>
        </w:rPr>
        <w:t xml:space="preserve">separate </w:t>
      </w:r>
      <w:r w:rsidR="0073474F">
        <w:rPr>
          <w:sz w:val="24"/>
          <w:szCs w:val="24"/>
        </w:rPr>
        <w:t>ramp structures</w:t>
      </w:r>
      <w:r w:rsidR="007B7A40">
        <w:rPr>
          <w:sz w:val="24"/>
          <w:szCs w:val="24"/>
        </w:rPr>
        <w:t xml:space="preserve">, </w:t>
      </w:r>
      <w:r w:rsidR="008553E0">
        <w:rPr>
          <w:sz w:val="24"/>
          <w:szCs w:val="24"/>
        </w:rPr>
        <w:t>know</w:t>
      </w:r>
      <w:r w:rsidR="00226584">
        <w:rPr>
          <w:sz w:val="24"/>
          <w:szCs w:val="24"/>
        </w:rPr>
        <w:t>n</w:t>
      </w:r>
      <w:r w:rsidR="008553E0">
        <w:rPr>
          <w:sz w:val="24"/>
          <w:szCs w:val="24"/>
        </w:rPr>
        <w:t xml:space="preserve"> as </w:t>
      </w:r>
      <w:r w:rsidR="006707EC">
        <w:rPr>
          <w:sz w:val="24"/>
          <w:szCs w:val="24"/>
        </w:rPr>
        <w:t xml:space="preserve">Ramp A, </w:t>
      </w:r>
      <w:r w:rsidR="008553E0">
        <w:rPr>
          <w:sz w:val="24"/>
          <w:szCs w:val="24"/>
        </w:rPr>
        <w:t>Ramp C and Ramp D</w:t>
      </w:r>
      <w:r w:rsidR="007B7A40">
        <w:rPr>
          <w:sz w:val="24"/>
          <w:szCs w:val="24"/>
        </w:rPr>
        <w:t>, which</w:t>
      </w:r>
      <w:r w:rsidR="00444496">
        <w:rPr>
          <w:sz w:val="24"/>
          <w:szCs w:val="24"/>
        </w:rPr>
        <w:t xml:space="preserve"> have their own </w:t>
      </w:r>
      <w:r w:rsidR="00252232" w:rsidRPr="001620B1">
        <w:rPr>
          <w:spacing w:val="-3"/>
          <w:sz w:val="24"/>
          <w:szCs w:val="24"/>
        </w:rPr>
        <w:t>NBI Structure Number</w:t>
      </w:r>
      <w:r w:rsidR="00252232">
        <w:rPr>
          <w:spacing w:val="-3"/>
          <w:sz w:val="24"/>
          <w:szCs w:val="24"/>
        </w:rPr>
        <w:t>s</w:t>
      </w:r>
      <w:r w:rsidR="00252232" w:rsidRPr="001620B1">
        <w:rPr>
          <w:spacing w:val="-3"/>
          <w:sz w:val="24"/>
          <w:szCs w:val="24"/>
        </w:rPr>
        <w:t>/Bridge Key</w:t>
      </w:r>
      <w:r w:rsidR="00252232">
        <w:rPr>
          <w:spacing w:val="-3"/>
          <w:sz w:val="24"/>
          <w:szCs w:val="24"/>
        </w:rPr>
        <w:t>s</w:t>
      </w:r>
      <w:r w:rsidR="0009338F">
        <w:rPr>
          <w:sz w:val="24"/>
          <w:szCs w:val="24"/>
        </w:rPr>
        <w:t>;</w:t>
      </w:r>
      <w:r w:rsidR="008553E0">
        <w:rPr>
          <w:sz w:val="24"/>
          <w:szCs w:val="24"/>
        </w:rPr>
        <w:t xml:space="preserve"> however, they are not involved in this proceeding</w:t>
      </w:r>
      <w:r w:rsidR="006163E3">
        <w:rPr>
          <w:sz w:val="24"/>
          <w:szCs w:val="24"/>
        </w:rPr>
        <w:t xml:space="preserve"> and </w:t>
      </w:r>
      <w:r w:rsidR="00EB4F2B">
        <w:rPr>
          <w:sz w:val="24"/>
          <w:szCs w:val="24"/>
        </w:rPr>
        <w:t>therefore</w:t>
      </w:r>
      <w:r w:rsidR="006163E3">
        <w:rPr>
          <w:sz w:val="24"/>
          <w:szCs w:val="24"/>
        </w:rPr>
        <w:t xml:space="preserve"> not described here</w:t>
      </w:r>
      <w:r w:rsidR="0074442F">
        <w:rPr>
          <w:sz w:val="24"/>
          <w:szCs w:val="24"/>
        </w:rPr>
        <w:t xml:space="preserve"> in detail</w:t>
      </w:r>
      <w:r w:rsidR="008553E0">
        <w:rPr>
          <w:sz w:val="24"/>
          <w:szCs w:val="24"/>
        </w:rPr>
        <w:t>.</w:t>
      </w:r>
      <w:r w:rsidR="00652E9D">
        <w:rPr>
          <w:sz w:val="24"/>
          <w:szCs w:val="24"/>
        </w:rPr>
        <w:t xml:space="preserve">  The </w:t>
      </w:r>
      <w:r w:rsidR="0074442F">
        <w:rPr>
          <w:sz w:val="24"/>
          <w:szCs w:val="24"/>
        </w:rPr>
        <w:t>dedicated</w:t>
      </w:r>
      <w:r w:rsidR="00F75412">
        <w:rPr>
          <w:sz w:val="24"/>
          <w:szCs w:val="24"/>
        </w:rPr>
        <w:t xml:space="preserve"> on-ramp/off-ramp lanes </w:t>
      </w:r>
      <w:r w:rsidR="00A71A17">
        <w:rPr>
          <w:sz w:val="24"/>
          <w:szCs w:val="24"/>
        </w:rPr>
        <w:t>transition to</w:t>
      </w:r>
      <w:r w:rsidR="00C47D0F">
        <w:rPr>
          <w:sz w:val="24"/>
          <w:szCs w:val="24"/>
        </w:rPr>
        <w:t>/from</w:t>
      </w:r>
      <w:r w:rsidR="00A71A17">
        <w:rPr>
          <w:sz w:val="24"/>
          <w:szCs w:val="24"/>
        </w:rPr>
        <w:t xml:space="preserve"> </w:t>
      </w:r>
      <w:r w:rsidR="00FF38DE">
        <w:rPr>
          <w:sz w:val="24"/>
          <w:szCs w:val="24"/>
        </w:rPr>
        <w:t>t</w:t>
      </w:r>
      <w:r w:rsidR="001C2677">
        <w:rPr>
          <w:sz w:val="24"/>
          <w:szCs w:val="24"/>
        </w:rPr>
        <w:t>wo of these ramp</w:t>
      </w:r>
      <w:r w:rsidR="00A71A17">
        <w:rPr>
          <w:sz w:val="24"/>
          <w:szCs w:val="24"/>
        </w:rPr>
        <w:t xml:space="preserve"> structures</w:t>
      </w:r>
      <w:r w:rsidR="00E07C08">
        <w:rPr>
          <w:sz w:val="24"/>
          <w:szCs w:val="24"/>
        </w:rPr>
        <w:t xml:space="preserve"> beyond the limits of </w:t>
      </w:r>
      <w:r w:rsidR="00A26BE1">
        <w:rPr>
          <w:sz w:val="24"/>
          <w:szCs w:val="24"/>
        </w:rPr>
        <w:t>the Commission’s jurisdiction in this proceeding</w:t>
      </w:r>
      <w:r w:rsidR="00A71A17">
        <w:rPr>
          <w:sz w:val="24"/>
          <w:szCs w:val="24"/>
        </w:rPr>
        <w:t>.</w:t>
      </w:r>
    </w:p>
    <w:p w14:paraId="1E267A63" w14:textId="77777777" w:rsidR="00C95508" w:rsidRPr="001620B1" w:rsidRDefault="00C95508" w:rsidP="00086A43">
      <w:pPr>
        <w:keepLines/>
        <w:rPr>
          <w:sz w:val="24"/>
          <w:szCs w:val="24"/>
        </w:rPr>
      </w:pPr>
    </w:p>
    <w:p w14:paraId="7B0A6EA3" w14:textId="75A4103A" w:rsidR="00076B2A" w:rsidRPr="001620B1" w:rsidRDefault="00076B2A" w:rsidP="00086A43">
      <w:pPr>
        <w:keepLines/>
        <w:ind w:firstLine="1440"/>
        <w:rPr>
          <w:sz w:val="24"/>
          <w:szCs w:val="24"/>
        </w:rPr>
      </w:pPr>
      <w:r w:rsidRPr="001620B1">
        <w:rPr>
          <w:sz w:val="24"/>
          <w:szCs w:val="24"/>
        </w:rPr>
        <w:t xml:space="preserve">A field investigation and conference </w:t>
      </w:r>
      <w:proofErr w:type="gramStart"/>
      <w:r w:rsidRPr="001620B1">
        <w:rPr>
          <w:sz w:val="24"/>
          <w:szCs w:val="24"/>
        </w:rPr>
        <w:t>was</w:t>
      </w:r>
      <w:proofErr w:type="gramEnd"/>
      <w:r w:rsidRPr="001620B1">
        <w:rPr>
          <w:sz w:val="24"/>
          <w:szCs w:val="24"/>
        </w:rPr>
        <w:t xml:space="preserve"> arranged by a Commission staff engineer and held on </w:t>
      </w:r>
      <w:r w:rsidR="00B648C7">
        <w:rPr>
          <w:sz w:val="24"/>
          <w:szCs w:val="24"/>
        </w:rPr>
        <w:t>October 19, 2021</w:t>
      </w:r>
      <w:r w:rsidR="00003E02">
        <w:rPr>
          <w:sz w:val="24"/>
          <w:szCs w:val="24"/>
        </w:rPr>
        <w:t>,</w:t>
      </w:r>
      <w:r w:rsidRPr="001620B1">
        <w:rPr>
          <w:sz w:val="24"/>
          <w:szCs w:val="24"/>
        </w:rPr>
        <w:t xml:space="preserve"> </w:t>
      </w:r>
      <w:r w:rsidR="006D3048" w:rsidRPr="00E549B1">
        <w:rPr>
          <w:sz w:val="24"/>
          <w:szCs w:val="24"/>
        </w:rPr>
        <w:t>near</w:t>
      </w:r>
      <w:r w:rsidR="00E549B1">
        <w:rPr>
          <w:sz w:val="24"/>
          <w:szCs w:val="24"/>
        </w:rPr>
        <w:t xml:space="preserve"> </w:t>
      </w:r>
      <w:r w:rsidRPr="001620B1">
        <w:rPr>
          <w:sz w:val="24"/>
          <w:szCs w:val="24"/>
        </w:rPr>
        <w:t xml:space="preserve">the site of the subject crossing.  Representatives of </w:t>
      </w:r>
      <w:r w:rsidR="007C219D">
        <w:rPr>
          <w:sz w:val="24"/>
          <w:szCs w:val="24"/>
        </w:rPr>
        <w:t>the Department,</w:t>
      </w:r>
      <w:r w:rsidR="001F5674">
        <w:rPr>
          <w:sz w:val="24"/>
          <w:szCs w:val="24"/>
        </w:rPr>
        <w:t xml:space="preserve"> </w:t>
      </w:r>
      <w:r w:rsidR="001F3645">
        <w:rPr>
          <w:sz w:val="24"/>
          <w:szCs w:val="24"/>
        </w:rPr>
        <w:t>HN</w:t>
      </w:r>
      <w:r w:rsidR="001F5674">
        <w:rPr>
          <w:sz w:val="24"/>
          <w:szCs w:val="24"/>
        </w:rPr>
        <w:t>TB (Department</w:t>
      </w:r>
      <w:r w:rsidR="00CF2FB0">
        <w:rPr>
          <w:sz w:val="24"/>
          <w:szCs w:val="24"/>
        </w:rPr>
        <w:t xml:space="preserve"> consultant</w:t>
      </w:r>
      <w:r w:rsidR="001F5674">
        <w:rPr>
          <w:sz w:val="24"/>
          <w:szCs w:val="24"/>
        </w:rPr>
        <w:t>), JMT (Department</w:t>
      </w:r>
      <w:r w:rsidR="00CF2FB0">
        <w:rPr>
          <w:sz w:val="24"/>
          <w:szCs w:val="24"/>
        </w:rPr>
        <w:t xml:space="preserve"> consultant</w:t>
      </w:r>
      <w:r w:rsidR="001F5674">
        <w:rPr>
          <w:sz w:val="24"/>
          <w:szCs w:val="24"/>
        </w:rPr>
        <w:t xml:space="preserve">), </w:t>
      </w:r>
      <w:r w:rsidR="00703386">
        <w:rPr>
          <w:sz w:val="24"/>
          <w:szCs w:val="24"/>
        </w:rPr>
        <w:t>NS and AECOM (NS</w:t>
      </w:r>
      <w:r w:rsidR="00CF2FB0">
        <w:rPr>
          <w:sz w:val="24"/>
          <w:szCs w:val="24"/>
        </w:rPr>
        <w:t xml:space="preserve"> consultant</w:t>
      </w:r>
      <w:r w:rsidR="00703386">
        <w:rPr>
          <w:sz w:val="24"/>
          <w:szCs w:val="24"/>
        </w:rPr>
        <w:t>)</w:t>
      </w:r>
      <w:r w:rsidRPr="001620B1">
        <w:rPr>
          <w:sz w:val="24"/>
          <w:szCs w:val="24"/>
        </w:rPr>
        <w:t xml:space="preserve"> attended the field conference.  Although notified by letter dated </w:t>
      </w:r>
      <w:r w:rsidR="00733435">
        <w:rPr>
          <w:sz w:val="24"/>
          <w:szCs w:val="24"/>
        </w:rPr>
        <w:t xml:space="preserve">October </w:t>
      </w:r>
      <w:r w:rsidR="00572184">
        <w:rPr>
          <w:sz w:val="24"/>
          <w:szCs w:val="24"/>
        </w:rPr>
        <w:t>7, 2021</w:t>
      </w:r>
      <w:r w:rsidRPr="001620B1">
        <w:rPr>
          <w:sz w:val="24"/>
          <w:szCs w:val="24"/>
        </w:rPr>
        <w:t xml:space="preserve">, there were no representatives of </w:t>
      </w:r>
      <w:r w:rsidR="00624B74">
        <w:rPr>
          <w:sz w:val="24"/>
          <w:szCs w:val="24"/>
        </w:rPr>
        <w:t xml:space="preserve">AMTRAK, </w:t>
      </w:r>
      <w:r w:rsidR="009E651C">
        <w:rPr>
          <w:sz w:val="24"/>
          <w:szCs w:val="24"/>
        </w:rPr>
        <w:t>Cumberland County,</w:t>
      </w:r>
      <w:r w:rsidR="006E4123">
        <w:rPr>
          <w:sz w:val="24"/>
          <w:szCs w:val="24"/>
        </w:rPr>
        <w:t xml:space="preserve"> Lemoyne Borough,</w:t>
      </w:r>
      <w:r w:rsidR="001773D3">
        <w:rPr>
          <w:sz w:val="24"/>
          <w:szCs w:val="24"/>
        </w:rPr>
        <w:t xml:space="preserve"> </w:t>
      </w:r>
      <w:r w:rsidR="001773D3" w:rsidRPr="001773D3">
        <w:rPr>
          <w:sz w:val="24"/>
          <w:szCs w:val="24"/>
        </w:rPr>
        <w:t>Lemoyne Municipal Authority</w:t>
      </w:r>
      <w:r w:rsidR="001773D3">
        <w:rPr>
          <w:sz w:val="24"/>
          <w:szCs w:val="24"/>
        </w:rPr>
        <w:t>,</w:t>
      </w:r>
      <w:r w:rsidR="001773D3" w:rsidRPr="001773D3">
        <w:rPr>
          <w:sz w:val="24"/>
          <w:szCs w:val="24"/>
        </w:rPr>
        <w:t xml:space="preserve"> </w:t>
      </w:r>
      <w:r w:rsidR="006E4123">
        <w:rPr>
          <w:sz w:val="24"/>
          <w:szCs w:val="24"/>
        </w:rPr>
        <w:t xml:space="preserve">Dauphin County, </w:t>
      </w:r>
      <w:r w:rsidR="00145CC1">
        <w:rPr>
          <w:sz w:val="24"/>
          <w:szCs w:val="24"/>
        </w:rPr>
        <w:t xml:space="preserve">City of Harrisburg, </w:t>
      </w:r>
      <w:r w:rsidR="00FA06C1" w:rsidRPr="00FA06C1">
        <w:rPr>
          <w:sz w:val="24"/>
          <w:szCs w:val="24"/>
        </w:rPr>
        <w:t>PPL Electric Utilities Corporation</w:t>
      </w:r>
      <w:r w:rsidRPr="001620B1">
        <w:rPr>
          <w:sz w:val="24"/>
          <w:szCs w:val="24"/>
        </w:rPr>
        <w:t xml:space="preserve">, </w:t>
      </w:r>
      <w:r w:rsidR="00FA06C1" w:rsidRPr="00FA06C1">
        <w:rPr>
          <w:sz w:val="24"/>
          <w:szCs w:val="24"/>
        </w:rPr>
        <w:t xml:space="preserve">XO </w:t>
      </w:r>
      <w:r w:rsidR="00543942" w:rsidRPr="00FA06C1">
        <w:rPr>
          <w:sz w:val="24"/>
          <w:szCs w:val="24"/>
        </w:rPr>
        <w:t>Communications</w:t>
      </w:r>
      <w:r w:rsidR="00543942">
        <w:rPr>
          <w:sz w:val="24"/>
          <w:szCs w:val="24"/>
        </w:rPr>
        <w:t xml:space="preserve">, </w:t>
      </w:r>
      <w:r w:rsidR="00543942" w:rsidRPr="00FA06C1">
        <w:rPr>
          <w:sz w:val="24"/>
          <w:szCs w:val="24"/>
        </w:rPr>
        <w:t>Comcast</w:t>
      </w:r>
      <w:r w:rsidR="00FA06C1" w:rsidRPr="00FA06C1">
        <w:rPr>
          <w:sz w:val="24"/>
          <w:szCs w:val="24"/>
        </w:rPr>
        <w:t xml:space="preserve"> Cable Communications, Inc.</w:t>
      </w:r>
      <w:r w:rsidR="00FA06C1">
        <w:rPr>
          <w:sz w:val="24"/>
          <w:szCs w:val="24"/>
        </w:rPr>
        <w:t xml:space="preserve">, </w:t>
      </w:r>
      <w:r w:rsidR="00FA06C1" w:rsidRPr="00FA06C1">
        <w:rPr>
          <w:sz w:val="24"/>
          <w:szCs w:val="24"/>
        </w:rPr>
        <w:t>Capital Region Water</w:t>
      </w:r>
      <w:r w:rsidR="00FA06C1">
        <w:rPr>
          <w:sz w:val="24"/>
          <w:szCs w:val="24"/>
        </w:rPr>
        <w:t xml:space="preserve">, </w:t>
      </w:r>
      <w:r w:rsidR="00543942" w:rsidRPr="00543942">
        <w:rPr>
          <w:sz w:val="24"/>
          <w:szCs w:val="24"/>
        </w:rPr>
        <w:t>Verizon Pennsylvania LLC</w:t>
      </w:r>
      <w:r w:rsidR="00543942">
        <w:rPr>
          <w:sz w:val="24"/>
          <w:szCs w:val="24"/>
        </w:rPr>
        <w:t xml:space="preserve">, </w:t>
      </w:r>
      <w:r w:rsidR="00543942" w:rsidRPr="00543942">
        <w:rPr>
          <w:sz w:val="24"/>
          <w:szCs w:val="24"/>
        </w:rPr>
        <w:t>Zayo Bandwidth</w:t>
      </w:r>
      <w:r w:rsidR="00543942">
        <w:rPr>
          <w:sz w:val="24"/>
          <w:szCs w:val="24"/>
        </w:rPr>
        <w:t xml:space="preserve"> or </w:t>
      </w:r>
      <w:r w:rsidR="00543942" w:rsidRPr="00543942">
        <w:rPr>
          <w:sz w:val="24"/>
          <w:szCs w:val="24"/>
        </w:rPr>
        <w:t>UGI Utilities Inc</w:t>
      </w:r>
      <w:r w:rsidR="00543942">
        <w:rPr>
          <w:sz w:val="24"/>
          <w:szCs w:val="24"/>
        </w:rPr>
        <w:t>.</w:t>
      </w:r>
      <w:r w:rsidR="00FA06C1" w:rsidRPr="00FA06C1">
        <w:rPr>
          <w:sz w:val="24"/>
          <w:szCs w:val="24"/>
        </w:rPr>
        <w:t xml:space="preserve"> </w:t>
      </w:r>
      <w:r w:rsidRPr="001620B1">
        <w:rPr>
          <w:sz w:val="24"/>
          <w:szCs w:val="24"/>
        </w:rPr>
        <w:t>in attendance.</w:t>
      </w:r>
    </w:p>
    <w:p w14:paraId="676944AF" w14:textId="77777777" w:rsidR="00076B2A" w:rsidRPr="001620B1" w:rsidRDefault="00076B2A" w:rsidP="00086A43">
      <w:pPr>
        <w:keepLines/>
        <w:rPr>
          <w:sz w:val="24"/>
          <w:szCs w:val="24"/>
        </w:rPr>
      </w:pPr>
    </w:p>
    <w:p w14:paraId="4C7CD7D2" w14:textId="460407A8" w:rsidR="00076B2A" w:rsidRDefault="009735E7" w:rsidP="00086A43">
      <w:pPr>
        <w:keepLines/>
        <w:ind w:firstLine="1440"/>
        <w:rPr>
          <w:sz w:val="24"/>
          <w:szCs w:val="24"/>
        </w:rPr>
      </w:pPr>
      <w:r>
        <w:rPr>
          <w:sz w:val="24"/>
          <w:szCs w:val="24"/>
        </w:rPr>
        <w:t>The Department</w:t>
      </w:r>
      <w:r w:rsidR="00076B2A" w:rsidRPr="001620B1">
        <w:rPr>
          <w:sz w:val="24"/>
          <w:szCs w:val="24"/>
        </w:rPr>
        <w:t xml:space="preserve"> described the details of the project </w:t>
      </w:r>
      <w:r w:rsidR="00076B2A" w:rsidRPr="00A31CB9">
        <w:rPr>
          <w:sz w:val="24"/>
          <w:szCs w:val="24"/>
        </w:rPr>
        <w:t xml:space="preserve">and provided a </w:t>
      </w:r>
      <w:r w:rsidR="00A31CB9" w:rsidRPr="00A31CB9">
        <w:rPr>
          <w:sz w:val="24"/>
          <w:szCs w:val="24"/>
        </w:rPr>
        <w:t>conceptual</w:t>
      </w:r>
      <w:r w:rsidR="00076B2A" w:rsidRPr="00A31CB9">
        <w:rPr>
          <w:sz w:val="24"/>
          <w:szCs w:val="24"/>
        </w:rPr>
        <w:t xml:space="preserve"> plan for all attendees.  The </w:t>
      </w:r>
      <w:r w:rsidR="00730D09">
        <w:rPr>
          <w:sz w:val="24"/>
          <w:szCs w:val="24"/>
        </w:rPr>
        <w:t xml:space="preserve">Viaduct </w:t>
      </w:r>
      <w:r w:rsidR="00A31CB9">
        <w:rPr>
          <w:sz w:val="24"/>
          <w:szCs w:val="24"/>
        </w:rPr>
        <w:t>bridge replacement</w:t>
      </w:r>
      <w:r w:rsidR="00076B2A" w:rsidRPr="00A31CB9">
        <w:rPr>
          <w:sz w:val="24"/>
          <w:szCs w:val="24"/>
        </w:rPr>
        <w:t xml:space="preserve"> is </w:t>
      </w:r>
      <w:r w:rsidR="00B51D96">
        <w:rPr>
          <w:sz w:val="24"/>
          <w:szCs w:val="24"/>
        </w:rPr>
        <w:t>a p</w:t>
      </w:r>
      <w:r w:rsidR="00B673BE">
        <w:rPr>
          <w:sz w:val="24"/>
          <w:szCs w:val="24"/>
        </w:rPr>
        <w:t>ortion</w:t>
      </w:r>
      <w:r w:rsidR="00587A46">
        <w:rPr>
          <w:sz w:val="24"/>
          <w:szCs w:val="24"/>
        </w:rPr>
        <w:t xml:space="preserve"> of the overall</w:t>
      </w:r>
      <w:r w:rsidR="00076B2A" w:rsidRPr="001620B1">
        <w:rPr>
          <w:sz w:val="24"/>
          <w:szCs w:val="24"/>
        </w:rPr>
        <w:t xml:space="preserve"> construction </w:t>
      </w:r>
      <w:r w:rsidR="001A1538">
        <w:rPr>
          <w:sz w:val="24"/>
          <w:szCs w:val="24"/>
        </w:rPr>
        <w:t>for</w:t>
      </w:r>
      <w:r w:rsidR="0078273E">
        <w:rPr>
          <w:sz w:val="24"/>
          <w:szCs w:val="24"/>
        </w:rPr>
        <w:t xml:space="preserve"> </w:t>
      </w:r>
      <w:r w:rsidR="00C476A7">
        <w:rPr>
          <w:sz w:val="24"/>
          <w:szCs w:val="24"/>
        </w:rPr>
        <w:t xml:space="preserve">one of several </w:t>
      </w:r>
      <w:r w:rsidR="008764C5">
        <w:rPr>
          <w:sz w:val="24"/>
          <w:szCs w:val="24"/>
        </w:rPr>
        <w:t>project</w:t>
      </w:r>
      <w:r w:rsidR="00C476A7">
        <w:rPr>
          <w:sz w:val="24"/>
          <w:szCs w:val="24"/>
        </w:rPr>
        <w:t xml:space="preserve"> phases</w:t>
      </w:r>
      <w:r w:rsidR="00D249F4">
        <w:rPr>
          <w:sz w:val="24"/>
          <w:szCs w:val="24"/>
        </w:rPr>
        <w:t xml:space="preserve"> </w:t>
      </w:r>
      <w:r w:rsidR="006E2F18">
        <w:rPr>
          <w:sz w:val="24"/>
          <w:szCs w:val="24"/>
        </w:rPr>
        <w:t xml:space="preserve">that </w:t>
      </w:r>
      <w:r w:rsidR="00690FD4">
        <w:rPr>
          <w:sz w:val="24"/>
          <w:szCs w:val="24"/>
        </w:rPr>
        <w:t>seek</w:t>
      </w:r>
      <w:r w:rsidR="00C73B5D">
        <w:rPr>
          <w:sz w:val="24"/>
          <w:szCs w:val="24"/>
        </w:rPr>
        <w:t>s</w:t>
      </w:r>
      <w:r w:rsidR="00690FD4">
        <w:rPr>
          <w:sz w:val="24"/>
          <w:szCs w:val="24"/>
        </w:rPr>
        <w:t xml:space="preserve"> to widen </w:t>
      </w:r>
      <w:r w:rsidR="00694D82">
        <w:rPr>
          <w:sz w:val="24"/>
          <w:szCs w:val="24"/>
        </w:rPr>
        <w:t>the roadway, reconstruct</w:t>
      </w:r>
      <w:r w:rsidR="000236E2">
        <w:rPr>
          <w:sz w:val="24"/>
          <w:szCs w:val="24"/>
        </w:rPr>
        <w:t>/replace</w:t>
      </w:r>
      <w:r w:rsidR="00694D82">
        <w:rPr>
          <w:sz w:val="24"/>
          <w:szCs w:val="24"/>
        </w:rPr>
        <w:t xml:space="preserve"> pavement</w:t>
      </w:r>
      <w:r w:rsidR="00EA39A3">
        <w:rPr>
          <w:sz w:val="24"/>
          <w:szCs w:val="24"/>
        </w:rPr>
        <w:t xml:space="preserve"> and structures</w:t>
      </w:r>
      <w:r w:rsidR="00A01024">
        <w:rPr>
          <w:sz w:val="24"/>
          <w:szCs w:val="24"/>
        </w:rPr>
        <w:t>,</w:t>
      </w:r>
      <w:r w:rsidR="00EA39A3">
        <w:rPr>
          <w:sz w:val="24"/>
          <w:szCs w:val="24"/>
        </w:rPr>
        <w:t xml:space="preserve"> </w:t>
      </w:r>
      <w:r w:rsidR="00694D82">
        <w:rPr>
          <w:sz w:val="24"/>
          <w:szCs w:val="24"/>
        </w:rPr>
        <w:t>reconfigure th</w:t>
      </w:r>
      <w:r w:rsidR="005D4E88">
        <w:rPr>
          <w:sz w:val="24"/>
          <w:szCs w:val="24"/>
        </w:rPr>
        <w:t>e roadway</w:t>
      </w:r>
      <w:r w:rsidR="00730D09">
        <w:rPr>
          <w:sz w:val="24"/>
          <w:szCs w:val="24"/>
        </w:rPr>
        <w:t xml:space="preserve"> to </w:t>
      </w:r>
      <w:r w:rsidR="007B4BCB">
        <w:rPr>
          <w:sz w:val="24"/>
          <w:szCs w:val="24"/>
        </w:rPr>
        <w:t xml:space="preserve">increase safety and </w:t>
      </w:r>
      <w:r w:rsidR="00C46B62">
        <w:rPr>
          <w:sz w:val="24"/>
          <w:szCs w:val="24"/>
        </w:rPr>
        <w:t>decrease traffic congestion</w:t>
      </w:r>
      <w:r w:rsidR="005D4E88">
        <w:rPr>
          <w:sz w:val="24"/>
          <w:szCs w:val="24"/>
        </w:rPr>
        <w:t xml:space="preserve"> </w:t>
      </w:r>
      <w:r w:rsidR="00690FD4">
        <w:rPr>
          <w:sz w:val="24"/>
          <w:szCs w:val="24"/>
        </w:rPr>
        <w:t>throughout the Capital Beltway region</w:t>
      </w:r>
      <w:r w:rsidR="001A1538">
        <w:rPr>
          <w:sz w:val="24"/>
          <w:szCs w:val="24"/>
        </w:rPr>
        <w:t>.</w:t>
      </w:r>
      <w:r w:rsidR="00F303B7">
        <w:rPr>
          <w:sz w:val="24"/>
          <w:szCs w:val="24"/>
        </w:rPr>
        <w:t xml:space="preserve"> </w:t>
      </w:r>
      <w:r w:rsidR="001A1538">
        <w:rPr>
          <w:sz w:val="24"/>
          <w:szCs w:val="24"/>
        </w:rPr>
        <w:t xml:space="preserve"> </w:t>
      </w:r>
      <w:r w:rsidR="00076B2A" w:rsidRPr="001620B1">
        <w:rPr>
          <w:sz w:val="24"/>
          <w:szCs w:val="24"/>
        </w:rPr>
        <w:t xml:space="preserve">The </w:t>
      </w:r>
      <w:r w:rsidR="00DE481C">
        <w:rPr>
          <w:sz w:val="24"/>
          <w:szCs w:val="24"/>
        </w:rPr>
        <w:t>bridge replacement</w:t>
      </w:r>
      <w:r w:rsidR="00076B2A" w:rsidRPr="001620B1">
        <w:rPr>
          <w:sz w:val="24"/>
          <w:szCs w:val="24"/>
        </w:rPr>
        <w:t xml:space="preserve"> will provide</w:t>
      </w:r>
      <w:r w:rsidR="00B53452">
        <w:rPr>
          <w:sz w:val="24"/>
          <w:szCs w:val="24"/>
        </w:rPr>
        <w:t>: 1)</w:t>
      </w:r>
      <w:r w:rsidR="0030641B">
        <w:rPr>
          <w:sz w:val="24"/>
          <w:szCs w:val="24"/>
        </w:rPr>
        <w:t xml:space="preserve"> additional </w:t>
      </w:r>
      <w:r w:rsidR="00836A93">
        <w:rPr>
          <w:sz w:val="24"/>
          <w:szCs w:val="24"/>
        </w:rPr>
        <w:t xml:space="preserve">outer </w:t>
      </w:r>
      <w:r w:rsidR="00F801BC">
        <w:rPr>
          <w:sz w:val="24"/>
          <w:szCs w:val="24"/>
        </w:rPr>
        <w:t xml:space="preserve">collector/distribution </w:t>
      </w:r>
      <w:r w:rsidR="004A2E59">
        <w:rPr>
          <w:sz w:val="24"/>
          <w:szCs w:val="24"/>
        </w:rPr>
        <w:t>travel lanes</w:t>
      </w:r>
      <w:r w:rsidR="0030641B">
        <w:rPr>
          <w:sz w:val="24"/>
          <w:szCs w:val="24"/>
        </w:rPr>
        <w:t xml:space="preserve">, </w:t>
      </w:r>
      <w:r w:rsidR="001C5B38">
        <w:rPr>
          <w:sz w:val="24"/>
          <w:szCs w:val="24"/>
        </w:rPr>
        <w:t>2</w:t>
      </w:r>
      <w:r w:rsidR="00D840CF">
        <w:rPr>
          <w:sz w:val="24"/>
          <w:szCs w:val="24"/>
        </w:rPr>
        <w:t xml:space="preserve">) </w:t>
      </w:r>
      <w:r w:rsidR="004A2E59">
        <w:rPr>
          <w:sz w:val="24"/>
          <w:szCs w:val="24"/>
        </w:rPr>
        <w:t xml:space="preserve">inner and outer </w:t>
      </w:r>
      <w:r w:rsidR="001E1991">
        <w:rPr>
          <w:sz w:val="24"/>
          <w:szCs w:val="24"/>
        </w:rPr>
        <w:t>shoulders for the mainline</w:t>
      </w:r>
      <w:r w:rsidR="002E3057">
        <w:rPr>
          <w:sz w:val="24"/>
          <w:szCs w:val="24"/>
        </w:rPr>
        <w:t xml:space="preserve">, 3) </w:t>
      </w:r>
      <w:r w:rsidR="003511BB">
        <w:rPr>
          <w:sz w:val="24"/>
          <w:szCs w:val="24"/>
        </w:rPr>
        <w:t xml:space="preserve">updated safety features and </w:t>
      </w:r>
      <w:r w:rsidR="002F2ACC">
        <w:rPr>
          <w:sz w:val="24"/>
          <w:szCs w:val="24"/>
        </w:rPr>
        <w:t xml:space="preserve">4) </w:t>
      </w:r>
      <w:r w:rsidR="003511BB">
        <w:rPr>
          <w:sz w:val="24"/>
          <w:szCs w:val="24"/>
        </w:rPr>
        <w:t xml:space="preserve">increased vertical and horizontal clearances </w:t>
      </w:r>
      <w:r w:rsidR="00186259">
        <w:rPr>
          <w:sz w:val="24"/>
          <w:szCs w:val="24"/>
        </w:rPr>
        <w:t>for</w:t>
      </w:r>
      <w:r w:rsidR="003511BB">
        <w:rPr>
          <w:sz w:val="24"/>
          <w:szCs w:val="24"/>
        </w:rPr>
        <w:t xml:space="preserve"> the railroad; </w:t>
      </w:r>
      <w:r w:rsidR="00076B2A" w:rsidRPr="001620B1">
        <w:rPr>
          <w:sz w:val="24"/>
          <w:szCs w:val="24"/>
        </w:rPr>
        <w:t>all in accordance with the approved plan</w:t>
      </w:r>
      <w:r w:rsidR="00CB30D0" w:rsidRPr="001620B1">
        <w:rPr>
          <w:sz w:val="24"/>
          <w:szCs w:val="24"/>
        </w:rPr>
        <w:t>s</w:t>
      </w:r>
      <w:r w:rsidR="00076B2A" w:rsidRPr="001620B1">
        <w:rPr>
          <w:sz w:val="24"/>
          <w:szCs w:val="24"/>
        </w:rPr>
        <w:t xml:space="preserve"> and this Secretarial Letter.</w:t>
      </w:r>
    </w:p>
    <w:p w14:paraId="5A4E044F" w14:textId="7E083039" w:rsidR="00D564F5" w:rsidRDefault="00D564F5" w:rsidP="00086A43">
      <w:pPr>
        <w:keepLines/>
        <w:ind w:firstLine="1440"/>
        <w:rPr>
          <w:sz w:val="24"/>
          <w:szCs w:val="24"/>
        </w:rPr>
      </w:pPr>
    </w:p>
    <w:p w14:paraId="6C7082DB" w14:textId="595E85AB" w:rsidR="00076B2A" w:rsidRDefault="00D564F5" w:rsidP="004B54AD">
      <w:pPr>
        <w:keepLines/>
        <w:ind w:firstLine="1440"/>
        <w:rPr>
          <w:sz w:val="24"/>
          <w:szCs w:val="24"/>
        </w:rPr>
      </w:pPr>
      <w:r>
        <w:rPr>
          <w:sz w:val="24"/>
          <w:szCs w:val="24"/>
        </w:rPr>
        <w:t xml:space="preserve">The Department </w:t>
      </w:r>
      <w:r w:rsidR="00937B9F">
        <w:rPr>
          <w:sz w:val="24"/>
          <w:szCs w:val="24"/>
        </w:rPr>
        <w:t>proposes two altern</w:t>
      </w:r>
      <w:r w:rsidR="0085138C">
        <w:rPr>
          <w:sz w:val="24"/>
          <w:szCs w:val="24"/>
        </w:rPr>
        <w:t>ate</w:t>
      </w:r>
      <w:r w:rsidR="00937B9F">
        <w:rPr>
          <w:sz w:val="24"/>
          <w:szCs w:val="24"/>
        </w:rPr>
        <w:t xml:space="preserve"> </w:t>
      </w:r>
      <w:r w:rsidR="00076FC3">
        <w:rPr>
          <w:sz w:val="24"/>
          <w:szCs w:val="24"/>
        </w:rPr>
        <w:t xml:space="preserve">multi-girder </w:t>
      </w:r>
      <w:r w:rsidR="00F17412">
        <w:rPr>
          <w:sz w:val="24"/>
          <w:szCs w:val="24"/>
        </w:rPr>
        <w:t xml:space="preserve">superstructure </w:t>
      </w:r>
      <w:r w:rsidR="00937B9F">
        <w:rPr>
          <w:sz w:val="24"/>
          <w:szCs w:val="24"/>
        </w:rPr>
        <w:t>designs</w:t>
      </w:r>
      <w:r w:rsidR="00F90437">
        <w:rPr>
          <w:sz w:val="24"/>
          <w:szCs w:val="24"/>
        </w:rPr>
        <w:t xml:space="preserve"> of varying span lengths a</w:t>
      </w:r>
      <w:r w:rsidR="00506B61">
        <w:rPr>
          <w:sz w:val="24"/>
          <w:szCs w:val="24"/>
        </w:rPr>
        <w:t>nd beam spacing</w:t>
      </w:r>
      <w:r w:rsidR="00937B9F">
        <w:rPr>
          <w:sz w:val="24"/>
          <w:szCs w:val="24"/>
        </w:rPr>
        <w:t xml:space="preserve"> in </w:t>
      </w:r>
      <w:r w:rsidR="00F02539">
        <w:rPr>
          <w:sz w:val="24"/>
          <w:szCs w:val="24"/>
        </w:rPr>
        <w:t>its</w:t>
      </w:r>
      <w:r w:rsidR="00937B9F">
        <w:rPr>
          <w:sz w:val="24"/>
          <w:szCs w:val="24"/>
        </w:rPr>
        <w:t xml:space="preserve"> conceptual plan</w:t>
      </w:r>
      <w:r w:rsidR="00CD46A0">
        <w:rPr>
          <w:sz w:val="24"/>
          <w:szCs w:val="24"/>
        </w:rPr>
        <w:t>:</w:t>
      </w:r>
      <w:r w:rsidR="000C0CB4">
        <w:rPr>
          <w:sz w:val="24"/>
          <w:szCs w:val="24"/>
        </w:rPr>
        <w:t xml:space="preserve"> </w:t>
      </w:r>
      <w:r w:rsidR="00CD46A0">
        <w:rPr>
          <w:sz w:val="24"/>
          <w:szCs w:val="24"/>
        </w:rPr>
        <w:t xml:space="preserve">1) </w:t>
      </w:r>
      <w:r w:rsidR="000C0CB4">
        <w:rPr>
          <w:sz w:val="24"/>
          <w:szCs w:val="24"/>
        </w:rPr>
        <w:t xml:space="preserve">a </w:t>
      </w:r>
      <w:r w:rsidR="00076FC3">
        <w:rPr>
          <w:sz w:val="24"/>
          <w:szCs w:val="24"/>
        </w:rPr>
        <w:t xml:space="preserve">pre-cast, pre-stressed </w:t>
      </w:r>
      <w:r w:rsidR="0018232B">
        <w:rPr>
          <w:sz w:val="24"/>
          <w:szCs w:val="24"/>
        </w:rPr>
        <w:t xml:space="preserve">concrete </w:t>
      </w:r>
      <w:r w:rsidR="000C0CB4">
        <w:rPr>
          <w:sz w:val="24"/>
          <w:szCs w:val="24"/>
        </w:rPr>
        <w:t>33/</w:t>
      </w:r>
      <w:r w:rsidR="000C0CB4" w:rsidRPr="0087629C">
        <w:rPr>
          <w:sz w:val="24"/>
          <w:szCs w:val="24"/>
        </w:rPr>
        <w:t>9</w:t>
      </w:r>
      <w:r w:rsidR="0087629C" w:rsidRPr="0087629C">
        <w:rPr>
          <w:sz w:val="24"/>
          <w:szCs w:val="24"/>
        </w:rPr>
        <w:t>5</w:t>
      </w:r>
      <w:r w:rsidR="000C0CB4" w:rsidRPr="0087629C">
        <w:rPr>
          <w:sz w:val="24"/>
          <w:szCs w:val="24"/>
        </w:rPr>
        <w:t>.25</w:t>
      </w:r>
      <w:r w:rsidR="000C0CB4">
        <w:rPr>
          <w:sz w:val="24"/>
          <w:szCs w:val="24"/>
        </w:rPr>
        <w:t xml:space="preserve"> PA Bulb-Tee</w:t>
      </w:r>
      <w:r w:rsidR="000A5A6B">
        <w:rPr>
          <w:sz w:val="24"/>
          <w:szCs w:val="24"/>
        </w:rPr>
        <w:t xml:space="preserve"> beam</w:t>
      </w:r>
      <w:r w:rsidR="000C0CB4">
        <w:rPr>
          <w:sz w:val="24"/>
          <w:szCs w:val="24"/>
        </w:rPr>
        <w:t xml:space="preserve"> </w:t>
      </w:r>
      <w:r w:rsidR="008A638F">
        <w:rPr>
          <w:sz w:val="24"/>
          <w:szCs w:val="24"/>
        </w:rPr>
        <w:t>with</w:t>
      </w:r>
      <w:r w:rsidR="000A5A6B">
        <w:rPr>
          <w:sz w:val="24"/>
          <w:szCs w:val="24"/>
        </w:rPr>
        <w:t xml:space="preserve"> a</w:t>
      </w:r>
      <w:r w:rsidR="008A638F">
        <w:rPr>
          <w:sz w:val="24"/>
          <w:szCs w:val="24"/>
        </w:rPr>
        <w:t xml:space="preserve"> 9</w:t>
      </w:r>
      <w:r w:rsidR="000A5A6B">
        <w:rPr>
          <w:sz w:val="24"/>
          <w:szCs w:val="24"/>
        </w:rPr>
        <w:t>.25-inch</w:t>
      </w:r>
      <w:r w:rsidR="008A638F">
        <w:rPr>
          <w:sz w:val="24"/>
          <w:szCs w:val="24"/>
        </w:rPr>
        <w:t xml:space="preserve"> minimum thickness deck</w:t>
      </w:r>
      <w:r w:rsidR="006B51E0">
        <w:rPr>
          <w:sz w:val="24"/>
          <w:szCs w:val="24"/>
        </w:rPr>
        <w:t>,</w:t>
      </w:r>
      <w:r w:rsidR="008A638F">
        <w:rPr>
          <w:sz w:val="24"/>
          <w:szCs w:val="24"/>
        </w:rPr>
        <w:t xml:space="preserve"> </w:t>
      </w:r>
      <w:r w:rsidR="006B51E0">
        <w:rPr>
          <w:sz w:val="24"/>
          <w:szCs w:val="24"/>
        </w:rPr>
        <w:t xml:space="preserve">or </w:t>
      </w:r>
      <w:r w:rsidR="00A40E1B">
        <w:rPr>
          <w:sz w:val="24"/>
          <w:szCs w:val="24"/>
        </w:rPr>
        <w:t xml:space="preserve">2) </w:t>
      </w:r>
      <w:r w:rsidR="008A638F">
        <w:rPr>
          <w:sz w:val="24"/>
          <w:szCs w:val="24"/>
        </w:rPr>
        <w:t xml:space="preserve">a </w:t>
      </w:r>
      <w:proofErr w:type="gramStart"/>
      <w:r w:rsidR="000A5A6B">
        <w:rPr>
          <w:sz w:val="24"/>
          <w:szCs w:val="24"/>
        </w:rPr>
        <w:t>94-inch deep</w:t>
      </w:r>
      <w:proofErr w:type="gramEnd"/>
      <w:r w:rsidR="000A5A6B">
        <w:rPr>
          <w:sz w:val="24"/>
          <w:szCs w:val="24"/>
        </w:rPr>
        <w:t xml:space="preserve"> steel</w:t>
      </w:r>
      <w:r w:rsidR="00996C84">
        <w:rPr>
          <w:sz w:val="24"/>
          <w:szCs w:val="24"/>
        </w:rPr>
        <w:t xml:space="preserve"> I-girder with a</w:t>
      </w:r>
      <w:r w:rsidR="000A5A6B">
        <w:rPr>
          <w:sz w:val="24"/>
          <w:szCs w:val="24"/>
        </w:rPr>
        <w:t xml:space="preserve"> </w:t>
      </w:r>
      <w:r w:rsidR="000D6161">
        <w:rPr>
          <w:sz w:val="24"/>
          <w:szCs w:val="24"/>
        </w:rPr>
        <w:t>10.25-inch minimum thickness deck</w:t>
      </w:r>
      <w:r w:rsidR="00E82904">
        <w:rPr>
          <w:sz w:val="24"/>
          <w:szCs w:val="24"/>
        </w:rPr>
        <w:t>.</w:t>
      </w:r>
      <w:r w:rsidR="00A94B16">
        <w:rPr>
          <w:sz w:val="24"/>
          <w:szCs w:val="24"/>
        </w:rPr>
        <w:t xml:space="preserve"> </w:t>
      </w:r>
      <w:r w:rsidR="000F35D5">
        <w:rPr>
          <w:sz w:val="24"/>
          <w:szCs w:val="24"/>
        </w:rPr>
        <w:t xml:space="preserve"> </w:t>
      </w:r>
      <w:r w:rsidR="00AD68A9">
        <w:rPr>
          <w:sz w:val="24"/>
          <w:szCs w:val="24"/>
        </w:rPr>
        <w:t>B</w:t>
      </w:r>
      <w:r w:rsidR="00A94B16">
        <w:rPr>
          <w:sz w:val="24"/>
          <w:szCs w:val="24"/>
        </w:rPr>
        <w:t xml:space="preserve">oth </w:t>
      </w:r>
      <w:r w:rsidR="00B269EA">
        <w:rPr>
          <w:sz w:val="24"/>
          <w:szCs w:val="24"/>
        </w:rPr>
        <w:t xml:space="preserve">alternate designs incorporate </w:t>
      </w:r>
      <w:r w:rsidR="00AE218D">
        <w:rPr>
          <w:sz w:val="24"/>
          <w:szCs w:val="24"/>
        </w:rPr>
        <w:t>a 1.25</w:t>
      </w:r>
      <w:r w:rsidR="0047244F">
        <w:rPr>
          <w:sz w:val="24"/>
          <w:szCs w:val="24"/>
        </w:rPr>
        <w:t>-inch</w:t>
      </w:r>
      <w:r w:rsidR="00AE218D">
        <w:rPr>
          <w:sz w:val="24"/>
          <w:szCs w:val="24"/>
        </w:rPr>
        <w:t xml:space="preserve"> latex modified concrete overlay</w:t>
      </w:r>
      <w:r w:rsidR="00B269EA">
        <w:rPr>
          <w:sz w:val="24"/>
          <w:szCs w:val="24"/>
        </w:rPr>
        <w:t xml:space="preserve"> into the specified </w:t>
      </w:r>
      <w:r w:rsidR="00C74B53">
        <w:rPr>
          <w:sz w:val="24"/>
          <w:szCs w:val="24"/>
        </w:rPr>
        <w:t>minimum deck thickness</w:t>
      </w:r>
      <w:r w:rsidR="00AE218D">
        <w:rPr>
          <w:sz w:val="24"/>
          <w:szCs w:val="24"/>
        </w:rPr>
        <w:t>.</w:t>
      </w:r>
      <w:r w:rsidR="009C4431">
        <w:rPr>
          <w:sz w:val="24"/>
          <w:szCs w:val="24"/>
        </w:rPr>
        <w:t xml:space="preserve">  The su</w:t>
      </w:r>
      <w:r w:rsidR="00723C2E">
        <w:rPr>
          <w:sz w:val="24"/>
          <w:szCs w:val="24"/>
        </w:rPr>
        <w:t>bstructure configuration</w:t>
      </w:r>
      <w:r w:rsidR="004169C1">
        <w:rPr>
          <w:sz w:val="24"/>
          <w:szCs w:val="24"/>
        </w:rPr>
        <w:t>s</w:t>
      </w:r>
      <w:r w:rsidR="00723C2E">
        <w:rPr>
          <w:sz w:val="24"/>
          <w:szCs w:val="24"/>
        </w:rPr>
        <w:t xml:space="preserve"> and foundation type</w:t>
      </w:r>
      <w:r w:rsidR="004169C1">
        <w:rPr>
          <w:sz w:val="24"/>
          <w:szCs w:val="24"/>
        </w:rPr>
        <w:t>s</w:t>
      </w:r>
      <w:r w:rsidR="00723C2E">
        <w:rPr>
          <w:sz w:val="24"/>
          <w:szCs w:val="24"/>
        </w:rPr>
        <w:t xml:space="preserve"> are to be determined.</w:t>
      </w:r>
      <w:r w:rsidR="001350CD">
        <w:rPr>
          <w:sz w:val="24"/>
          <w:szCs w:val="24"/>
        </w:rPr>
        <w:t xml:space="preserve">  </w:t>
      </w:r>
      <w:r w:rsidR="00CC37D8">
        <w:rPr>
          <w:sz w:val="24"/>
          <w:szCs w:val="24"/>
        </w:rPr>
        <w:t xml:space="preserve">The </w:t>
      </w:r>
      <w:r w:rsidR="004D724E">
        <w:rPr>
          <w:sz w:val="24"/>
          <w:szCs w:val="24"/>
        </w:rPr>
        <w:t xml:space="preserve">existing </w:t>
      </w:r>
      <w:r w:rsidR="00066BEE">
        <w:rPr>
          <w:sz w:val="24"/>
          <w:szCs w:val="24"/>
        </w:rPr>
        <w:t xml:space="preserve">minimum </w:t>
      </w:r>
      <w:r w:rsidR="00A95877">
        <w:rPr>
          <w:sz w:val="24"/>
          <w:szCs w:val="24"/>
        </w:rPr>
        <w:t xml:space="preserve">vertical </w:t>
      </w:r>
      <w:r w:rsidR="00CC37D8">
        <w:rPr>
          <w:sz w:val="24"/>
          <w:szCs w:val="24"/>
        </w:rPr>
        <w:t xml:space="preserve">clearance </w:t>
      </w:r>
      <w:r w:rsidR="00CE7FA4">
        <w:rPr>
          <w:sz w:val="24"/>
          <w:szCs w:val="24"/>
        </w:rPr>
        <w:t xml:space="preserve">from </w:t>
      </w:r>
      <w:r w:rsidR="001350CD">
        <w:rPr>
          <w:sz w:val="24"/>
          <w:szCs w:val="24"/>
        </w:rPr>
        <w:t xml:space="preserve">the </w:t>
      </w:r>
      <w:r w:rsidR="00CE7FA4">
        <w:rPr>
          <w:sz w:val="24"/>
          <w:szCs w:val="24"/>
        </w:rPr>
        <w:t xml:space="preserve">top of rail to the underside of the structure </w:t>
      </w:r>
      <w:r w:rsidR="00A95877">
        <w:rPr>
          <w:sz w:val="24"/>
          <w:szCs w:val="24"/>
        </w:rPr>
        <w:t>is 22-feet 6-inche</w:t>
      </w:r>
      <w:r w:rsidR="00BF4F1D">
        <w:rPr>
          <w:sz w:val="24"/>
          <w:szCs w:val="24"/>
        </w:rPr>
        <w:t xml:space="preserve">s, the proposed structure will increase this clearance to 25-feet 6-inches.  The </w:t>
      </w:r>
      <w:r w:rsidR="0065523B">
        <w:rPr>
          <w:sz w:val="24"/>
          <w:szCs w:val="24"/>
        </w:rPr>
        <w:t xml:space="preserve">existing </w:t>
      </w:r>
      <w:r w:rsidR="00E177E7">
        <w:rPr>
          <w:sz w:val="24"/>
          <w:szCs w:val="24"/>
        </w:rPr>
        <w:t xml:space="preserve">minimum </w:t>
      </w:r>
      <w:r w:rsidR="00BF4F1D">
        <w:rPr>
          <w:sz w:val="24"/>
          <w:szCs w:val="24"/>
        </w:rPr>
        <w:t xml:space="preserve">horizonal clearance from </w:t>
      </w:r>
      <w:r w:rsidR="005B41B9">
        <w:rPr>
          <w:sz w:val="24"/>
          <w:szCs w:val="24"/>
        </w:rPr>
        <w:t xml:space="preserve">the center of tracks to the nearest obstruction </w:t>
      </w:r>
      <w:r w:rsidR="00BF4F1D">
        <w:rPr>
          <w:sz w:val="24"/>
          <w:szCs w:val="24"/>
        </w:rPr>
        <w:t xml:space="preserve">is </w:t>
      </w:r>
      <w:r w:rsidR="005B41B9">
        <w:rPr>
          <w:sz w:val="24"/>
          <w:szCs w:val="24"/>
        </w:rPr>
        <w:t>30</w:t>
      </w:r>
      <w:r w:rsidR="00BF4F1D">
        <w:rPr>
          <w:sz w:val="24"/>
          <w:szCs w:val="24"/>
        </w:rPr>
        <w:t xml:space="preserve">-feet </w:t>
      </w:r>
      <w:r w:rsidR="005B41B9">
        <w:rPr>
          <w:sz w:val="24"/>
          <w:szCs w:val="24"/>
        </w:rPr>
        <w:t>9.75</w:t>
      </w:r>
      <w:r w:rsidR="00BF4F1D">
        <w:rPr>
          <w:sz w:val="24"/>
          <w:szCs w:val="24"/>
        </w:rPr>
        <w:t xml:space="preserve">-inches, the proposed structure will increase this clearance to </w:t>
      </w:r>
      <w:r w:rsidR="005B41B9">
        <w:rPr>
          <w:sz w:val="24"/>
          <w:szCs w:val="24"/>
        </w:rPr>
        <w:t>38</w:t>
      </w:r>
      <w:r w:rsidR="00BF4F1D">
        <w:rPr>
          <w:sz w:val="24"/>
          <w:szCs w:val="24"/>
        </w:rPr>
        <w:t xml:space="preserve">-feet </w:t>
      </w:r>
      <w:r w:rsidR="005B41B9">
        <w:rPr>
          <w:sz w:val="24"/>
          <w:szCs w:val="24"/>
        </w:rPr>
        <w:t>3</w:t>
      </w:r>
      <w:r w:rsidR="00BF4F1D">
        <w:rPr>
          <w:sz w:val="24"/>
          <w:szCs w:val="24"/>
        </w:rPr>
        <w:t>-inches.</w:t>
      </w:r>
      <w:r w:rsidR="005B41B9">
        <w:rPr>
          <w:sz w:val="24"/>
          <w:szCs w:val="24"/>
        </w:rPr>
        <w:t xml:space="preserve">  The Department note</w:t>
      </w:r>
      <w:r w:rsidR="004A04A1">
        <w:rPr>
          <w:sz w:val="24"/>
          <w:szCs w:val="24"/>
        </w:rPr>
        <w:t>d</w:t>
      </w:r>
      <w:r w:rsidR="005B41B9">
        <w:rPr>
          <w:sz w:val="24"/>
          <w:szCs w:val="24"/>
        </w:rPr>
        <w:t xml:space="preserve"> that th</w:t>
      </w:r>
      <w:r w:rsidR="003B083C">
        <w:rPr>
          <w:sz w:val="24"/>
          <w:szCs w:val="24"/>
        </w:rPr>
        <w:t xml:space="preserve">e </w:t>
      </w:r>
      <w:r w:rsidR="00FF3039">
        <w:rPr>
          <w:sz w:val="24"/>
          <w:szCs w:val="24"/>
        </w:rPr>
        <w:t xml:space="preserve">final </w:t>
      </w:r>
      <w:r w:rsidR="003B083C">
        <w:rPr>
          <w:sz w:val="24"/>
          <w:szCs w:val="24"/>
        </w:rPr>
        <w:t xml:space="preserve">design </w:t>
      </w:r>
      <w:r w:rsidR="005E2165">
        <w:rPr>
          <w:sz w:val="24"/>
          <w:szCs w:val="24"/>
        </w:rPr>
        <w:t>of</w:t>
      </w:r>
      <w:r w:rsidR="00826CD7">
        <w:rPr>
          <w:sz w:val="24"/>
          <w:szCs w:val="24"/>
        </w:rPr>
        <w:t xml:space="preserve"> the</w:t>
      </w:r>
      <w:r w:rsidR="005E2165">
        <w:rPr>
          <w:sz w:val="24"/>
          <w:szCs w:val="24"/>
        </w:rPr>
        <w:t xml:space="preserve"> </w:t>
      </w:r>
      <w:r w:rsidR="004D07AA">
        <w:rPr>
          <w:sz w:val="24"/>
          <w:szCs w:val="24"/>
        </w:rPr>
        <w:t>adjoining</w:t>
      </w:r>
      <w:r w:rsidR="0037525D">
        <w:rPr>
          <w:sz w:val="24"/>
          <w:szCs w:val="24"/>
        </w:rPr>
        <w:t xml:space="preserve"> structure</w:t>
      </w:r>
      <w:r w:rsidR="009D0F43">
        <w:rPr>
          <w:sz w:val="24"/>
          <w:szCs w:val="24"/>
        </w:rPr>
        <w:t xml:space="preserve"> r</w:t>
      </w:r>
      <w:r w:rsidR="009D0F43" w:rsidRPr="009D0F43">
        <w:rPr>
          <w:sz w:val="24"/>
          <w:szCs w:val="24"/>
        </w:rPr>
        <w:t xml:space="preserve">eplacement </w:t>
      </w:r>
      <w:r w:rsidR="001910A9">
        <w:rPr>
          <w:sz w:val="24"/>
          <w:szCs w:val="24"/>
        </w:rPr>
        <w:t>of</w:t>
      </w:r>
      <w:r w:rsidR="009D0F43" w:rsidRPr="009D0F43">
        <w:rPr>
          <w:sz w:val="24"/>
          <w:szCs w:val="24"/>
        </w:rPr>
        <w:t xml:space="preserve"> the John Harris </w:t>
      </w:r>
      <w:r w:rsidR="006B51E0">
        <w:rPr>
          <w:sz w:val="24"/>
          <w:szCs w:val="24"/>
        </w:rPr>
        <w:t xml:space="preserve">Memorial </w:t>
      </w:r>
      <w:r w:rsidR="009D0F43" w:rsidRPr="009D0F43">
        <w:rPr>
          <w:sz w:val="24"/>
          <w:szCs w:val="24"/>
        </w:rPr>
        <w:t>Bridge</w:t>
      </w:r>
      <w:r w:rsidR="00FF3039">
        <w:rPr>
          <w:sz w:val="24"/>
          <w:szCs w:val="24"/>
        </w:rPr>
        <w:t>,</w:t>
      </w:r>
      <w:r w:rsidR="0019702D">
        <w:rPr>
          <w:sz w:val="24"/>
          <w:szCs w:val="24"/>
        </w:rPr>
        <w:t xml:space="preserve"> </w:t>
      </w:r>
      <w:r w:rsidR="009D0F43" w:rsidRPr="009D0F43">
        <w:rPr>
          <w:sz w:val="24"/>
          <w:szCs w:val="24"/>
        </w:rPr>
        <w:t>also known as South Bridge</w:t>
      </w:r>
      <w:r w:rsidR="00FF3039">
        <w:rPr>
          <w:sz w:val="24"/>
          <w:szCs w:val="24"/>
        </w:rPr>
        <w:t>,</w:t>
      </w:r>
      <w:r w:rsidR="002A7CB4">
        <w:rPr>
          <w:sz w:val="24"/>
          <w:szCs w:val="24"/>
        </w:rPr>
        <w:t xml:space="preserve"> </w:t>
      </w:r>
      <w:r w:rsidR="002A7CB4" w:rsidRPr="0030251A">
        <w:rPr>
          <w:sz w:val="24"/>
          <w:szCs w:val="24"/>
        </w:rPr>
        <w:t xml:space="preserve">(docketed at </w:t>
      </w:r>
      <w:r w:rsidR="009D0F43" w:rsidRPr="0030251A">
        <w:rPr>
          <w:sz w:val="24"/>
          <w:szCs w:val="24"/>
        </w:rPr>
        <w:t>A-2020-3023411</w:t>
      </w:r>
      <w:r w:rsidR="002A7CB4" w:rsidRPr="0030251A">
        <w:rPr>
          <w:sz w:val="24"/>
          <w:szCs w:val="24"/>
        </w:rPr>
        <w:t>)</w:t>
      </w:r>
      <w:r w:rsidR="0037525D">
        <w:rPr>
          <w:sz w:val="24"/>
          <w:szCs w:val="24"/>
        </w:rPr>
        <w:t xml:space="preserve"> </w:t>
      </w:r>
      <w:r w:rsidR="001910A9">
        <w:rPr>
          <w:sz w:val="24"/>
          <w:szCs w:val="24"/>
        </w:rPr>
        <w:t xml:space="preserve">will </w:t>
      </w:r>
      <w:r w:rsidR="0037525D">
        <w:rPr>
          <w:sz w:val="24"/>
          <w:szCs w:val="24"/>
        </w:rPr>
        <w:t>control the</w:t>
      </w:r>
      <w:r w:rsidR="003B083C">
        <w:rPr>
          <w:sz w:val="24"/>
          <w:szCs w:val="24"/>
        </w:rPr>
        <w:t xml:space="preserve"> alignment of the </w:t>
      </w:r>
      <w:r w:rsidR="002A7CB4">
        <w:rPr>
          <w:sz w:val="24"/>
          <w:szCs w:val="24"/>
        </w:rPr>
        <w:t>Viaduct</w:t>
      </w:r>
      <w:r w:rsidR="0050642A">
        <w:rPr>
          <w:sz w:val="24"/>
          <w:szCs w:val="24"/>
        </w:rPr>
        <w:t xml:space="preserve"> </w:t>
      </w:r>
      <w:r w:rsidR="00857F1D">
        <w:rPr>
          <w:sz w:val="24"/>
          <w:szCs w:val="24"/>
        </w:rPr>
        <w:t>bridge</w:t>
      </w:r>
      <w:r w:rsidR="00F65C41">
        <w:rPr>
          <w:sz w:val="24"/>
          <w:szCs w:val="24"/>
        </w:rPr>
        <w:t>.  S</w:t>
      </w:r>
      <w:r w:rsidR="002A7CB4">
        <w:rPr>
          <w:sz w:val="24"/>
          <w:szCs w:val="24"/>
        </w:rPr>
        <w:t xml:space="preserve">ince the designs </w:t>
      </w:r>
      <w:r w:rsidR="00F65C41">
        <w:rPr>
          <w:sz w:val="24"/>
          <w:szCs w:val="24"/>
        </w:rPr>
        <w:t xml:space="preserve">for these structures </w:t>
      </w:r>
      <w:r w:rsidR="002A7CB4">
        <w:rPr>
          <w:sz w:val="24"/>
          <w:szCs w:val="24"/>
        </w:rPr>
        <w:t xml:space="preserve">are preliminary, the </w:t>
      </w:r>
      <w:r w:rsidR="00A04FBD">
        <w:rPr>
          <w:sz w:val="24"/>
          <w:szCs w:val="24"/>
        </w:rPr>
        <w:t xml:space="preserve">final </w:t>
      </w:r>
      <w:r w:rsidR="002A7CB4">
        <w:rPr>
          <w:sz w:val="24"/>
          <w:szCs w:val="24"/>
        </w:rPr>
        <w:t xml:space="preserve">clearance may vary </w:t>
      </w:r>
      <w:r w:rsidR="00167257">
        <w:rPr>
          <w:sz w:val="24"/>
          <w:szCs w:val="24"/>
        </w:rPr>
        <w:t xml:space="preserve">slightly </w:t>
      </w:r>
      <w:r w:rsidR="002A7CB4">
        <w:rPr>
          <w:sz w:val="24"/>
          <w:szCs w:val="24"/>
        </w:rPr>
        <w:t xml:space="preserve">from </w:t>
      </w:r>
      <w:r w:rsidR="00F65C41">
        <w:rPr>
          <w:sz w:val="24"/>
          <w:szCs w:val="24"/>
        </w:rPr>
        <w:t>the</w:t>
      </w:r>
      <w:r w:rsidR="001E642E">
        <w:rPr>
          <w:sz w:val="24"/>
          <w:szCs w:val="24"/>
        </w:rPr>
        <w:t xml:space="preserve"> clearance</w:t>
      </w:r>
      <w:r w:rsidR="00F65C41">
        <w:rPr>
          <w:sz w:val="24"/>
          <w:szCs w:val="24"/>
        </w:rPr>
        <w:t>s</w:t>
      </w:r>
      <w:r w:rsidR="001E642E">
        <w:rPr>
          <w:sz w:val="24"/>
          <w:szCs w:val="24"/>
        </w:rPr>
        <w:t xml:space="preserve"> currently proposed.</w:t>
      </w:r>
      <w:r w:rsidR="00B43541">
        <w:rPr>
          <w:sz w:val="24"/>
          <w:szCs w:val="24"/>
        </w:rPr>
        <w:t xml:space="preserve">  </w:t>
      </w:r>
      <w:r w:rsidR="00B43541" w:rsidRPr="00B43541">
        <w:rPr>
          <w:sz w:val="24"/>
          <w:szCs w:val="24"/>
        </w:rPr>
        <w:t xml:space="preserve">Required minimum clearances will be specified in the project </w:t>
      </w:r>
      <w:r w:rsidR="00B052D0" w:rsidRPr="00B052D0">
        <w:rPr>
          <w:sz w:val="24"/>
          <w:szCs w:val="24"/>
        </w:rPr>
        <w:t>technical provisions</w:t>
      </w:r>
      <w:r w:rsidR="00B43541" w:rsidRPr="00B43541">
        <w:rPr>
          <w:sz w:val="24"/>
          <w:szCs w:val="24"/>
        </w:rPr>
        <w:t>.</w:t>
      </w:r>
    </w:p>
    <w:p w14:paraId="507C5E16" w14:textId="77777777" w:rsidR="009A4126" w:rsidRDefault="009A4126" w:rsidP="00086A43">
      <w:pPr>
        <w:keepLines/>
        <w:rPr>
          <w:sz w:val="24"/>
          <w:szCs w:val="24"/>
        </w:rPr>
      </w:pPr>
    </w:p>
    <w:p w14:paraId="50442D85" w14:textId="2523BFDE" w:rsidR="00D12B28" w:rsidRPr="001620B1" w:rsidRDefault="00D12B28" w:rsidP="00086A43">
      <w:pPr>
        <w:keepLines/>
        <w:rPr>
          <w:sz w:val="24"/>
          <w:szCs w:val="24"/>
        </w:rPr>
      </w:pPr>
      <w:r>
        <w:rPr>
          <w:sz w:val="24"/>
          <w:szCs w:val="24"/>
        </w:rPr>
        <w:lastRenderedPageBreak/>
        <w:tab/>
      </w:r>
      <w:r>
        <w:rPr>
          <w:sz w:val="24"/>
          <w:szCs w:val="24"/>
        </w:rPr>
        <w:tab/>
      </w:r>
      <w:r w:rsidRPr="00D12B28">
        <w:rPr>
          <w:sz w:val="24"/>
          <w:szCs w:val="24"/>
        </w:rPr>
        <w:t xml:space="preserve">The Department reported the average daily traffic at this crossing as 51,051 vehicles with 16 percent trucks in the northbound direction, and 50,564 vehicles with 10 percent trucks in the southbound direction. </w:t>
      </w:r>
      <w:r w:rsidR="00E90156">
        <w:rPr>
          <w:sz w:val="24"/>
          <w:szCs w:val="24"/>
        </w:rPr>
        <w:t xml:space="preserve"> </w:t>
      </w:r>
      <w:r w:rsidRPr="00225F39">
        <w:rPr>
          <w:sz w:val="24"/>
          <w:szCs w:val="24"/>
        </w:rPr>
        <w:t xml:space="preserve">NS reported their line at the crossing, known as the Steelton Line, averages 2 trains per day with speeds </w:t>
      </w:r>
      <w:r w:rsidR="00225F39" w:rsidRPr="00225F39">
        <w:rPr>
          <w:sz w:val="24"/>
          <w:szCs w:val="24"/>
        </w:rPr>
        <w:t xml:space="preserve">up to </w:t>
      </w:r>
      <w:r w:rsidRPr="00225F39">
        <w:rPr>
          <w:sz w:val="24"/>
          <w:szCs w:val="24"/>
        </w:rPr>
        <w:t>10 miles per hour.</w:t>
      </w:r>
    </w:p>
    <w:p w14:paraId="2514839F" w14:textId="56D9FF0E" w:rsidR="00CA4922" w:rsidRDefault="00CA4922" w:rsidP="00086A43">
      <w:pPr>
        <w:keepLines/>
        <w:ind w:firstLine="1440"/>
        <w:rPr>
          <w:sz w:val="24"/>
          <w:szCs w:val="24"/>
        </w:rPr>
      </w:pPr>
    </w:p>
    <w:p w14:paraId="041A9208" w14:textId="3DC07920" w:rsidR="004B54AD" w:rsidRDefault="004B54AD" w:rsidP="00086A43">
      <w:pPr>
        <w:keepLines/>
        <w:ind w:firstLine="1440"/>
        <w:rPr>
          <w:sz w:val="24"/>
          <w:szCs w:val="24"/>
        </w:rPr>
      </w:pPr>
      <w:r w:rsidRPr="00E207A4">
        <w:rPr>
          <w:sz w:val="24"/>
          <w:szCs w:val="24"/>
        </w:rPr>
        <w:t xml:space="preserve">There are light standards on the existing bridge attached to the existing bridge structure.  Light standard means a </w:t>
      </w:r>
      <w:proofErr w:type="gramStart"/>
      <w:r w:rsidRPr="00E207A4">
        <w:rPr>
          <w:sz w:val="24"/>
          <w:szCs w:val="24"/>
        </w:rPr>
        <w:t>street light</w:t>
      </w:r>
      <w:proofErr w:type="gramEnd"/>
      <w:r w:rsidRPr="00E207A4">
        <w:rPr>
          <w:sz w:val="24"/>
          <w:szCs w:val="24"/>
        </w:rPr>
        <w:t>, light pole, lamp post, street lamp, lamp standard, or other raised source of light located inside the right-of-way of a public road or highway.  The Department avers that the new bridge structure will have similar light standards for the bridge deck lighting.  The Department agrees to the future maintenance of the bridge deck lighting and associated bridge lighting electrical costs at its sole cost and expense.</w:t>
      </w:r>
    </w:p>
    <w:p w14:paraId="4DE90E09" w14:textId="77777777" w:rsidR="004B54AD" w:rsidRPr="001620B1" w:rsidRDefault="004B54AD" w:rsidP="00086A43">
      <w:pPr>
        <w:keepLines/>
        <w:ind w:firstLine="1440"/>
        <w:rPr>
          <w:sz w:val="24"/>
          <w:szCs w:val="24"/>
        </w:rPr>
      </w:pPr>
    </w:p>
    <w:p w14:paraId="7160D83B" w14:textId="31831F3E" w:rsidR="00C55E31" w:rsidRDefault="00DF302D" w:rsidP="00086A43">
      <w:pPr>
        <w:keepLines/>
        <w:ind w:firstLine="1440"/>
        <w:rPr>
          <w:sz w:val="24"/>
          <w:szCs w:val="24"/>
        </w:rPr>
      </w:pPr>
      <w:r w:rsidRPr="006D4981">
        <w:rPr>
          <w:sz w:val="24"/>
          <w:szCs w:val="24"/>
        </w:rPr>
        <w:t xml:space="preserve">At the time of the field conference </w:t>
      </w:r>
      <w:r w:rsidR="00C060D2">
        <w:rPr>
          <w:sz w:val="24"/>
          <w:szCs w:val="24"/>
        </w:rPr>
        <w:t>the</w:t>
      </w:r>
      <w:r w:rsidR="00B648C7" w:rsidRPr="006D4981">
        <w:rPr>
          <w:sz w:val="24"/>
          <w:szCs w:val="24"/>
        </w:rPr>
        <w:t xml:space="preserve"> Department </w:t>
      </w:r>
      <w:r w:rsidRPr="006D4981">
        <w:rPr>
          <w:sz w:val="24"/>
          <w:szCs w:val="24"/>
        </w:rPr>
        <w:t>was undecided if it will be necessary for the Commission to appropriate any property for construction of the project.</w:t>
      </w:r>
      <w:r w:rsidR="00F43142" w:rsidRPr="001620B1">
        <w:rPr>
          <w:sz w:val="24"/>
          <w:szCs w:val="24"/>
        </w:rPr>
        <w:t xml:space="preserve"> </w:t>
      </w:r>
      <w:r w:rsidR="006D4981">
        <w:rPr>
          <w:sz w:val="24"/>
          <w:szCs w:val="24"/>
        </w:rPr>
        <w:t xml:space="preserve"> </w:t>
      </w:r>
      <w:r w:rsidR="009735E7">
        <w:rPr>
          <w:sz w:val="24"/>
          <w:szCs w:val="24"/>
        </w:rPr>
        <w:t>The Department</w:t>
      </w:r>
      <w:r w:rsidR="00B040E2" w:rsidRPr="001620B1">
        <w:rPr>
          <w:sz w:val="24"/>
          <w:szCs w:val="24"/>
        </w:rPr>
        <w:t xml:space="preserve"> was advised that if it becomes necessary for the Commission to appropriate any </w:t>
      </w:r>
      <w:r w:rsidR="00C342AA" w:rsidRPr="001620B1">
        <w:rPr>
          <w:sz w:val="24"/>
          <w:szCs w:val="24"/>
        </w:rPr>
        <w:t>property,</w:t>
      </w:r>
      <w:r w:rsidR="00B040E2" w:rsidRPr="001620B1">
        <w:rPr>
          <w:sz w:val="24"/>
          <w:szCs w:val="24"/>
        </w:rPr>
        <w:t xml:space="preserve"> they may submit detailed right-of-way plans and property descriptions </w:t>
      </w:r>
      <w:r w:rsidR="00F43142" w:rsidRPr="001620B1">
        <w:rPr>
          <w:sz w:val="24"/>
          <w:szCs w:val="24"/>
        </w:rPr>
        <w:t xml:space="preserve">(metes and bounds) </w:t>
      </w:r>
      <w:r w:rsidR="00B040E2" w:rsidRPr="001620B1">
        <w:rPr>
          <w:sz w:val="24"/>
          <w:szCs w:val="24"/>
        </w:rPr>
        <w:t>for any property for the Commission to appropriate.</w:t>
      </w:r>
    </w:p>
    <w:p w14:paraId="582D43D3" w14:textId="77777777" w:rsidR="00C55E31" w:rsidRDefault="00C55E31" w:rsidP="00086A43">
      <w:pPr>
        <w:keepLines/>
        <w:ind w:firstLine="1440"/>
        <w:rPr>
          <w:sz w:val="24"/>
          <w:szCs w:val="24"/>
        </w:rPr>
      </w:pPr>
    </w:p>
    <w:p w14:paraId="770E8D13" w14:textId="4D06E2C7" w:rsidR="00076B2A" w:rsidRPr="001620B1" w:rsidRDefault="00C55E31" w:rsidP="00086A43">
      <w:pPr>
        <w:keepLines/>
        <w:ind w:firstLine="1440"/>
        <w:rPr>
          <w:sz w:val="24"/>
          <w:szCs w:val="24"/>
        </w:rPr>
      </w:pPr>
      <w:r w:rsidRPr="00B730D9">
        <w:rPr>
          <w:sz w:val="24"/>
          <w:szCs w:val="24"/>
        </w:rPr>
        <w:t>No t</w:t>
      </w:r>
      <w:r w:rsidR="009312C5" w:rsidRPr="00B730D9">
        <w:rPr>
          <w:sz w:val="24"/>
          <w:szCs w:val="24"/>
        </w:rPr>
        <w:t xml:space="preserve">emporary railroad crossings </w:t>
      </w:r>
      <w:r w:rsidR="00E947D6" w:rsidRPr="00B730D9">
        <w:rPr>
          <w:sz w:val="24"/>
          <w:szCs w:val="24"/>
        </w:rPr>
        <w:t>are</w:t>
      </w:r>
      <w:r w:rsidR="009312C5" w:rsidRPr="00B730D9">
        <w:rPr>
          <w:sz w:val="24"/>
          <w:szCs w:val="24"/>
        </w:rPr>
        <w:t xml:space="preserve"> </w:t>
      </w:r>
      <w:r w:rsidR="00F65B36" w:rsidRPr="00B730D9">
        <w:rPr>
          <w:sz w:val="24"/>
          <w:szCs w:val="24"/>
        </w:rPr>
        <w:t>currently proposed</w:t>
      </w:r>
      <w:r w:rsidR="00B730D9" w:rsidRPr="00B730D9">
        <w:rPr>
          <w:sz w:val="24"/>
          <w:szCs w:val="24"/>
        </w:rPr>
        <w:t xml:space="preserve"> to </w:t>
      </w:r>
      <w:r w:rsidR="000D13B7" w:rsidRPr="00B730D9">
        <w:rPr>
          <w:sz w:val="24"/>
          <w:szCs w:val="24"/>
        </w:rPr>
        <w:t>aid</w:t>
      </w:r>
      <w:r w:rsidR="005031DD" w:rsidRPr="00B730D9">
        <w:rPr>
          <w:sz w:val="24"/>
          <w:szCs w:val="24"/>
        </w:rPr>
        <w:t xml:space="preserve"> </w:t>
      </w:r>
      <w:r w:rsidR="000D13B7">
        <w:rPr>
          <w:sz w:val="24"/>
          <w:szCs w:val="24"/>
        </w:rPr>
        <w:t xml:space="preserve">in </w:t>
      </w:r>
      <w:r w:rsidR="005031DD" w:rsidRPr="00B730D9">
        <w:rPr>
          <w:sz w:val="24"/>
          <w:szCs w:val="24"/>
        </w:rPr>
        <w:t>the construction of the project.</w:t>
      </w:r>
    </w:p>
    <w:p w14:paraId="0447000D" w14:textId="77777777" w:rsidR="00DF302D" w:rsidRPr="001620B1" w:rsidRDefault="00DF302D" w:rsidP="00086A43">
      <w:pPr>
        <w:keepLines/>
        <w:rPr>
          <w:sz w:val="24"/>
          <w:szCs w:val="24"/>
        </w:rPr>
      </w:pPr>
    </w:p>
    <w:p w14:paraId="38EFA772" w14:textId="096B56F0" w:rsidR="00EE7882" w:rsidRPr="00EE7882" w:rsidRDefault="00EE7882" w:rsidP="00EE7882">
      <w:pPr>
        <w:keepLines/>
        <w:rPr>
          <w:sz w:val="24"/>
          <w:szCs w:val="24"/>
        </w:rPr>
      </w:pPr>
      <w:r>
        <w:rPr>
          <w:sz w:val="24"/>
          <w:szCs w:val="24"/>
        </w:rPr>
        <w:tab/>
      </w:r>
      <w:r>
        <w:rPr>
          <w:sz w:val="24"/>
          <w:szCs w:val="24"/>
        </w:rPr>
        <w:tab/>
      </w:r>
      <w:r w:rsidRPr="00EE7882">
        <w:rPr>
          <w:sz w:val="24"/>
          <w:szCs w:val="24"/>
        </w:rPr>
        <w:t xml:space="preserve">The Department agrees to furnish all materials and perform all work to </w:t>
      </w:r>
      <w:r w:rsidR="0030128B">
        <w:rPr>
          <w:sz w:val="24"/>
          <w:szCs w:val="24"/>
        </w:rPr>
        <w:t>demolish the existing bridge and construct the new bridge</w:t>
      </w:r>
      <w:r w:rsidRPr="00EE7882">
        <w:rPr>
          <w:sz w:val="24"/>
          <w:szCs w:val="24"/>
        </w:rPr>
        <w:t xml:space="preserve">, at their sole cost and expense.  The Department agrees to maintain </w:t>
      </w:r>
      <w:r w:rsidR="0030128B">
        <w:rPr>
          <w:sz w:val="24"/>
          <w:szCs w:val="24"/>
        </w:rPr>
        <w:t xml:space="preserve">and inspect </w:t>
      </w:r>
      <w:r w:rsidRPr="00EE7882">
        <w:rPr>
          <w:sz w:val="24"/>
          <w:szCs w:val="24"/>
        </w:rPr>
        <w:t>the entire bridge structure</w:t>
      </w:r>
      <w:r w:rsidR="00084BD5">
        <w:rPr>
          <w:sz w:val="24"/>
          <w:szCs w:val="24"/>
        </w:rPr>
        <w:t>, incl</w:t>
      </w:r>
      <w:r w:rsidR="00E531D1">
        <w:rPr>
          <w:sz w:val="24"/>
          <w:szCs w:val="24"/>
        </w:rPr>
        <w:t xml:space="preserve">uding </w:t>
      </w:r>
      <w:r w:rsidR="0084553F">
        <w:rPr>
          <w:sz w:val="24"/>
          <w:szCs w:val="24"/>
        </w:rPr>
        <w:t xml:space="preserve">the removal of </w:t>
      </w:r>
      <w:r w:rsidR="00E531D1">
        <w:rPr>
          <w:sz w:val="24"/>
          <w:szCs w:val="24"/>
        </w:rPr>
        <w:t>snow, ice and debris</w:t>
      </w:r>
      <w:r w:rsidRPr="00EE7882">
        <w:rPr>
          <w:sz w:val="24"/>
          <w:szCs w:val="24"/>
        </w:rPr>
        <w:t>, at their sole cost and expense.</w:t>
      </w:r>
    </w:p>
    <w:p w14:paraId="5CF78A71" w14:textId="77777777" w:rsidR="00EE7882" w:rsidRPr="00EE7882" w:rsidRDefault="00EE7882" w:rsidP="00EE7882">
      <w:pPr>
        <w:keepLines/>
        <w:rPr>
          <w:sz w:val="24"/>
          <w:szCs w:val="24"/>
        </w:rPr>
      </w:pPr>
    </w:p>
    <w:p w14:paraId="63AFA30B" w14:textId="4DB963C5" w:rsidR="000C7980" w:rsidRDefault="00EE7882" w:rsidP="00EE7882">
      <w:pPr>
        <w:keepLines/>
        <w:rPr>
          <w:sz w:val="24"/>
          <w:szCs w:val="24"/>
        </w:rPr>
      </w:pPr>
      <w:r>
        <w:rPr>
          <w:sz w:val="24"/>
          <w:szCs w:val="24"/>
        </w:rPr>
        <w:tab/>
      </w:r>
      <w:r>
        <w:rPr>
          <w:sz w:val="24"/>
          <w:szCs w:val="24"/>
        </w:rPr>
        <w:tab/>
      </w:r>
      <w:r w:rsidRPr="00EE7882">
        <w:rPr>
          <w:sz w:val="24"/>
          <w:szCs w:val="24"/>
        </w:rPr>
        <w:t xml:space="preserve">The Department agrees to prepare and submit complete detailed structure plans for the </w:t>
      </w:r>
      <w:r w:rsidR="00CD4FC5">
        <w:rPr>
          <w:sz w:val="24"/>
          <w:szCs w:val="24"/>
        </w:rPr>
        <w:t xml:space="preserve">new </w:t>
      </w:r>
      <w:r w:rsidRPr="00EE7882">
        <w:rPr>
          <w:sz w:val="24"/>
          <w:szCs w:val="24"/>
        </w:rPr>
        <w:t>bridge to each party in interest for review and to this Commission for approval, at their sole cost and expense.</w:t>
      </w:r>
    </w:p>
    <w:p w14:paraId="2C98DA61" w14:textId="77777777" w:rsidR="000C7980" w:rsidRPr="00EE7882" w:rsidRDefault="000C7980" w:rsidP="00EE7882">
      <w:pPr>
        <w:keepLines/>
        <w:rPr>
          <w:sz w:val="24"/>
          <w:szCs w:val="24"/>
        </w:rPr>
      </w:pPr>
    </w:p>
    <w:p w14:paraId="19B72987" w14:textId="12E34B1D" w:rsidR="003F26E2" w:rsidRDefault="00EE7882" w:rsidP="00EE7882">
      <w:pPr>
        <w:keepLines/>
        <w:rPr>
          <w:sz w:val="24"/>
          <w:szCs w:val="24"/>
        </w:rPr>
      </w:pPr>
      <w:r>
        <w:rPr>
          <w:sz w:val="24"/>
          <w:szCs w:val="24"/>
        </w:rPr>
        <w:tab/>
      </w:r>
      <w:r>
        <w:rPr>
          <w:sz w:val="24"/>
          <w:szCs w:val="24"/>
        </w:rPr>
        <w:tab/>
        <w:t>NS</w:t>
      </w:r>
      <w:r w:rsidRPr="00EE7882">
        <w:rPr>
          <w:sz w:val="24"/>
          <w:szCs w:val="24"/>
        </w:rPr>
        <w:t xml:space="preserve"> agrees to furnish and maintain watchmen, flagmen and/or inspectors that may be deemed necessary to protect and safeguard its railroad operations or facilities, at the Department’s sole cost and expense.  </w:t>
      </w:r>
      <w:r>
        <w:rPr>
          <w:sz w:val="24"/>
          <w:szCs w:val="24"/>
        </w:rPr>
        <w:t>NS</w:t>
      </w:r>
      <w:r w:rsidRPr="00EE7882">
        <w:rPr>
          <w:sz w:val="24"/>
          <w:szCs w:val="24"/>
        </w:rPr>
        <w:t xml:space="preserve"> agrees to maintain their railroad facilities, at their sole cost and expense.</w:t>
      </w:r>
    </w:p>
    <w:p w14:paraId="011FEBB8" w14:textId="77777777" w:rsidR="005140AE" w:rsidRDefault="005140AE" w:rsidP="00EE7882">
      <w:pPr>
        <w:keepLines/>
        <w:rPr>
          <w:sz w:val="24"/>
          <w:szCs w:val="24"/>
        </w:rPr>
      </w:pPr>
    </w:p>
    <w:p w14:paraId="0B51573F" w14:textId="78A1B21B" w:rsidR="005140AE" w:rsidRDefault="005140AE" w:rsidP="005140AE">
      <w:pPr>
        <w:keepLines/>
        <w:ind w:firstLine="1440"/>
        <w:rPr>
          <w:sz w:val="24"/>
          <w:szCs w:val="24"/>
        </w:rPr>
      </w:pPr>
      <w:r w:rsidRPr="001620B1">
        <w:rPr>
          <w:sz w:val="24"/>
          <w:szCs w:val="24"/>
        </w:rPr>
        <w:t xml:space="preserve">The Commission has tentatively established jurisdiction over portions of the project on </w:t>
      </w:r>
      <w:r>
        <w:rPr>
          <w:sz w:val="24"/>
          <w:szCs w:val="24"/>
        </w:rPr>
        <w:t>State Route 0083 (</w:t>
      </w:r>
      <w:r w:rsidR="00740F1C">
        <w:rPr>
          <w:sz w:val="24"/>
          <w:szCs w:val="24"/>
        </w:rPr>
        <w:t>Interstate 83</w:t>
      </w:r>
      <w:r>
        <w:rPr>
          <w:sz w:val="24"/>
          <w:szCs w:val="24"/>
        </w:rPr>
        <w:t>)</w:t>
      </w:r>
      <w:r w:rsidRPr="001620B1">
        <w:rPr>
          <w:sz w:val="24"/>
          <w:szCs w:val="24"/>
        </w:rPr>
        <w:t xml:space="preserve"> between Highway Station </w:t>
      </w:r>
      <w:r>
        <w:rPr>
          <w:sz w:val="24"/>
          <w:szCs w:val="24"/>
        </w:rPr>
        <w:t>241+27.01 (approximate centerline of proposed pier 8)</w:t>
      </w:r>
      <w:r w:rsidRPr="001620B1">
        <w:rPr>
          <w:sz w:val="24"/>
          <w:szCs w:val="24"/>
        </w:rPr>
        <w:t xml:space="preserve"> to </w:t>
      </w:r>
      <w:r>
        <w:rPr>
          <w:sz w:val="24"/>
          <w:szCs w:val="24"/>
        </w:rPr>
        <w:t>100-feet beyond the depicted End Structure Stations of 24</w:t>
      </w:r>
      <w:r w:rsidR="00E97B04">
        <w:rPr>
          <w:sz w:val="24"/>
          <w:szCs w:val="24"/>
        </w:rPr>
        <w:t>8</w:t>
      </w:r>
      <w:r>
        <w:rPr>
          <w:sz w:val="24"/>
          <w:szCs w:val="24"/>
        </w:rPr>
        <w:t xml:space="preserve">+37.59 (northbound construction baseline) / 248+50.31 (southbound construction baseline) </w:t>
      </w:r>
      <w:r w:rsidRPr="001620B1">
        <w:rPr>
          <w:sz w:val="24"/>
          <w:szCs w:val="24"/>
        </w:rPr>
        <w:t xml:space="preserve">as shown on the </w:t>
      </w:r>
      <w:r>
        <w:rPr>
          <w:sz w:val="24"/>
          <w:szCs w:val="24"/>
        </w:rPr>
        <w:t>conceptual</w:t>
      </w:r>
      <w:r w:rsidRPr="001620B1">
        <w:rPr>
          <w:sz w:val="24"/>
          <w:szCs w:val="24"/>
        </w:rPr>
        <w:t xml:space="preserve"> plans </w:t>
      </w:r>
      <w:r>
        <w:rPr>
          <w:sz w:val="24"/>
          <w:szCs w:val="24"/>
        </w:rPr>
        <w:t>provided at the field conference,</w:t>
      </w:r>
      <w:r w:rsidRPr="0068497B">
        <w:t xml:space="preserve"> </w:t>
      </w:r>
      <w:r w:rsidRPr="0068497B">
        <w:rPr>
          <w:sz w:val="24"/>
          <w:szCs w:val="24"/>
        </w:rPr>
        <w:t>inclusive of the full width of the railroad right-of-way.</w:t>
      </w:r>
    </w:p>
    <w:p w14:paraId="0A02A8A3" w14:textId="77777777" w:rsidR="00686734" w:rsidRDefault="00686734" w:rsidP="005140AE">
      <w:pPr>
        <w:keepLines/>
        <w:ind w:firstLine="1440"/>
        <w:rPr>
          <w:sz w:val="24"/>
          <w:szCs w:val="24"/>
        </w:rPr>
      </w:pPr>
    </w:p>
    <w:p w14:paraId="40643256" w14:textId="482E6AD5" w:rsidR="00686734" w:rsidRDefault="00557CBF" w:rsidP="00686734">
      <w:pPr>
        <w:keepLines/>
        <w:ind w:firstLine="1440"/>
        <w:rPr>
          <w:sz w:val="24"/>
          <w:szCs w:val="24"/>
        </w:rPr>
      </w:pPr>
      <w:r w:rsidRPr="00557CBF">
        <w:rPr>
          <w:sz w:val="24"/>
          <w:szCs w:val="24"/>
        </w:rPr>
        <w:t xml:space="preserve">Non-carrier public </w:t>
      </w:r>
      <w:r w:rsidR="0087629C">
        <w:rPr>
          <w:sz w:val="24"/>
          <w:szCs w:val="24"/>
        </w:rPr>
        <w:t>utilities</w:t>
      </w:r>
      <w:r w:rsidRPr="00557CBF">
        <w:rPr>
          <w:sz w:val="24"/>
          <w:szCs w:val="24"/>
        </w:rPr>
        <w:t xml:space="preserve"> may be affected by the alteration of the crossing.  </w:t>
      </w:r>
      <w:r w:rsidR="00686734" w:rsidRPr="004368EC">
        <w:rPr>
          <w:sz w:val="24"/>
          <w:szCs w:val="24"/>
        </w:rPr>
        <w:t>Non-carrier public utilities will relocate their facilities at their initial cost and expense, if required.</w:t>
      </w:r>
    </w:p>
    <w:p w14:paraId="3BE5074F" w14:textId="77777777" w:rsidR="00686734" w:rsidRPr="001620B1" w:rsidRDefault="00686734" w:rsidP="005140AE">
      <w:pPr>
        <w:keepLines/>
        <w:ind w:firstLine="1440"/>
        <w:rPr>
          <w:sz w:val="24"/>
          <w:szCs w:val="24"/>
        </w:rPr>
      </w:pPr>
    </w:p>
    <w:p w14:paraId="37CF9D89" w14:textId="1F8FA122" w:rsidR="00686734" w:rsidRPr="001620B1" w:rsidRDefault="00686734" w:rsidP="00686734">
      <w:pPr>
        <w:keepLines/>
        <w:ind w:firstLine="1440"/>
        <w:rPr>
          <w:sz w:val="24"/>
          <w:szCs w:val="24"/>
        </w:rPr>
      </w:pPr>
      <w:r>
        <w:rPr>
          <w:sz w:val="24"/>
          <w:szCs w:val="24"/>
        </w:rPr>
        <w:lastRenderedPageBreak/>
        <w:t xml:space="preserve">By conference call on February 16, 2022, the Department requested the project be designated </w:t>
      </w:r>
      <w:r w:rsidR="00E01839">
        <w:rPr>
          <w:sz w:val="24"/>
          <w:szCs w:val="24"/>
        </w:rPr>
        <w:t xml:space="preserve">as </w:t>
      </w:r>
      <w:r w:rsidR="00E01839" w:rsidRPr="00E01839">
        <w:rPr>
          <w:sz w:val="24"/>
          <w:szCs w:val="24"/>
        </w:rPr>
        <w:t>“Design Build</w:t>
      </w:r>
      <w:r w:rsidR="00B52EEC">
        <w:rPr>
          <w:sz w:val="24"/>
          <w:szCs w:val="24"/>
        </w:rPr>
        <w:t>.</w:t>
      </w:r>
      <w:r w:rsidR="00E01839" w:rsidRPr="00E01839">
        <w:rPr>
          <w:sz w:val="24"/>
          <w:szCs w:val="24"/>
        </w:rPr>
        <w:t>”</w:t>
      </w:r>
      <w:r w:rsidR="00B52EEC">
        <w:rPr>
          <w:sz w:val="24"/>
          <w:szCs w:val="24"/>
        </w:rPr>
        <w:t xml:space="preserve">  F</w:t>
      </w:r>
      <w:r w:rsidR="00E01839" w:rsidRPr="00E01839">
        <w:rPr>
          <w:sz w:val="24"/>
          <w:szCs w:val="24"/>
        </w:rPr>
        <w:t>inal detailed “as-built” construction plans will be submitted upon completion of the project.</w:t>
      </w:r>
      <w:r w:rsidR="00E01839">
        <w:rPr>
          <w:sz w:val="24"/>
          <w:szCs w:val="24"/>
        </w:rPr>
        <w:t xml:space="preserve">  </w:t>
      </w:r>
      <w:r>
        <w:rPr>
          <w:sz w:val="24"/>
          <w:szCs w:val="24"/>
        </w:rPr>
        <w:t xml:space="preserve">The Department </w:t>
      </w:r>
      <w:r w:rsidR="00C21C1B">
        <w:rPr>
          <w:sz w:val="24"/>
          <w:szCs w:val="24"/>
        </w:rPr>
        <w:t>intends</w:t>
      </w:r>
      <w:r>
        <w:rPr>
          <w:sz w:val="24"/>
          <w:szCs w:val="24"/>
        </w:rPr>
        <w:t xml:space="preserve"> to transfer the scope of the Viaduct bridge from the East Shore Section 3 project</w:t>
      </w:r>
      <w:r w:rsidR="00F7431C">
        <w:rPr>
          <w:sz w:val="24"/>
          <w:szCs w:val="24"/>
        </w:rPr>
        <w:t xml:space="preserve">, a </w:t>
      </w:r>
      <w:r w:rsidR="00B52EEC">
        <w:rPr>
          <w:sz w:val="24"/>
          <w:szCs w:val="24"/>
        </w:rPr>
        <w:t xml:space="preserve">traditional </w:t>
      </w:r>
      <w:r w:rsidR="00F7431C">
        <w:rPr>
          <w:sz w:val="24"/>
          <w:szCs w:val="24"/>
        </w:rPr>
        <w:t>design-bid-build pro</w:t>
      </w:r>
      <w:r w:rsidR="008B2156">
        <w:rPr>
          <w:sz w:val="24"/>
          <w:szCs w:val="24"/>
        </w:rPr>
        <w:t>ject,</w:t>
      </w:r>
      <w:r>
        <w:rPr>
          <w:sz w:val="24"/>
          <w:szCs w:val="24"/>
        </w:rPr>
        <w:t xml:space="preserve"> to the I-83 South Bridge project</w:t>
      </w:r>
      <w:r w:rsidR="00704F26">
        <w:rPr>
          <w:sz w:val="24"/>
          <w:szCs w:val="24"/>
        </w:rPr>
        <w:t xml:space="preserve">.  The I-83 South Bridge project is a </w:t>
      </w:r>
      <w:r w:rsidR="00704F26" w:rsidRPr="00704F26">
        <w:rPr>
          <w:sz w:val="24"/>
          <w:szCs w:val="24"/>
        </w:rPr>
        <w:t>Major Bridge</w:t>
      </w:r>
      <w:r w:rsidR="00D77E8D">
        <w:rPr>
          <w:sz w:val="24"/>
          <w:szCs w:val="24"/>
        </w:rPr>
        <w:t xml:space="preserve"> Initiative</w:t>
      </w:r>
      <w:r w:rsidR="00704F26" w:rsidRPr="00704F26">
        <w:rPr>
          <w:sz w:val="24"/>
          <w:szCs w:val="24"/>
        </w:rPr>
        <w:t xml:space="preserve"> Public-Private-Partnership </w:t>
      </w:r>
      <w:r w:rsidR="00704F26">
        <w:rPr>
          <w:sz w:val="24"/>
          <w:szCs w:val="24"/>
        </w:rPr>
        <w:t xml:space="preserve">(P3) </w:t>
      </w:r>
      <w:r w:rsidR="00704F26" w:rsidRPr="00704F26">
        <w:rPr>
          <w:sz w:val="24"/>
          <w:szCs w:val="24"/>
        </w:rPr>
        <w:t>program</w:t>
      </w:r>
      <w:r w:rsidR="00395758">
        <w:rPr>
          <w:sz w:val="24"/>
          <w:szCs w:val="24"/>
        </w:rPr>
        <w:t>, where the Department will select a development entity to design</w:t>
      </w:r>
      <w:r w:rsidR="00A67FB5">
        <w:rPr>
          <w:sz w:val="24"/>
          <w:szCs w:val="24"/>
        </w:rPr>
        <w:t xml:space="preserve"> and </w:t>
      </w:r>
      <w:r w:rsidR="00395758">
        <w:rPr>
          <w:sz w:val="24"/>
          <w:szCs w:val="24"/>
        </w:rPr>
        <w:t>construct</w:t>
      </w:r>
      <w:r w:rsidR="00A67FB5">
        <w:rPr>
          <w:sz w:val="24"/>
          <w:szCs w:val="24"/>
        </w:rPr>
        <w:t xml:space="preserve"> the new structure.  Thereafter, the development entity will</w:t>
      </w:r>
      <w:r w:rsidR="0056295E">
        <w:rPr>
          <w:sz w:val="24"/>
          <w:szCs w:val="24"/>
        </w:rPr>
        <w:t xml:space="preserve"> </w:t>
      </w:r>
      <w:r w:rsidR="00395758">
        <w:rPr>
          <w:sz w:val="24"/>
          <w:szCs w:val="24"/>
        </w:rPr>
        <w:t>maintain</w:t>
      </w:r>
      <w:r w:rsidR="0056295E">
        <w:rPr>
          <w:sz w:val="24"/>
          <w:szCs w:val="24"/>
        </w:rPr>
        <w:t xml:space="preserve"> and inspect</w:t>
      </w:r>
      <w:r w:rsidR="00395758">
        <w:rPr>
          <w:sz w:val="24"/>
          <w:szCs w:val="24"/>
        </w:rPr>
        <w:t xml:space="preserve"> the structure for a 30-year </w:t>
      </w:r>
      <w:r w:rsidR="009E60B6">
        <w:rPr>
          <w:sz w:val="24"/>
          <w:szCs w:val="24"/>
        </w:rPr>
        <w:t>duration</w:t>
      </w:r>
      <w:r w:rsidR="00395758">
        <w:rPr>
          <w:sz w:val="24"/>
          <w:szCs w:val="24"/>
        </w:rPr>
        <w:t>.</w:t>
      </w:r>
    </w:p>
    <w:p w14:paraId="65CFD230" w14:textId="77777777" w:rsidR="00686734" w:rsidRPr="001620B1" w:rsidRDefault="00686734" w:rsidP="00EE7882">
      <w:pPr>
        <w:keepLines/>
        <w:rPr>
          <w:sz w:val="24"/>
          <w:szCs w:val="24"/>
        </w:rPr>
      </w:pPr>
    </w:p>
    <w:p w14:paraId="1CCAE121" w14:textId="65A4E7D7" w:rsidR="00076B2A" w:rsidRPr="001620B1" w:rsidRDefault="00A12CBF" w:rsidP="00B14A67">
      <w:pPr>
        <w:keepLines/>
        <w:ind w:firstLine="1440"/>
        <w:rPr>
          <w:sz w:val="24"/>
          <w:szCs w:val="24"/>
        </w:rPr>
      </w:pPr>
      <w:r>
        <w:rPr>
          <w:sz w:val="24"/>
          <w:szCs w:val="24"/>
        </w:rPr>
        <w:t>T</w:t>
      </w:r>
      <w:r w:rsidR="001E5625">
        <w:rPr>
          <w:sz w:val="24"/>
          <w:szCs w:val="24"/>
        </w:rPr>
        <w:t xml:space="preserve">he Department desires to use </w:t>
      </w:r>
      <w:r>
        <w:rPr>
          <w:sz w:val="24"/>
          <w:szCs w:val="24"/>
        </w:rPr>
        <w:t>a combination of tolling</w:t>
      </w:r>
      <w:r w:rsidR="00436D7A">
        <w:rPr>
          <w:sz w:val="24"/>
          <w:szCs w:val="24"/>
        </w:rPr>
        <w:t xml:space="preserve">, </w:t>
      </w:r>
      <w:r>
        <w:rPr>
          <w:sz w:val="24"/>
          <w:szCs w:val="24"/>
        </w:rPr>
        <w:t>State and/or Federal</w:t>
      </w:r>
      <w:r w:rsidR="006A0FB5">
        <w:rPr>
          <w:sz w:val="24"/>
          <w:szCs w:val="24"/>
        </w:rPr>
        <w:t xml:space="preserve"> fund</w:t>
      </w:r>
      <w:r w:rsidR="00FD2168">
        <w:rPr>
          <w:sz w:val="24"/>
          <w:szCs w:val="24"/>
        </w:rPr>
        <w:t>s for the construction of the project; t</w:t>
      </w:r>
      <w:r w:rsidR="002A133F">
        <w:rPr>
          <w:sz w:val="24"/>
          <w:szCs w:val="24"/>
        </w:rPr>
        <w:t>he exact source of funding is subject to change.</w:t>
      </w:r>
      <w:r w:rsidRPr="00A12CBF">
        <w:rPr>
          <w:sz w:val="24"/>
          <w:szCs w:val="24"/>
        </w:rPr>
        <w:t xml:space="preserve"> </w:t>
      </w:r>
      <w:r>
        <w:rPr>
          <w:sz w:val="24"/>
          <w:szCs w:val="24"/>
        </w:rPr>
        <w:t xml:space="preserve"> T</w:t>
      </w:r>
      <w:r w:rsidRPr="001620B1">
        <w:rPr>
          <w:sz w:val="24"/>
          <w:szCs w:val="24"/>
        </w:rPr>
        <w:t>h</w:t>
      </w:r>
      <w:r>
        <w:rPr>
          <w:sz w:val="24"/>
          <w:szCs w:val="24"/>
        </w:rPr>
        <w:t>is portion of the</w:t>
      </w:r>
      <w:r w:rsidRPr="001620B1">
        <w:rPr>
          <w:sz w:val="24"/>
          <w:szCs w:val="24"/>
        </w:rPr>
        <w:t xml:space="preserve"> project</w:t>
      </w:r>
      <w:r>
        <w:rPr>
          <w:sz w:val="24"/>
          <w:szCs w:val="24"/>
        </w:rPr>
        <w:t xml:space="preserve"> </w:t>
      </w:r>
      <w:r w:rsidR="006A0FB5">
        <w:rPr>
          <w:sz w:val="24"/>
          <w:szCs w:val="24"/>
        </w:rPr>
        <w:t xml:space="preserve">has </w:t>
      </w:r>
      <w:r w:rsidRPr="001620B1">
        <w:rPr>
          <w:sz w:val="24"/>
          <w:szCs w:val="24"/>
        </w:rPr>
        <w:t>an estimated cost of $</w:t>
      </w:r>
      <w:r>
        <w:rPr>
          <w:sz w:val="24"/>
          <w:szCs w:val="24"/>
        </w:rPr>
        <w:t>17,000,000.00</w:t>
      </w:r>
      <w:r w:rsidRPr="001620B1">
        <w:rPr>
          <w:sz w:val="24"/>
          <w:szCs w:val="24"/>
        </w:rPr>
        <w:t>.</w:t>
      </w:r>
      <w:r>
        <w:rPr>
          <w:sz w:val="24"/>
          <w:szCs w:val="24"/>
        </w:rPr>
        <w:t xml:space="preserve">  </w:t>
      </w:r>
    </w:p>
    <w:p w14:paraId="7E3A1BC2" w14:textId="56604FA2" w:rsidR="009F234C" w:rsidRDefault="009F234C" w:rsidP="00086A43">
      <w:pPr>
        <w:keepLines/>
        <w:ind w:firstLine="1440"/>
        <w:rPr>
          <w:sz w:val="24"/>
          <w:szCs w:val="24"/>
        </w:rPr>
      </w:pPr>
    </w:p>
    <w:p w14:paraId="13517F02" w14:textId="77777777" w:rsidR="00076B2A" w:rsidRPr="001620B1" w:rsidRDefault="00076B2A" w:rsidP="00086A43">
      <w:pPr>
        <w:keepLines/>
        <w:ind w:firstLine="1440"/>
        <w:rPr>
          <w:sz w:val="24"/>
          <w:szCs w:val="24"/>
        </w:rPr>
      </w:pPr>
      <w:r w:rsidRPr="001620B1">
        <w:rPr>
          <w:sz w:val="24"/>
          <w:szCs w:val="24"/>
        </w:rPr>
        <w:t>Upon full consideration of the matters involved and inasmuch as no objection has been filed with the Commission and no party in attendance at the field conference objected to the proposed improvements as discussed, we find that a Secretarial Letter can be issued approving the application without a formal hearing.</w:t>
      </w:r>
    </w:p>
    <w:p w14:paraId="38822441" w14:textId="77777777" w:rsidR="00076B2A" w:rsidRPr="001620B1" w:rsidRDefault="00076B2A" w:rsidP="00086A43">
      <w:pPr>
        <w:keepLines/>
        <w:rPr>
          <w:sz w:val="24"/>
          <w:szCs w:val="24"/>
        </w:rPr>
      </w:pPr>
    </w:p>
    <w:p w14:paraId="73B591C0" w14:textId="77777777" w:rsidR="00076B2A" w:rsidRPr="001620B1" w:rsidRDefault="00076B2A" w:rsidP="00086A43">
      <w:pPr>
        <w:keepLines/>
        <w:ind w:firstLine="1440"/>
        <w:rPr>
          <w:sz w:val="24"/>
          <w:szCs w:val="24"/>
        </w:rPr>
      </w:pPr>
      <w:r w:rsidRPr="001620B1">
        <w:rPr>
          <w:sz w:val="24"/>
          <w:szCs w:val="24"/>
        </w:rPr>
        <w:t>The Commission issues this Secretarial Letter in accordance with Section 2702 of the Public Utility Code and finds that the alteration of the crossing is necessary and proper for the service, accommodation, convenience or safety of the public.</w:t>
      </w:r>
    </w:p>
    <w:p w14:paraId="17A55F2D" w14:textId="77777777" w:rsidR="00076B2A" w:rsidRPr="001620B1" w:rsidRDefault="00076B2A" w:rsidP="00086A43">
      <w:pPr>
        <w:keepLines/>
        <w:rPr>
          <w:sz w:val="24"/>
          <w:szCs w:val="24"/>
        </w:rPr>
      </w:pPr>
    </w:p>
    <w:p w14:paraId="3E40EE88" w14:textId="3EBC5D9E" w:rsidR="00076B2A" w:rsidRPr="001620B1" w:rsidRDefault="00076B2A" w:rsidP="00086A43">
      <w:pPr>
        <w:keepLines/>
        <w:ind w:firstLine="1440"/>
        <w:rPr>
          <w:sz w:val="24"/>
          <w:szCs w:val="24"/>
        </w:rPr>
      </w:pPr>
      <w:r w:rsidRPr="001620B1">
        <w:rPr>
          <w:sz w:val="24"/>
          <w:szCs w:val="24"/>
        </w:rPr>
        <w:t xml:space="preserve">The application of </w:t>
      </w:r>
      <w:r w:rsidR="00B648C7">
        <w:rPr>
          <w:sz w:val="24"/>
          <w:szCs w:val="24"/>
        </w:rPr>
        <w:t>Pennsylvania Department of Transportation</w:t>
      </w:r>
      <w:r w:rsidRPr="001620B1">
        <w:rPr>
          <w:sz w:val="24"/>
          <w:szCs w:val="24"/>
        </w:rPr>
        <w:t xml:space="preserve"> is approved as herein directed:</w:t>
      </w:r>
    </w:p>
    <w:p w14:paraId="5C0B9F30" w14:textId="77777777" w:rsidR="00076B2A" w:rsidRPr="001620B1" w:rsidRDefault="00076B2A" w:rsidP="00086A43">
      <w:pPr>
        <w:keepLines/>
        <w:ind w:right="-720" w:firstLine="1440"/>
        <w:rPr>
          <w:sz w:val="24"/>
          <w:szCs w:val="24"/>
        </w:rPr>
      </w:pPr>
    </w:p>
    <w:p w14:paraId="44E6CEBA" w14:textId="77777777" w:rsidR="00076B2A" w:rsidRPr="001620B1" w:rsidRDefault="00076B2A" w:rsidP="00086A43">
      <w:pPr>
        <w:keepLines/>
        <w:numPr>
          <w:ilvl w:val="0"/>
          <w:numId w:val="4"/>
        </w:numPr>
        <w:ind w:left="0" w:firstLine="1440"/>
        <w:rPr>
          <w:sz w:val="24"/>
          <w:szCs w:val="24"/>
        </w:rPr>
      </w:pPr>
      <w:r w:rsidRPr="001620B1">
        <w:rPr>
          <w:sz w:val="24"/>
          <w:szCs w:val="24"/>
        </w:rPr>
        <w:t>The caption of the subject proceeding is hereby revised as shown herein.</w:t>
      </w:r>
    </w:p>
    <w:p w14:paraId="65958AB0" w14:textId="77777777" w:rsidR="00076B2A" w:rsidRPr="001620B1" w:rsidRDefault="00076B2A" w:rsidP="00086A43">
      <w:pPr>
        <w:keepLines/>
        <w:tabs>
          <w:tab w:val="left" w:pos="0"/>
        </w:tabs>
        <w:ind w:left="1440"/>
        <w:rPr>
          <w:sz w:val="24"/>
          <w:szCs w:val="24"/>
        </w:rPr>
      </w:pPr>
    </w:p>
    <w:p w14:paraId="34F668F7" w14:textId="022A1022" w:rsidR="00076B2A" w:rsidRPr="001620B1" w:rsidRDefault="00076B2A" w:rsidP="00086A43">
      <w:pPr>
        <w:keepLines/>
        <w:numPr>
          <w:ilvl w:val="0"/>
          <w:numId w:val="4"/>
        </w:numPr>
        <w:tabs>
          <w:tab w:val="left" w:pos="0"/>
        </w:tabs>
        <w:ind w:left="0" w:firstLine="1440"/>
        <w:rPr>
          <w:sz w:val="24"/>
          <w:szCs w:val="24"/>
        </w:rPr>
      </w:pPr>
      <w:r w:rsidRPr="001620B1">
        <w:rPr>
          <w:sz w:val="24"/>
          <w:szCs w:val="24"/>
        </w:rPr>
        <w:t xml:space="preserve">The </w:t>
      </w:r>
      <w:r w:rsidR="000456D7">
        <w:rPr>
          <w:sz w:val="24"/>
          <w:szCs w:val="24"/>
        </w:rPr>
        <w:t xml:space="preserve">public </w:t>
      </w:r>
      <w:r w:rsidRPr="001620B1">
        <w:rPr>
          <w:sz w:val="24"/>
          <w:szCs w:val="24"/>
        </w:rPr>
        <w:t xml:space="preserve">crossing </w:t>
      </w:r>
      <w:r w:rsidR="004676A1" w:rsidRPr="001620B1">
        <w:rPr>
          <w:sz w:val="24"/>
          <w:szCs w:val="24"/>
        </w:rPr>
        <w:t xml:space="preserve">(DOT </w:t>
      </w:r>
      <w:r w:rsidR="004676A1">
        <w:rPr>
          <w:sz w:val="24"/>
          <w:szCs w:val="24"/>
        </w:rPr>
        <w:t>591 911 H</w:t>
      </w:r>
      <w:r w:rsidR="004676A1" w:rsidRPr="001620B1">
        <w:rPr>
          <w:sz w:val="24"/>
          <w:szCs w:val="24"/>
        </w:rPr>
        <w:t>)</w:t>
      </w:r>
      <w:r w:rsidR="004676A1">
        <w:rPr>
          <w:sz w:val="24"/>
          <w:szCs w:val="24"/>
        </w:rPr>
        <w:t>,</w:t>
      </w:r>
      <w:r w:rsidR="004676A1" w:rsidRPr="00593D84">
        <w:rPr>
          <w:sz w:val="24"/>
          <w:szCs w:val="24"/>
        </w:rPr>
        <w:t xml:space="preserve"> </w:t>
      </w:r>
      <w:r w:rsidRPr="001620B1">
        <w:rPr>
          <w:sz w:val="24"/>
          <w:szCs w:val="24"/>
        </w:rPr>
        <w:t xml:space="preserve">where </w:t>
      </w:r>
      <w:r w:rsidR="00B648C7">
        <w:rPr>
          <w:sz w:val="24"/>
          <w:szCs w:val="24"/>
        </w:rPr>
        <w:t>State Route 0083 (</w:t>
      </w:r>
      <w:r w:rsidR="00740F1C">
        <w:rPr>
          <w:sz w:val="24"/>
          <w:szCs w:val="24"/>
        </w:rPr>
        <w:t>Interstate 83</w:t>
      </w:r>
      <w:r w:rsidR="00B648C7">
        <w:rPr>
          <w:sz w:val="24"/>
          <w:szCs w:val="24"/>
        </w:rPr>
        <w:t>)</w:t>
      </w:r>
      <w:r w:rsidR="00574766" w:rsidRPr="001620B1">
        <w:rPr>
          <w:sz w:val="24"/>
          <w:szCs w:val="24"/>
        </w:rPr>
        <w:t xml:space="preserve"> </w:t>
      </w:r>
      <w:r w:rsidRPr="001620B1">
        <w:rPr>
          <w:sz w:val="24"/>
          <w:szCs w:val="24"/>
        </w:rPr>
        <w:t xml:space="preserve">crosses, </w:t>
      </w:r>
      <w:r w:rsidR="00B648C7">
        <w:rPr>
          <w:sz w:val="24"/>
          <w:szCs w:val="24"/>
        </w:rPr>
        <w:t>above grade</w:t>
      </w:r>
      <w:r w:rsidR="00522FD1" w:rsidRPr="001620B1">
        <w:rPr>
          <w:sz w:val="24"/>
          <w:szCs w:val="24"/>
        </w:rPr>
        <w:t xml:space="preserve">, </w:t>
      </w:r>
      <w:r w:rsidR="00B648C7">
        <w:rPr>
          <w:sz w:val="24"/>
          <w:szCs w:val="24"/>
        </w:rPr>
        <w:t>one</w:t>
      </w:r>
      <w:r w:rsidR="00522FD1" w:rsidRPr="001620B1">
        <w:rPr>
          <w:sz w:val="24"/>
          <w:szCs w:val="24"/>
        </w:rPr>
        <w:t xml:space="preserve"> (</w:t>
      </w:r>
      <w:r w:rsidR="00B648C7">
        <w:rPr>
          <w:sz w:val="24"/>
          <w:szCs w:val="24"/>
        </w:rPr>
        <w:t>1</w:t>
      </w:r>
      <w:r w:rsidR="00522FD1" w:rsidRPr="001620B1">
        <w:rPr>
          <w:sz w:val="24"/>
          <w:szCs w:val="24"/>
        </w:rPr>
        <w:t>) track</w:t>
      </w:r>
      <w:r w:rsidR="00B648C7">
        <w:rPr>
          <w:sz w:val="24"/>
          <w:szCs w:val="24"/>
        </w:rPr>
        <w:t xml:space="preserve"> </w:t>
      </w:r>
      <w:r w:rsidR="00522FD1" w:rsidRPr="001620B1">
        <w:rPr>
          <w:sz w:val="24"/>
          <w:szCs w:val="24"/>
        </w:rPr>
        <w:t>of</w:t>
      </w:r>
      <w:r w:rsidR="003E49CC">
        <w:rPr>
          <w:sz w:val="24"/>
          <w:szCs w:val="24"/>
        </w:rPr>
        <w:t xml:space="preserve"> </w:t>
      </w:r>
      <w:r w:rsidR="00B648C7">
        <w:rPr>
          <w:sz w:val="24"/>
          <w:szCs w:val="24"/>
        </w:rPr>
        <w:t>Norfolk Southern Railway Company</w:t>
      </w:r>
      <w:r w:rsidR="004676A1">
        <w:rPr>
          <w:sz w:val="24"/>
          <w:szCs w:val="24"/>
        </w:rPr>
        <w:t>,</w:t>
      </w:r>
      <w:r w:rsidRPr="001620B1">
        <w:rPr>
          <w:sz w:val="24"/>
          <w:szCs w:val="24"/>
        </w:rPr>
        <w:t xml:space="preserve"> </w:t>
      </w:r>
      <w:r w:rsidR="00593D84">
        <w:rPr>
          <w:sz w:val="24"/>
          <w:szCs w:val="24"/>
        </w:rPr>
        <w:t>Paxton Creek and Cameron Street</w:t>
      </w:r>
      <w:r w:rsidRPr="001620B1">
        <w:rPr>
          <w:sz w:val="24"/>
          <w:szCs w:val="24"/>
        </w:rPr>
        <w:t xml:space="preserve"> located in the </w:t>
      </w:r>
      <w:r w:rsidR="00B648C7">
        <w:rPr>
          <w:sz w:val="24"/>
          <w:szCs w:val="24"/>
        </w:rPr>
        <w:t>City of Harrisburg</w:t>
      </w:r>
      <w:r w:rsidRPr="001620B1">
        <w:rPr>
          <w:sz w:val="24"/>
          <w:szCs w:val="24"/>
        </w:rPr>
        <w:t xml:space="preserve">, </w:t>
      </w:r>
      <w:r w:rsidR="00B648C7">
        <w:rPr>
          <w:sz w:val="24"/>
          <w:szCs w:val="24"/>
        </w:rPr>
        <w:t>Dauphin</w:t>
      </w:r>
      <w:r w:rsidRPr="001620B1">
        <w:rPr>
          <w:sz w:val="24"/>
          <w:szCs w:val="24"/>
        </w:rPr>
        <w:t xml:space="preserve"> County be altered as herein directed.</w:t>
      </w:r>
    </w:p>
    <w:p w14:paraId="142CA240" w14:textId="77777777" w:rsidR="00076B2A" w:rsidRPr="001620B1" w:rsidRDefault="00076B2A" w:rsidP="00086A43">
      <w:pPr>
        <w:keepLines/>
        <w:rPr>
          <w:sz w:val="24"/>
          <w:szCs w:val="24"/>
        </w:rPr>
      </w:pPr>
    </w:p>
    <w:p w14:paraId="0AA483A6" w14:textId="26053455" w:rsidR="002E251A" w:rsidRPr="00197152" w:rsidRDefault="00B648C7" w:rsidP="00197152">
      <w:pPr>
        <w:keepLines/>
        <w:numPr>
          <w:ilvl w:val="0"/>
          <w:numId w:val="4"/>
        </w:numPr>
        <w:ind w:left="0" w:firstLine="1440"/>
        <w:rPr>
          <w:sz w:val="24"/>
          <w:szCs w:val="24"/>
        </w:rPr>
      </w:pPr>
      <w:r>
        <w:rPr>
          <w:sz w:val="24"/>
          <w:szCs w:val="24"/>
        </w:rPr>
        <w:t>Pennsylvania Department of Transportation</w:t>
      </w:r>
      <w:r w:rsidR="00076B2A" w:rsidRPr="001620B1">
        <w:rPr>
          <w:sz w:val="24"/>
          <w:szCs w:val="24"/>
        </w:rPr>
        <w:t xml:space="preserve">, at its sole cost and expense, and prior to the start of construction, prepare and submit complete detailed right-of-way plans and property descriptions </w:t>
      </w:r>
      <w:r w:rsidR="006B3D57" w:rsidRPr="001620B1">
        <w:rPr>
          <w:sz w:val="24"/>
          <w:szCs w:val="24"/>
        </w:rPr>
        <w:t xml:space="preserve">(metes and bounds) </w:t>
      </w:r>
      <w:r w:rsidR="00076B2A" w:rsidRPr="001620B1">
        <w:rPr>
          <w:sz w:val="24"/>
          <w:szCs w:val="24"/>
        </w:rPr>
        <w:t>for any property for the Commission to appropriate to all parties for review and to the Commission for approval, if necessary.</w:t>
      </w:r>
    </w:p>
    <w:p w14:paraId="645B2083" w14:textId="77777777" w:rsidR="002E251A" w:rsidRDefault="002E251A" w:rsidP="002E251A">
      <w:pPr>
        <w:pStyle w:val="ListParagraph"/>
        <w:rPr>
          <w:sz w:val="24"/>
          <w:szCs w:val="24"/>
        </w:rPr>
      </w:pPr>
    </w:p>
    <w:p w14:paraId="09CF77FA" w14:textId="3217E117" w:rsidR="00076B2A" w:rsidRDefault="00B648C7" w:rsidP="003E49CC">
      <w:pPr>
        <w:keepLines/>
        <w:numPr>
          <w:ilvl w:val="0"/>
          <w:numId w:val="4"/>
        </w:numPr>
        <w:ind w:left="0" w:firstLine="1440"/>
        <w:rPr>
          <w:sz w:val="24"/>
          <w:szCs w:val="24"/>
        </w:rPr>
      </w:pPr>
      <w:r>
        <w:rPr>
          <w:sz w:val="24"/>
          <w:szCs w:val="24"/>
        </w:rPr>
        <w:t>Pennsylvania Department of Transportation</w:t>
      </w:r>
      <w:r w:rsidR="00076B2A" w:rsidRPr="001620B1">
        <w:rPr>
          <w:sz w:val="24"/>
          <w:szCs w:val="24"/>
        </w:rPr>
        <w:t xml:space="preserve">, at its sole cost and expense, and prior to the start of construction, prepare and submit complete detailed </w:t>
      </w:r>
      <w:r w:rsidR="000E5C12" w:rsidRPr="003E49CC">
        <w:rPr>
          <w:sz w:val="24"/>
          <w:szCs w:val="24"/>
        </w:rPr>
        <w:t>structure</w:t>
      </w:r>
      <w:r w:rsidR="003E49CC">
        <w:rPr>
          <w:sz w:val="24"/>
          <w:szCs w:val="24"/>
        </w:rPr>
        <w:t xml:space="preserve"> </w:t>
      </w:r>
      <w:r w:rsidR="00076B2A" w:rsidRPr="001620B1">
        <w:rPr>
          <w:sz w:val="24"/>
          <w:szCs w:val="24"/>
        </w:rPr>
        <w:t xml:space="preserve">plans for the subject crossing to all parties </w:t>
      </w:r>
      <w:r w:rsidR="009A2E85">
        <w:rPr>
          <w:sz w:val="24"/>
          <w:szCs w:val="24"/>
        </w:rPr>
        <w:t>for review and the Commission for approval</w:t>
      </w:r>
      <w:r w:rsidR="002173FF">
        <w:rPr>
          <w:sz w:val="24"/>
          <w:szCs w:val="24"/>
        </w:rPr>
        <w:t xml:space="preserve"> and </w:t>
      </w:r>
      <w:r w:rsidR="0045429A">
        <w:rPr>
          <w:sz w:val="24"/>
          <w:szCs w:val="24"/>
        </w:rPr>
        <w:t>upon completion of construction</w:t>
      </w:r>
      <w:r w:rsidR="00883CC3">
        <w:rPr>
          <w:sz w:val="24"/>
          <w:szCs w:val="24"/>
        </w:rPr>
        <w:t xml:space="preserve">, </w:t>
      </w:r>
      <w:r w:rsidR="0045429A">
        <w:rPr>
          <w:sz w:val="24"/>
          <w:szCs w:val="24"/>
        </w:rPr>
        <w:t xml:space="preserve">submit detailed “as-built” construction plans </w:t>
      </w:r>
      <w:r w:rsidR="00076B2A" w:rsidRPr="001620B1">
        <w:rPr>
          <w:sz w:val="24"/>
          <w:szCs w:val="24"/>
        </w:rPr>
        <w:t>to the Commission.</w:t>
      </w:r>
    </w:p>
    <w:p w14:paraId="1D061345" w14:textId="77777777" w:rsidR="00076B2A" w:rsidRPr="001620B1" w:rsidRDefault="00076B2A" w:rsidP="00086A43">
      <w:pPr>
        <w:keepLines/>
        <w:tabs>
          <w:tab w:val="left" w:pos="0"/>
        </w:tabs>
        <w:ind w:firstLine="1440"/>
        <w:rPr>
          <w:sz w:val="24"/>
          <w:szCs w:val="24"/>
        </w:rPr>
      </w:pPr>
    </w:p>
    <w:p w14:paraId="0D1E0926" w14:textId="64956901" w:rsidR="00076B2A" w:rsidRPr="001620B1" w:rsidRDefault="00B648C7" w:rsidP="00086A43">
      <w:pPr>
        <w:keepLines/>
        <w:numPr>
          <w:ilvl w:val="0"/>
          <w:numId w:val="4"/>
        </w:numPr>
        <w:tabs>
          <w:tab w:val="left" w:pos="0"/>
        </w:tabs>
        <w:ind w:left="0" w:firstLine="1440"/>
        <w:rPr>
          <w:sz w:val="24"/>
          <w:szCs w:val="24"/>
        </w:rPr>
      </w:pPr>
      <w:r>
        <w:rPr>
          <w:sz w:val="24"/>
          <w:szCs w:val="24"/>
        </w:rPr>
        <w:t>Pennsylvania Department of Transportation</w:t>
      </w:r>
      <w:r w:rsidR="00076B2A" w:rsidRPr="001620B1">
        <w:rPr>
          <w:sz w:val="24"/>
          <w:szCs w:val="24"/>
        </w:rPr>
        <w:t>, at its sole cost and expense, furnish all material and do all work necessary to establish and maintain any detours or traffic control that may be necessary to properly and safely accommodate vehicular, pedestrian and railroad traffic during the time the crossing is being altered.</w:t>
      </w:r>
      <w:r w:rsidR="00076B2A" w:rsidRPr="001620B1">
        <w:rPr>
          <w:sz w:val="24"/>
          <w:szCs w:val="24"/>
        </w:rPr>
        <w:br/>
      </w:r>
    </w:p>
    <w:p w14:paraId="5451AA6E" w14:textId="504D97C5" w:rsidR="00076B2A" w:rsidRDefault="00B648C7" w:rsidP="00086A43">
      <w:pPr>
        <w:keepLines/>
        <w:numPr>
          <w:ilvl w:val="0"/>
          <w:numId w:val="4"/>
        </w:numPr>
        <w:ind w:left="0" w:firstLine="1440"/>
        <w:rPr>
          <w:sz w:val="24"/>
          <w:szCs w:val="24"/>
        </w:rPr>
      </w:pPr>
      <w:r>
        <w:rPr>
          <w:sz w:val="24"/>
          <w:szCs w:val="24"/>
        </w:rPr>
        <w:lastRenderedPageBreak/>
        <w:t>Pennsylvania Department of Transportation</w:t>
      </w:r>
      <w:r w:rsidR="00076B2A" w:rsidRPr="001620B1">
        <w:rPr>
          <w:sz w:val="24"/>
          <w:szCs w:val="24"/>
        </w:rPr>
        <w:t xml:space="preserve">, at its sole cost and expense, furnish all material and </w:t>
      </w:r>
      <w:r w:rsidR="00A41D93">
        <w:rPr>
          <w:sz w:val="24"/>
          <w:szCs w:val="24"/>
        </w:rPr>
        <w:t>perform</w:t>
      </w:r>
      <w:r w:rsidR="00076B2A" w:rsidRPr="001620B1">
        <w:rPr>
          <w:sz w:val="24"/>
          <w:szCs w:val="24"/>
        </w:rPr>
        <w:t xml:space="preserve"> all work necessary to</w:t>
      </w:r>
      <w:r w:rsidR="00607782">
        <w:rPr>
          <w:sz w:val="24"/>
          <w:szCs w:val="24"/>
        </w:rPr>
        <w:t xml:space="preserve"> demolish the existing </w:t>
      </w:r>
      <w:r w:rsidR="0044583A">
        <w:rPr>
          <w:sz w:val="24"/>
          <w:szCs w:val="24"/>
        </w:rPr>
        <w:t xml:space="preserve">bridge </w:t>
      </w:r>
      <w:r w:rsidR="00607782">
        <w:rPr>
          <w:sz w:val="24"/>
          <w:szCs w:val="24"/>
        </w:rPr>
        <w:t>structure</w:t>
      </w:r>
      <w:r w:rsidR="0044583A">
        <w:rPr>
          <w:sz w:val="24"/>
          <w:szCs w:val="24"/>
        </w:rPr>
        <w:t xml:space="preserve"> </w:t>
      </w:r>
      <w:r w:rsidR="003C254B" w:rsidRPr="001620B1">
        <w:rPr>
          <w:spacing w:val="-3"/>
          <w:sz w:val="24"/>
          <w:szCs w:val="24"/>
        </w:rPr>
        <w:t xml:space="preserve">(NBI Structure Number/Bridge Key </w:t>
      </w:r>
      <w:r w:rsidR="003C254B" w:rsidRPr="0072083B">
        <w:rPr>
          <w:spacing w:val="-3"/>
          <w:sz w:val="24"/>
          <w:szCs w:val="24"/>
        </w:rPr>
        <w:t>14258</w:t>
      </w:r>
      <w:r w:rsidR="003C254B" w:rsidRPr="001620B1">
        <w:rPr>
          <w:spacing w:val="-3"/>
          <w:sz w:val="24"/>
          <w:szCs w:val="24"/>
        </w:rPr>
        <w:t xml:space="preserve">; </w:t>
      </w:r>
      <w:r w:rsidR="003C254B" w:rsidRPr="00D412E7">
        <w:rPr>
          <w:spacing w:val="-3"/>
          <w:sz w:val="24"/>
          <w:szCs w:val="24"/>
        </w:rPr>
        <w:t xml:space="preserve">also known as </w:t>
      </w:r>
      <w:r w:rsidR="00D95A50">
        <w:rPr>
          <w:spacing w:val="-3"/>
          <w:sz w:val="24"/>
          <w:szCs w:val="24"/>
        </w:rPr>
        <w:t>t</w:t>
      </w:r>
      <w:r w:rsidR="003C254B">
        <w:rPr>
          <w:spacing w:val="-3"/>
          <w:sz w:val="24"/>
          <w:szCs w:val="24"/>
        </w:rPr>
        <w:t>he Viaduct</w:t>
      </w:r>
      <w:r w:rsidR="003C254B" w:rsidRPr="001620B1">
        <w:rPr>
          <w:spacing w:val="-3"/>
          <w:sz w:val="24"/>
          <w:szCs w:val="24"/>
        </w:rPr>
        <w:t>)</w:t>
      </w:r>
      <w:r w:rsidR="003C254B">
        <w:rPr>
          <w:spacing w:val="-3"/>
          <w:sz w:val="24"/>
          <w:szCs w:val="24"/>
        </w:rPr>
        <w:t xml:space="preserve"> </w:t>
      </w:r>
      <w:r w:rsidR="0044583A">
        <w:rPr>
          <w:sz w:val="24"/>
          <w:szCs w:val="24"/>
        </w:rPr>
        <w:t xml:space="preserve">and construct </w:t>
      </w:r>
      <w:r w:rsidR="003C254B">
        <w:rPr>
          <w:sz w:val="24"/>
          <w:szCs w:val="24"/>
        </w:rPr>
        <w:t>the</w:t>
      </w:r>
      <w:r w:rsidR="0044583A">
        <w:rPr>
          <w:sz w:val="24"/>
          <w:szCs w:val="24"/>
        </w:rPr>
        <w:t xml:space="preserve"> new bridge structure</w:t>
      </w:r>
      <w:r w:rsidR="00076B2A" w:rsidRPr="001620B1">
        <w:rPr>
          <w:sz w:val="24"/>
          <w:szCs w:val="24"/>
        </w:rPr>
        <w:t xml:space="preserve"> all in accordance with the approved plan</w:t>
      </w:r>
      <w:r w:rsidR="00CB30D0" w:rsidRPr="001620B1">
        <w:rPr>
          <w:sz w:val="24"/>
          <w:szCs w:val="24"/>
        </w:rPr>
        <w:t>s</w:t>
      </w:r>
      <w:r w:rsidR="00076B2A" w:rsidRPr="001620B1">
        <w:rPr>
          <w:sz w:val="24"/>
          <w:szCs w:val="24"/>
        </w:rPr>
        <w:t xml:space="preserve"> and this Secretarial Letter.</w:t>
      </w:r>
      <w:r w:rsidR="00BD0510">
        <w:rPr>
          <w:sz w:val="24"/>
          <w:szCs w:val="24"/>
        </w:rPr>
        <w:br/>
      </w:r>
    </w:p>
    <w:p w14:paraId="2E19EF34" w14:textId="0A20BAE3" w:rsidR="00BD0510" w:rsidRDefault="00001E53" w:rsidP="00086A43">
      <w:pPr>
        <w:keepLines/>
        <w:numPr>
          <w:ilvl w:val="0"/>
          <w:numId w:val="4"/>
        </w:numPr>
        <w:ind w:left="0" w:firstLine="1440"/>
        <w:rPr>
          <w:sz w:val="24"/>
          <w:szCs w:val="24"/>
        </w:rPr>
      </w:pPr>
      <w:r w:rsidRPr="00001E53">
        <w:rPr>
          <w:sz w:val="24"/>
          <w:szCs w:val="24"/>
        </w:rPr>
        <w:t>Pennsylvania Department of Transportation, at its sole cost and expense, furnish all material and perform all work necessary to establish and maintain any shielding</w:t>
      </w:r>
      <w:r>
        <w:rPr>
          <w:sz w:val="24"/>
          <w:szCs w:val="24"/>
        </w:rPr>
        <w:t xml:space="preserve"> or </w:t>
      </w:r>
      <w:r w:rsidRPr="00001E53">
        <w:rPr>
          <w:sz w:val="24"/>
          <w:szCs w:val="24"/>
        </w:rPr>
        <w:t xml:space="preserve">protection, as required, to safely protect the areas below the bridge structure </w:t>
      </w:r>
      <w:r>
        <w:rPr>
          <w:sz w:val="24"/>
          <w:szCs w:val="24"/>
        </w:rPr>
        <w:t xml:space="preserve">during </w:t>
      </w:r>
      <w:r w:rsidRPr="001620B1">
        <w:rPr>
          <w:sz w:val="24"/>
          <w:szCs w:val="24"/>
        </w:rPr>
        <w:t>the time the crossing is being altered</w:t>
      </w:r>
      <w:r>
        <w:rPr>
          <w:sz w:val="24"/>
          <w:szCs w:val="24"/>
        </w:rPr>
        <w:t>.</w:t>
      </w:r>
    </w:p>
    <w:p w14:paraId="574C3821" w14:textId="77777777" w:rsidR="003C254B" w:rsidRDefault="003C254B" w:rsidP="003C254B">
      <w:pPr>
        <w:keepLines/>
        <w:ind w:left="1440"/>
        <w:rPr>
          <w:sz w:val="24"/>
          <w:szCs w:val="24"/>
        </w:rPr>
      </w:pPr>
    </w:p>
    <w:p w14:paraId="238C0DFE" w14:textId="291DD69F" w:rsidR="000456D7" w:rsidRPr="000456D7" w:rsidRDefault="000456D7" w:rsidP="000456D7">
      <w:pPr>
        <w:keepLines/>
        <w:numPr>
          <w:ilvl w:val="0"/>
          <w:numId w:val="4"/>
        </w:numPr>
        <w:tabs>
          <w:tab w:val="left" w:pos="0"/>
        </w:tabs>
        <w:ind w:left="0" w:firstLine="1440"/>
        <w:rPr>
          <w:sz w:val="24"/>
          <w:szCs w:val="24"/>
        </w:rPr>
      </w:pPr>
      <w:r>
        <w:rPr>
          <w:sz w:val="24"/>
          <w:szCs w:val="24"/>
        </w:rPr>
        <w:t>Norfolk Southern Railway Company</w:t>
      </w:r>
      <w:r w:rsidRPr="001620B1">
        <w:rPr>
          <w:sz w:val="24"/>
          <w:szCs w:val="24"/>
        </w:rPr>
        <w:t>, a</w:t>
      </w:r>
      <w:r w:rsidRPr="003E49CC">
        <w:rPr>
          <w:sz w:val="24"/>
          <w:szCs w:val="24"/>
        </w:rPr>
        <w:t>t Pennsylvania Department of Transportation’s sole</w:t>
      </w:r>
      <w:r w:rsidRPr="001620B1">
        <w:rPr>
          <w:sz w:val="24"/>
          <w:szCs w:val="24"/>
        </w:rPr>
        <w:t xml:space="preserve"> cost and expense, furnish and maintain watchmen, flagmen and/or inspectors that may be deemed necessary to protect and safeguard its railroad operations or facilities </w:t>
      </w:r>
      <w:r w:rsidR="007C6D1E" w:rsidRPr="007C6D1E">
        <w:rPr>
          <w:sz w:val="24"/>
          <w:szCs w:val="24"/>
        </w:rPr>
        <w:t>during the time the work is being performed above and adjacent to its tracks</w:t>
      </w:r>
      <w:r w:rsidRPr="001620B1">
        <w:rPr>
          <w:sz w:val="24"/>
          <w:szCs w:val="24"/>
        </w:rPr>
        <w:t>.</w:t>
      </w:r>
    </w:p>
    <w:p w14:paraId="5C041D91" w14:textId="77777777" w:rsidR="00076B2A" w:rsidRPr="001620B1" w:rsidRDefault="00076B2A" w:rsidP="00086A43">
      <w:pPr>
        <w:keepLines/>
        <w:rPr>
          <w:sz w:val="24"/>
          <w:szCs w:val="24"/>
        </w:rPr>
      </w:pPr>
    </w:p>
    <w:p w14:paraId="24EF3B30" w14:textId="30E69841" w:rsidR="00076B2A" w:rsidRPr="001620B1" w:rsidRDefault="00B648C7" w:rsidP="00086A43">
      <w:pPr>
        <w:keepLines/>
        <w:numPr>
          <w:ilvl w:val="0"/>
          <w:numId w:val="4"/>
        </w:numPr>
        <w:tabs>
          <w:tab w:val="left" w:pos="0"/>
        </w:tabs>
        <w:ind w:left="0" w:firstLine="1440"/>
        <w:rPr>
          <w:sz w:val="24"/>
          <w:szCs w:val="24"/>
        </w:rPr>
      </w:pPr>
      <w:r>
        <w:rPr>
          <w:sz w:val="24"/>
          <w:szCs w:val="24"/>
        </w:rPr>
        <w:t>Pennsylvania Department of Transportation</w:t>
      </w:r>
      <w:r w:rsidR="00076B2A" w:rsidRPr="001620B1">
        <w:rPr>
          <w:sz w:val="24"/>
          <w:szCs w:val="24"/>
        </w:rPr>
        <w:t xml:space="preserve"> pay all compensation for damages, if any, due to the owners of property taken, injured or destroyed by reason of the alteration of the crossing in accordance with this Secretarial Letter.</w:t>
      </w:r>
    </w:p>
    <w:p w14:paraId="08BE6F6A" w14:textId="77777777" w:rsidR="00076B2A" w:rsidRPr="001620B1" w:rsidRDefault="00076B2A" w:rsidP="00086A43">
      <w:pPr>
        <w:pStyle w:val="ListParagraph"/>
        <w:keepLines/>
        <w:ind w:left="0" w:firstLine="1440"/>
        <w:rPr>
          <w:sz w:val="24"/>
          <w:szCs w:val="24"/>
        </w:rPr>
      </w:pPr>
    </w:p>
    <w:p w14:paraId="0CC4FA38" w14:textId="27CB38F3" w:rsidR="00076B2A" w:rsidRDefault="00076B2A" w:rsidP="00086A43">
      <w:pPr>
        <w:keepLines/>
        <w:numPr>
          <w:ilvl w:val="0"/>
          <w:numId w:val="4"/>
        </w:numPr>
        <w:tabs>
          <w:tab w:val="left" w:pos="0"/>
        </w:tabs>
        <w:ind w:left="0" w:firstLine="1440"/>
        <w:rPr>
          <w:sz w:val="24"/>
          <w:szCs w:val="24"/>
        </w:rPr>
      </w:pPr>
      <w:r w:rsidRPr="001620B1">
        <w:rPr>
          <w:sz w:val="24"/>
          <w:szCs w:val="24"/>
        </w:rPr>
        <w:t>Any relocation of, changes in and/or removal of any adjacent structures, equipment or facilities of any non-carrier public utility or municipal authority, which may be required as incidental to the alteration of the crossing be made by said public utility or municipal authority at its initial cost, and in such a manner as will not interfere with the alteration of the crossing; and such relocated or altered facilities thereafter be maintained by said public utility at its sole cost and expense.</w:t>
      </w:r>
    </w:p>
    <w:p w14:paraId="5960AECE" w14:textId="77777777" w:rsidR="00BE0FFA" w:rsidRDefault="00BE0FFA" w:rsidP="00BE0FFA">
      <w:pPr>
        <w:pStyle w:val="ListParagraph"/>
        <w:rPr>
          <w:sz w:val="24"/>
          <w:szCs w:val="24"/>
        </w:rPr>
      </w:pPr>
    </w:p>
    <w:p w14:paraId="3A54918D" w14:textId="5E124DBC" w:rsidR="00BE0FFA" w:rsidRPr="009302F5" w:rsidRDefault="00FE6B63" w:rsidP="00086A43">
      <w:pPr>
        <w:keepLines/>
        <w:numPr>
          <w:ilvl w:val="0"/>
          <w:numId w:val="4"/>
        </w:numPr>
        <w:tabs>
          <w:tab w:val="left" w:pos="0"/>
        </w:tabs>
        <w:ind w:left="0" w:firstLine="1440"/>
        <w:rPr>
          <w:sz w:val="24"/>
          <w:szCs w:val="24"/>
        </w:rPr>
      </w:pPr>
      <w:r w:rsidRPr="009302F5">
        <w:rPr>
          <w:sz w:val="24"/>
          <w:szCs w:val="24"/>
        </w:rPr>
        <w:t xml:space="preserve">Any relocation of, changes in and/or removal of any adjacent structures, equipment or other facilities of any non-carrier public utility company or municipal authority </w:t>
      </w:r>
      <w:r w:rsidR="00520335" w:rsidRPr="009302F5">
        <w:rPr>
          <w:sz w:val="24"/>
          <w:szCs w:val="24"/>
        </w:rPr>
        <w:t xml:space="preserve">beyond the limits of the highway, </w:t>
      </w:r>
      <w:r w:rsidRPr="009302F5">
        <w:rPr>
          <w:sz w:val="24"/>
          <w:szCs w:val="24"/>
        </w:rPr>
        <w:t xml:space="preserve">within the limits of the Commission’s jurisdiction, which may be required as incidental to the execution of the </w:t>
      </w:r>
      <w:r w:rsidR="001A7661" w:rsidRPr="009302F5">
        <w:rPr>
          <w:sz w:val="24"/>
          <w:szCs w:val="24"/>
        </w:rPr>
        <w:t>alteration</w:t>
      </w:r>
      <w:r w:rsidRPr="009302F5">
        <w:rPr>
          <w:sz w:val="24"/>
          <w:szCs w:val="24"/>
        </w:rPr>
        <w:t>, be made by said public utility</w:t>
      </w:r>
      <w:r w:rsidR="008C664A" w:rsidRPr="009302F5">
        <w:rPr>
          <w:sz w:val="24"/>
          <w:szCs w:val="24"/>
        </w:rPr>
        <w:t xml:space="preserve"> company or</w:t>
      </w:r>
      <w:r w:rsidRPr="009302F5">
        <w:rPr>
          <w:sz w:val="24"/>
          <w:szCs w:val="24"/>
        </w:rPr>
        <w:t xml:space="preserve"> municipal authority</w:t>
      </w:r>
      <w:r w:rsidR="008C664A" w:rsidRPr="009302F5">
        <w:rPr>
          <w:sz w:val="24"/>
          <w:szCs w:val="24"/>
        </w:rPr>
        <w:t>,</w:t>
      </w:r>
      <w:r w:rsidRPr="009302F5">
        <w:rPr>
          <w:sz w:val="24"/>
          <w:szCs w:val="24"/>
        </w:rPr>
        <w:t xml:space="preserve"> and in such manner as will not interfere with the </w:t>
      </w:r>
      <w:r w:rsidR="002335F5" w:rsidRPr="009302F5">
        <w:rPr>
          <w:sz w:val="24"/>
          <w:szCs w:val="24"/>
        </w:rPr>
        <w:t>alteration of the crossing</w:t>
      </w:r>
      <w:r w:rsidRPr="009302F5">
        <w:rPr>
          <w:sz w:val="24"/>
          <w:szCs w:val="24"/>
        </w:rPr>
        <w:t>.</w:t>
      </w:r>
    </w:p>
    <w:p w14:paraId="7BBFFF78" w14:textId="77777777" w:rsidR="0092412A" w:rsidRPr="001620B1" w:rsidRDefault="0092412A" w:rsidP="0092412A">
      <w:pPr>
        <w:pStyle w:val="ListParagraph"/>
        <w:rPr>
          <w:sz w:val="24"/>
          <w:szCs w:val="24"/>
        </w:rPr>
      </w:pPr>
    </w:p>
    <w:p w14:paraId="0FB8A997" w14:textId="71D3B003" w:rsidR="0092412A" w:rsidRPr="001620B1" w:rsidRDefault="00B648C7" w:rsidP="00086A43">
      <w:pPr>
        <w:keepLines/>
        <w:numPr>
          <w:ilvl w:val="0"/>
          <w:numId w:val="4"/>
        </w:numPr>
        <w:tabs>
          <w:tab w:val="left" w:pos="0"/>
        </w:tabs>
        <w:ind w:left="0" w:firstLine="1440"/>
        <w:rPr>
          <w:sz w:val="24"/>
          <w:szCs w:val="24"/>
        </w:rPr>
      </w:pPr>
      <w:r>
        <w:rPr>
          <w:sz w:val="24"/>
          <w:szCs w:val="24"/>
        </w:rPr>
        <w:t>Pennsylvania Department of Transportation</w:t>
      </w:r>
      <w:r w:rsidR="00967386" w:rsidRPr="001620B1">
        <w:rPr>
          <w:sz w:val="24"/>
          <w:szCs w:val="24"/>
        </w:rPr>
        <w:t xml:space="preserve">, at its sole cost and expense, furnish all material and perform all work necessary to complete the remainder of the project, </w:t>
      </w:r>
      <w:r w:rsidR="00FA56EF" w:rsidRPr="00FA56EF">
        <w:rPr>
          <w:sz w:val="24"/>
          <w:szCs w:val="24"/>
        </w:rPr>
        <w:t xml:space="preserve">including installation of </w:t>
      </w:r>
      <w:r w:rsidR="00FA56EF">
        <w:rPr>
          <w:sz w:val="24"/>
          <w:szCs w:val="24"/>
        </w:rPr>
        <w:t>any</w:t>
      </w:r>
      <w:r w:rsidR="00FA56EF" w:rsidRPr="00FA56EF">
        <w:rPr>
          <w:sz w:val="24"/>
          <w:szCs w:val="24"/>
        </w:rPr>
        <w:t xml:space="preserve"> attendant storm drainage facilities and any other ancillary features of the project</w:t>
      </w:r>
      <w:r w:rsidR="00967386" w:rsidRPr="001620B1">
        <w:rPr>
          <w:sz w:val="24"/>
          <w:szCs w:val="24"/>
        </w:rPr>
        <w:t>, generally in accordance with the approved plans and this Secretarial Letter.</w:t>
      </w:r>
    </w:p>
    <w:p w14:paraId="3A4EB73C" w14:textId="77777777" w:rsidR="00076B2A" w:rsidRPr="001620B1" w:rsidRDefault="00076B2A" w:rsidP="00086A43">
      <w:pPr>
        <w:pStyle w:val="ListParagraph"/>
        <w:keepLines/>
        <w:ind w:left="0" w:firstLine="1440"/>
        <w:rPr>
          <w:sz w:val="24"/>
          <w:szCs w:val="24"/>
        </w:rPr>
      </w:pPr>
    </w:p>
    <w:p w14:paraId="78D8472B" w14:textId="591E9E41" w:rsidR="00076B2A" w:rsidRPr="001620B1" w:rsidRDefault="00B648C7" w:rsidP="00086A43">
      <w:pPr>
        <w:keepLines/>
        <w:numPr>
          <w:ilvl w:val="0"/>
          <w:numId w:val="4"/>
        </w:numPr>
        <w:tabs>
          <w:tab w:val="left" w:pos="0"/>
        </w:tabs>
        <w:ind w:left="0" w:firstLine="1440"/>
        <w:rPr>
          <w:sz w:val="24"/>
          <w:szCs w:val="24"/>
        </w:rPr>
      </w:pPr>
      <w:r>
        <w:rPr>
          <w:sz w:val="24"/>
          <w:szCs w:val="24"/>
        </w:rPr>
        <w:t>Pennsylvania Department of Transportation</w:t>
      </w:r>
      <w:r w:rsidR="00076B2A" w:rsidRPr="001620B1">
        <w:rPr>
          <w:sz w:val="24"/>
          <w:szCs w:val="24"/>
        </w:rPr>
        <w:t xml:space="preserve"> provide </w:t>
      </w:r>
      <w:r w:rsidR="00076B2A" w:rsidRPr="003B23F9">
        <w:rPr>
          <w:sz w:val="24"/>
          <w:szCs w:val="24"/>
        </w:rPr>
        <w:t>at least thirty (30)</w:t>
      </w:r>
      <w:r w:rsidR="00076B2A" w:rsidRPr="001620B1">
        <w:rPr>
          <w:sz w:val="24"/>
          <w:szCs w:val="24"/>
        </w:rPr>
        <w:t xml:space="preserve"> days advance notice of the start of work to alter the crossing to each party involved in this proceeding.</w:t>
      </w:r>
    </w:p>
    <w:p w14:paraId="1C2F3CAD" w14:textId="77777777" w:rsidR="00076B2A" w:rsidRPr="001620B1" w:rsidRDefault="00076B2A" w:rsidP="00086A43">
      <w:pPr>
        <w:pStyle w:val="ListParagraph"/>
        <w:keepLines/>
        <w:rPr>
          <w:sz w:val="24"/>
          <w:szCs w:val="24"/>
        </w:rPr>
      </w:pPr>
    </w:p>
    <w:p w14:paraId="5B377CA8" w14:textId="77777777" w:rsidR="00076B2A" w:rsidRPr="001620B1" w:rsidRDefault="00076B2A" w:rsidP="00086A43">
      <w:pPr>
        <w:keepLines/>
        <w:numPr>
          <w:ilvl w:val="0"/>
          <w:numId w:val="4"/>
        </w:numPr>
        <w:tabs>
          <w:tab w:val="left" w:pos="0"/>
        </w:tabs>
        <w:ind w:left="0" w:firstLine="1440"/>
        <w:rPr>
          <w:sz w:val="24"/>
          <w:szCs w:val="24"/>
        </w:rPr>
      </w:pPr>
      <w:r w:rsidRPr="001620B1">
        <w:rPr>
          <w:sz w:val="24"/>
          <w:szCs w:val="24"/>
        </w:rPr>
        <w:t>All parties involved herein cooperate fully with each other so that during the time the work is being performed, vehicular, pedestrian and railroad traffic will not be endangered or unnecessarily inconvenienced and said requirements of each of the parties will be provided for and accommodated insofar as possible.</w:t>
      </w:r>
    </w:p>
    <w:p w14:paraId="7AB621A1" w14:textId="77777777" w:rsidR="00076B2A" w:rsidRPr="001620B1" w:rsidRDefault="00076B2A" w:rsidP="00086A43">
      <w:pPr>
        <w:keepLines/>
        <w:tabs>
          <w:tab w:val="left" w:pos="0"/>
        </w:tabs>
        <w:ind w:firstLine="1440"/>
        <w:rPr>
          <w:sz w:val="24"/>
          <w:szCs w:val="24"/>
        </w:rPr>
      </w:pPr>
    </w:p>
    <w:p w14:paraId="38350D35" w14:textId="5DC54C50" w:rsidR="00076B2A" w:rsidRPr="001620B1" w:rsidRDefault="00076B2A" w:rsidP="00086A43">
      <w:pPr>
        <w:keepLines/>
        <w:numPr>
          <w:ilvl w:val="0"/>
          <w:numId w:val="4"/>
        </w:numPr>
        <w:tabs>
          <w:tab w:val="left" w:pos="0"/>
        </w:tabs>
        <w:ind w:left="0" w:firstLine="1440"/>
        <w:rPr>
          <w:sz w:val="24"/>
          <w:szCs w:val="24"/>
        </w:rPr>
      </w:pPr>
      <w:r w:rsidRPr="001620B1">
        <w:rPr>
          <w:sz w:val="24"/>
          <w:szCs w:val="24"/>
        </w:rPr>
        <w:lastRenderedPageBreak/>
        <w:t xml:space="preserve">All work necessary to alter the crossing be completed in a manner satisfactory to this Commission on or before </w:t>
      </w:r>
      <w:r w:rsidR="00B648C7">
        <w:rPr>
          <w:sz w:val="24"/>
          <w:szCs w:val="24"/>
        </w:rPr>
        <w:t>December 31, 203</w:t>
      </w:r>
      <w:r w:rsidR="00B43D07">
        <w:rPr>
          <w:sz w:val="24"/>
          <w:szCs w:val="24"/>
        </w:rPr>
        <w:t>2</w:t>
      </w:r>
      <w:r w:rsidRPr="001620B1">
        <w:rPr>
          <w:sz w:val="24"/>
          <w:szCs w:val="24"/>
        </w:rPr>
        <w:t xml:space="preserve">, and that on or before said date, </w:t>
      </w:r>
      <w:r w:rsidR="00B648C7">
        <w:rPr>
          <w:sz w:val="24"/>
          <w:szCs w:val="24"/>
        </w:rPr>
        <w:t>Pennsylvania Department of Transportation</w:t>
      </w:r>
      <w:r w:rsidRPr="001620B1">
        <w:rPr>
          <w:sz w:val="24"/>
          <w:szCs w:val="24"/>
        </w:rPr>
        <w:t xml:space="preserve"> report in writing to this Commission the date of actual completion of the work.</w:t>
      </w:r>
    </w:p>
    <w:p w14:paraId="66487D7F" w14:textId="77777777" w:rsidR="00076B2A" w:rsidRPr="001620B1" w:rsidRDefault="00076B2A" w:rsidP="00086A43">
      <w:pPr>
        <w:keepLines/>
        <w:tabs>
          <w:tab w:val="left" w:pos="0"/>
        </w:tabs>
        <w:ind w:firstLine="1440"/>
        <w:rPr>
          <w:sz w:val="24"/>
          <w:szCs w:val="24"/>
        </w:rPr>
      </w:pPr>
    </w:p>
    <w:p w14:paraId="060369C6" w14:textId="5C79D99F" w:rsidR="00076B2A" w:rsidRPr="001620B1" w:rsidRDefault="00076B2A" w:rsidP="00086A43">
      <w:pPr>
        <w:keepLines/>
        <w:numPr>
          <w:ilvl w:val="0"/>
          <w:numId w:val="4"/>
        </w:numPr>
        <w:tabs>
          <w:tab w:val="left" w:pos="0"/>
        </w:tabs>
        <w:ind w:left="0" w:firstLine="1440"/>
        <w:rPr>
          <w:sz w:val="24"/>
          <w:szCs w:val="24"/>
        </w:rPr>
      </w:pPr>
      <w:r w:rsidRPr="001620B1">
        <w:rPr>
          <w:sz w:val="24"/>
          <w:szCs w:val="24"/>
        </w:rPr>
        <w:t xml:space="preserve">All costs which are to be reimbursed by </w:t>
      </w:r>
      <w:r w:rsidR="00E90156">
        <w:rPr>
          <w:sz w:val="24"/>
          <w:szCs w:val="24"/>
        </w:rPr>
        <w:t xml:space="preserve">the </w:t>
      </w:r>
      <w:r w:rsidR="00B648C7">
        <w:rPr>
          <w:sz w:val="24"/>
          <w:szCs w:val="24"/>
        </w:rPr>
        <w:t>Department of Transportation</w:t>
      </w:r>
      <w:r w:rsidR="00E90156">
        <w:rPr>
          <w:sz w:val="24"/>
          <w:szCs w:val="24"/>
        </w:rPr>
        <w:t xml:space="preserve"> </w:t>
      </w:r>
      <w:r w:rsidRPr="001620B1">
        <w:rPr>
          <w:sz w:val="24"/>
          <w:szCs w:val="24"/>
        </w:rPr>
        <w:t>consistent with this letter shall be reimbursed pursuant to the provisions of 23 C.F.R. Parts 140 and 646.  The aforesaid Federal reimbursement shall not supersede, delay or in any manner, postpone the effect of any paragraph contained in this or any related Secretarial Letter or Order.</w:t>
      </w:r>
    </w:p>
    <w:p w14:paraId="4BFD9557" w14:textId="77777777" w:rsidR="00076B2A" w:rsidRPr="001620B1" w:rsidRDefault="00076B2A" w:rsidP="00086A43">
      <w:pPr>
        <w:pStyle w:val="ListParagraph"/>
        <w:keepLines/>
        <w:rPr>
          <w:sz w:val="24"/>
          <w:szCs w:val="24"/>
        </w:rPr>
      </w:pPr>
    </w:p>
    <w:p w14:paraId="6F59F61E" w14:textId="0F0862F9" w:rsidR="00525DA2" w:rsidRPr="00525DA2" w:rsidRDefault="00076B2A" w:rsidP="00525DA2">
      <w:pPr>
        <w:keepLines/>
        <w:numPr>
          <w:ilvl w:val="0"/>
          <w:numId w:val="4"/>
        </w:numPr>
        <w:tabs>
          <w:tab w:val="left" w:pos="0"/>
        </w:tabs>
        <w:ind w:left="0" w:firstLine="1440"/>
        <w:rPr>
          <w:sz w:val="24"/>
          <w:szCs w:val="24"/>
        </w:rPr>
      </w:pPr>
      <w:r w:rsidRPr="001620B1">
        <w:rPr>
          <w:sz w:val="24"/>
          <w:szCs w:val="24"/>
        </w:rPr>
        <w:t>This Secretarial Letter is without prejudice to the right of any party to recover all or part of any costs incurred by said party in compliance with the provisions of this Secretarial Letter, in accordance with any lawful agreement between it and any other party.</w:t>
      </w:r>
      <w:r w:rsidR="00525DA2">
        <w:rPr>
          <w:sz w:val="24"/>
          <w:szCs w:val="24"/>
        </w:rPr>
        <w:br/>
      </w:r>
    </w:p>
    <w:p w14:paraId="5097EC88" w14:textId="29B4F9D4" w:rsidR="00525DA2" w:rsidRPr="001620B1" w:rsidRDefault="00794C75" w:rsidP="00086A43">
      <w:pPr>
        <w:keepLines/>
        <w:numPr>
          <w:ilvl w:val="0"/>
          <w:numId w:val="4"/>
        </w:numPr>
        <w:tabs>
          <w:tab w:val="left" w:pos="0"/>
        </w:tabs>
        <w:ind w:left="0" w:firstLine="1440"/>
        <w:rPr>
          <w:sz w:val="24"/>
          <w:szCs w:val="24"/>
        </w:rPr>
      </w:pPr>
      <w:r w:rsidRPr="00794C75">
        <w:rPr>
          <w:sz w:val="24"/>
          <w:szCs w:val="24"/>
        </w:rPr>
        <w:t xml:space="preserve">The terms of any agreement established in accordance with </w:t>
      </w:r>
      <w:r>
        <w:rPr>
          <w:sz w:val="24"/>
          <w:szCs w:val="24"/>
        </w:rPr>
        <w:t xml:space="preserve">Numbered </w:t>
      </w:r>
      <w:r w:rsidRPr="00794C75">
        <w:rPr>
          <w:sz w:val="24"/>
          <w:szCs w:val="24"/>
        </w:rPr>
        <w:t xml:space="preserve">Paragraph </w:t>
      </w:r>
      <w:r w:rsidR="00D70CD6" w:rsidRPr="00F712CA">
        <w:rPr>
          <w:sz w:val="24"/>
          <w:szCs w:val="24"/>
        </w:rPr>
        <w:t>17</w:t>
      </w:r>
      <w:r w:rsidRPr="00794C75">
        <w:rPr>
          <w:sz w:val="24"/>
          <w:szCs w:val="24"/>
        </w:rPr>
        <w:t xml:space="preserve"> of this Secretarial Letter shall not preclude the Pennsylvania Public Utility Commission from taking any action necessary to protect the public interest, including but not limited to the reassignment or enforcement of any costs or responsibilities assigned or transferred as a result of this Secretarial Letter.</w:t>
      </w:r>
    </w:p>
    <w:p w14:paraId="05916100" w14:textId="77777777" w:rsidR="0092412A" w:rsidRPr="001620B1" w:rsidRDefault="0092412A" w:rsidP="0092412A">
      <w:pPr>
        <w:pStyle w:val="ListParagraph"/>
        <w:rPr>
          <w:sz w:val="24"/>
          <w:szCs w:val="24"/>
        </w:rPr>
      </w:pPr>
    </w:p>
    <w:p w14:paraId="716ECA8E" w14:textId="628107D0" w:rsidR="00A0727E" w:rsidRPr="00F43875" w:rsidRDefault="00C95E30" w:rsidP="00F43875">
      <w:pPr>
        <w:keepLines/>
        <w:numPr>
          <w:ilvl w:val="0"/>
          <w:numId w:val="4"/>
        </w:numPr>
        <w:tabs>
          <w:tab w:val="left" w:pos="0"/>
        </w:tabs>
        <w:ind w:left="0" w:firstLine="1440"/>
        <w:rPr>
          <w:sz w:val="24"/>
          <w:szCs w:val="24"/>
        </w:rPr>
      </w:pPr>
      <w:r w:rsidRPr="00C95E30">
        <w:rPr>
          <w:sz w:val="24"/>
          <w:szCs w:val="24"/>
        </w:rPr>
        <w:t xml:space="preserve">Upon completion of the alteration of the </w:t>
      </w:r>
      <w:r w:rsidR="00252E87" w:rsidRPr="001620B1">
        <w:rPr>
          <w:sz w:val="24"/>
          <w:szCs w:val="24"/>
        </w:rPr>
        <w:t xml:space="preserve">subject </w:t>
      </w:r>
      <w:r w:rsidRPr="00C95E30">
        <w:rPr>
          <w:sz w:val="24"/>
          <w:szCs w:val="24"/>
        </w:rPr>
        <w:t xml:space="preserve">crossing, </w:t>
      </w:r>
      <w:r>
        <w:rPr>
          <w:sz w:val="24"/>
          <w:szCs w:val="24"/>
        </w:rPr>
        <w:t>Norfolk Southern Railway Company</w:t>
      </w:r>
      <w:r w:rsidRPr="00C95E30">
        <w:rPr>
          <w:sz w:val="24"/>
          <w:szCs w:val="24"/>
        </w:rPr>
        <w:t xml:space="preserve">, at its sole cost and expense, furnish all material and perform all work necessary thereafter to maintain its railroad facilities at the subject crossing and provide Pennsylvania Department of Transportation </w:t>
      </w:r>
      <w:r w:rsidR="000A3F1F">
        <w:rPr>
          <w:sz w:val="24"/>
          <w:szCs w:val="24"/>
        </w:rPr>
        <w:t xml:space="preserve">at least </w:t>
      </w:r>
      <w:r w:rsidRPr="00C95E30">
        <w:rPr>
          <w:sz w:val="24"/>
          <w:szCs w:val="24"/>
        </w:rPr>
        <w:t>ten (10) days advance notice when performing any work as directed by this paragraph that may affect their facilities, all in accordance with the provisions of this Secretarial Letter.</w:t>
      </w:r>
      <w:r w:rsidR="00076B2A" w:rsidRPr="001620B1">
        <w:rPr>
          <w:sz w:val="24"/>
          <w:szCs w:val="24"/>
        </w:rPr>
        <w:br/>
      </w:r>
    </w:p>
    <w:p w14:paraId="425DA824" w14:textId="0786FF23" w:rsidR="00076B2A" w:rsidRPr="001620B1" w:rsidRDefault="00252E87" w:rsidP="00C72A67">
      <w:pPr>
        <w:keepLines/>
        <w:numPr>
          <w:ilvl w:val="0"/>
          <w:numId w:val="4"/>
        </w:numPr>
        <w:tabs>
          <w:tab w:val="left" w:pos="0"/>
        </w:tabs>
        <w:ind w:left="0" w:firstLine="1440"/>
        <w:rPr>
          <w:sz w:val="24"/>
          <w:szCs w:val="24"/>
        </w:rPr>
      </w:pPr>
      <w:r w:rsidRPr="00252E87">
        <w:rPr>
          <w:sz w:val="24"/>
          <w:szCs w:val="24"/>
        </w:rPr>
        <w:t xml:space="preserve">Upon completion of the alteration of the </w:t>
      </w:r>
      <w:r w:rsidRPr="001620B1">
        <w:rPr>
          <w:sz w:val="24"/>
          <w:szCs w:val="24"/>
        </w:rPr>
        <w:t xml:space="preserve">subject </w:t>
      </w:r>
      <w:r w:rsidRPr="00252E87">
        <w:rPr>
          <w:sz w:val="24"/>
          <w:szCs w:val="24"/>
        </w:rPr>
        <w:t xml:space="preserve">crossing, Pennsylvania Department of Transportation, at its sole cost and expense, furnish all material and perform all work necessary thereafter to maintain </w:t>
      </w:r>
      <w:r w:rsidR="0000270A">
        <w:rPr>
          <w:sz w:val="24"/>
          <w:szCs w:val="24"/>
        </w:rPr>
        <w:t xml:space="preserve">and inspect </w:t>
      </w:r>
      <w:r w:rsidRPr="00252E87">
        <w:rPr>
          <w:sz w:val="24"/>
          <w:szCs w:val="24"/>
        </w:rPr>
        <w:t>the entire State Route 0083 (</w:t>
      </w:r>
      <w:r w:rsidR="00740F1C">
        <w:rPr>
          <w:sz w:val="24"/>
          <w:szCs w:val="24"/>
        </w:rPr>
        <w:t>Interstate 83</w:t>
      </w:r>
      <w:r w:rsidRPr="00252E87">
        <w:rPr>
          <w:sz w:val="24"/>
          <w:szCs w:val="24"/>
        </w:rPr>
        <w:t xml:space="preserve">) bridge structure (Future NBI Structure Number/Bridge Key </w:t>
      </w:r>
      <w:r w:rsidR="00914BA7" w:rsidRPr="009302F5">
        <w:rPr>
          <w:sz w:val="24"/>
          <w:szCs w:val="24"/>
        </w:rPr>
        <w:t>to be determined</w:t>
      </w:r>
      <w:r w:rsidRPr="00252E87">
        <w:rPr>
          <w:sz w:val="24"/>
          <w:szCs w:val="24"/>
        </w:rPr>
        <w:t xml:space="preserve">; also known as </w:t>
      </w:r>
      <w:r w:rsidR="00D95A50">
        <w:rPr>
          <w:sz w:val="24"/>
          <w:szCs w:val="24"/>
        </w:rPr>
        <w:t>t</w:t>
      </w:r>
      <w:r w:rsidRPr="00252E87">
        <w:rPr>
          <w:sz w:val="24"/>
          <w:szCs w:val="24"/>
        </w:rPr>
        <w:t xml:space="preserve">he Viaduct)  including the substructure, wingwalls, superstructure, deck, parapets, roadway pavement, approach slabs, roadway surface, drainage facilities and any other ancillary features of the alteration constructed herein and provide Norfolk Southern Railway Company </w:t>
      </w:r>
      <w:r w:rsidR="00EA4218">
        <w:rPr>
          <w:sz w:val="24"/>
          <w:szCs w:val="24"/>
        </w:rPr>
        <w:t xml:space="preserve">at least </w:t>
      </w:r>
      <w:r w:rsidRPr="00252E87">
        <w:rPr>
          <w:sz w:val="24"/>
          <w:szCs w:val="24"/>
        </w:rPr>
        <w:t>ten (10) days advance notice when performing any work as directed by this paragraph that may affect their facilities, all in accordance with the provisions of this Secretarial Letter.</w:t>
      </w:r>
      <w:r w:rsidR="00076B2A" w:rsidRPr="001620B1">
        <w:rPr>
          <w:sz w:val="24"/>
          <w:szCs w:val="24"/>
        </w:rPr>
        <w:br/>
      </w:r>
    </w:p>
    <w:p w14:paraId="1E083EFA" w14:textId="2B26662A" w:rsidR="00076B2A" w:rsidRPr="009631BD" w:rsidRDefault="00076B2A" w:rsidP="00086A43">
      <w:pPr>
        <w:keepLines/>
        <w:numPr>
          <w:ilvl w:val="0"/>
          <w:numId w:val="4"/>
        </w:numPr>
        <w:tabs>
          <w:tab w:val="left" w:pos="0"/>
        </w:tabs>
        <w:ind w:left="0" w:firstLine="1440"/>
        <w:rPr>
          <w:sz w:val="24"/>
          <w:szCs w:val="24"/>
        </w:rPr>
      </w:pPr>
      <w:r w:rsidRPr="009631BD">
        <w:rPr>
          <w:sz w:val="24"/>
          <w:szCs w:val="24"/>
        </w:rPr>
        <w:t xml:space="preserve">Upon completion of the alteration of the subject crossing, </w:t>
      </w:r>
      <w:r w:rsidR="00B648C7" w:rsidRPr="009631BD">
        <w:rPr>
          <w:sz w:val="24"/>
          <w:szCs w:val="24"/>
        </w:rPr>
        <w:t>Pennsylvania Department of Transportation</w:t>
      </w:r>
      <w:r w:rsidRPr="009631BD">
        <w:rPr>
          <w:sz w:val="24"/>
          <w:szCs w:val="24"/>
        </w:rPr>
        <w:t xml:space="preserve">, at its sole cost and expense, furnish all material and perform all work necessary thereafter to maintain the </w:t>
      </w:r>
      <w:r w:rsidR="00F03A9D" w:rsidRPr="009631BD">
        <w:rPr>
          <w:sz w:val="24"/>
          <w:szCs w:val="24"/>
        </w:rPr>
        <w:t>bridge</w:t>
      </w:r>
      <w:r w:rsidRPr="009631BD">
        <w:rPr>
          <w:sz w:val="24"/>
          <w:szCs w:val="24"/>
        </w:rPr>
        <w:t xml:space="preserve"> lighting</w:t>
      </w:r>
      <w:r w:rsidR="00055975" w:rsidRPr="009631BD">
        <w:rPr>
          <w:sz w:val="24"/>
          <w:szCs w:val="24"/>
        </w:rPr>
        <w:t xml:space="preserve"> standards</w:t>
      </w:r>
      <w:r w:rsidRPr="009631BD">
        <w:rPr>
          <w:sz w:val="24"/>
          <w:szCs w:val="24"/>
        </w:rPr>
        <w:t xml:space="preserve">, </w:t>
      </w:r>
      <w:r w:rsidR="00F03A9D" w:rsidRPr="009631BD">
        <w:rPr>
          <w:sz w:val="24"/>
          <w:szCs w:val="24"/>
        </w:rPr>
        <w:t xml:space="preserve">bridge </w:t>
      </w:r>
      <w:r w:rsidRPr="009631BD">
        <w:rPr>
          <w:sz w:val="24"/>
          <w:szCs w:val="24"/>
        </w:rPr>
        <w:t>lighting infrastructure and the electrical costs to energize said lighting, constructed as part of the alteration.</w:t>
      </w:r>
    </w:p>
    <w:p w14:paraId="3D64C4C1" w14:textId="77777777" w:rsidR="00076B2A" w:rsidRPr="001620B1" w:rsidRDefault="00076B2A" w:rsidP="00086A43">
      <w:pPr>
        <w:pStyle w:val="ListParagraph"/>
        <w:keepLines/>
        <w:rPr>
          <w:sz w:val="24"/>
          <w:szCs w:val="24"/>
        </w:rPr>
      </w:pPr>
    </w:p>
    <w:p w14:paraId="6C04959F" w14:textId="60F68395" w:rsidR="00D97A7D" w:rsidRPr="00F34163" w:rsidRDefault="00D97A7D" w:rsidP="00D97A7D">
      <w:pPr>
        <w:keepLines/>
        <w:numPr>
          <w:ilvl w:val="0"/>
          <w:numId w:val="4"/>
        </w:numPr>
        <w:tabs>
          <w:tab w:val="left" w:pos="0"/>
        </w:tabs>
        <w:ind w:left="0" w:firstLine="1440"/>
        <w:rPr>
          <w:sz w:val="24"/>
          <w:szCs w:val="24"/>
        </w:rPr>
      </w:pPr>
      <w:r w:rsidRPr="00F34163">
        <w:rPr>
          <w:sz w:val="24"/>
          <w:szCs w:val="24"/>
        </w:rPr>
        <w:t>Upon completion of the alteration of the subject crossing, Pennsylvania Department of Transportation, at its sole cost and expense, furnish all material and perform all work necessary for the removal of snow, ice and debris from the cartway of the bridge deck and approach roadways.</w:t>
      </w:r>
    </w:p>
    <w:p w14:paraId="7DD600B1" w14:textId="77777777" w:rsidR="00076B2A" w:rsidRPr="001620B1" w:rsidRDefault="00076B2A" w:rsidP="00086A43">
      <w:pPr>
        <w:keepLines/>
        <w:tabs>
          <w:tab w:val="left" w:pos="0"/>
        </w:tabs>
        <w:rPr>
          <w:sz w:val="24"/>
          <w:szCs w:val="24"/>
        </w:rPr>
      </w:pPr>
    </w:p>
    <w:p w14:paraId="1D4B445F" w14:textId="652B5FCA" w:rsidR="00C72A67" w:rsidRPr="00252E87" w:rsidRDefault="00076B2A" w:rsidP="00252E87">
      <w:pPr>
        <w:keepLines/>
        <w:numPr>
          <w:ilvl w:val="0"/>
          <w:numId w:val="4"/>
        </w:numPr>
        <w:tabs>
          <w:tab w:val="left" w:pos="0"/>
        </w:tabs>
        <w:ind w:left="0" w:firstLine="1440"/>
        <w:rPr>
          <w:sz w:val="24"/>
          <w:szCs w:val="24"/>
        </w:rPr>
      </w:pPr>
      <w:r w:rsidRPr="001620B1">
        <w:rPr>
          <w:sz w:val="24"/>
          <w:szCs w:val="24"/>
        </w:rPr>
        <w:lastRenderedPageBreak/>
        <w:t>Upon completion of the alteration of the subject crossing, each non-carrier public utility company and municipal authority, at its sole cost and expense, furnish all material and perform all work necessary thereafter to maintain its respective facilities, existing or altered, located within the limits of the alteration.</w:t>
      </w:r>
      <w:r w:rsidR="00C72A67" w:rsidRPr="00252E87">
        <w:rPr>
          <w:sz w:val="24"/>
          <w:szCs w:val="24"/>
        </w:rPr>
        <w:br/>
      </w:r>
    </w:p>
    <w:p w14:paraId="6B8AB91D" w14:textId="77777777" w:rsidR="00320176" w:rsidRPr="001620B1" w:rsidRDefault="00ED0FE4" w:rsidP="00086A43">
      <w:pPr>
        <w:keepLines/>
        <w:numPr>
          <w:ilvl w:val="0"/>
          <w:numId w:val="4"/>
        </w:numPr>
        <w:tabs>
          <w:tab w:val="left" w:pos="0"/>
        </w:tabs>
        <w:ind w:left="0" w:firstLine="1440"/>
        <w:rPr>
          <w:sz w:val="24"/>
          <w:szCs w:val="24"/>
        </w:rPr>
      </w:pPr>
      <w:r w:rsidRPr="001620B1">
        <w:rPr>
          <w:sz w:val="24"/>
          <w:szCs w:val="24"/>
        </w:rPr>
        <w:t>Upon completion of the work herein directed, and upon written request from any party of record, this proceeding be scheduled for a hearing at a time and place to be determined by the Commission, for the purpose of taking testimony upon the final allocation of any remaining costs incurred by the non-carrier utility companies and other matters relevant to this proceeding.</w:t>
      </w:r>
    </w:p>
    <w:p w14:paraId="43EC8E1D" w14:textId="77777777" w:rsidR="00ED0FE4" w:rsidRPr="001620B1" w:rsidRDefault="00ED0FE4" w:rsidP="00086A43">
      <w:pPr>
        <w:keepLines/>
        <w:rPr>
          <w:sz w:val="24"/>
          <w:szCs w:val="24"/>
        </w:rPr>
      </w:pPr>
    </w:p>
    <w:p w14:paraId="6514BCAF" w14:textId="77777777" w:rsidR="00251918" w:rsidRPr="001620B1" w:rsidRDefault="00907E31" w:rsidP="00086A43">
      <w:pPr>
        <w:keepLines/>
        <w:rPr>
          <w:sz w:val="24"/>
          <w:szCs w:val="24"/>
        </w:rPr>
      </w:pPr>
      <w:r w:rsidRPr="001620B1">
        <w:rPr>
          <w:sz w:val="24"/>
          <w:szCs w:val="24"/>
        </w:rPr>
        <w:tab/>
      </w:r>
      <w:r w:rsidRPr="001620B1">
        <w:rPr>
          <w:sz w:val="24"/>
          <w:szCs w:val="24"/>
        </w:rPr>
        <w:tab/>
      </w:r>
      <w:r w:rsidR="00251918" w:rsidRPr="001620B1">
        <w:rPr>
          <w:sz w:val="24"/>
          <w:szCs w:val="24"/>
        </w:rPr>
        <w:t>The Parties are reminded that failure to comply with this or any Order or Secretarial Letter in this proceeding may result in an enforcement action seeking civil penalties and/or other sanctions pursuant to 66 Pa. C.S. § 3301.</w:t>
      </w:r>
    </w:p>
    <w:p w14:paraId="679770B8" w14:textId="77777777" w:rsidR="004C1C7B" w:rsidRPr="001620B1" w:rsidRDefault="004C1C7B" w:rsidP="00086A43">
      <w:pPr>
        <w:keepLines/>
        <w:rPr>
          <w:iCs/>
          <w:sz w:val="24"/>
          <w:szCs w:val="24"/>
        </w:rPr>
      </w:pPr>
    </w:p>
    <w:p w14:paraId="37CC394E" w14:textId="0D9F1EBC" w:rsidR="00B509DC" w:rsidRPr="001620B1" w:rsidRDefault="00B509DC" w:rsidP="00086A43">
      <w:pPr>
        <w:keepLines/>
        <w:ind w:firstLine="1440"/>
        <w:rPr>
          <w:sz w:val="24"/>
          <w:szCs w:val="24"/>
        </w:rPr>
      </w:pPr>
      <w:r w:rsidRPr="001620B1">
        <w:rPr>
          <w:sz w:val="24"/>
          <w:szCs w:val="24"/>
        </w:rPr>
        <w:t xml:space="preserve">The Commission has waived certain regulatory service provisions as directed by the Commission’s Order at M-2021-3028321.  Currently, while the Commission’s physical facilities are open for business, some of the operational restraints occasioned by the pandemic remain. </w:t>
      </w:r>
      <w:r w:rsidR="00906D06">
        <w:rPr>
          <w:sz w:val="24"/>
          <w:szCs w:val="24"/>
        </w:rPr>
        <w:t xml:space="preserve"> </w:t>
      </w:r>
      <w:r w:rsidRPr="001620B1">
        <w:rPr>
          <w:sz w:val="24"/>
          <w:szCs w:val="24"/>
        </w:rPr>
        <w:t xml:space="preserve">It is evident that the pandemic and its changing nature require certain procedural flexibility for the public, the regulated community, and the Commission.  Toward this end, the Commission will continue to permit electronic service by the Commission on all parties, regardless of whether a particular party has agreed to electronic service.  An exception to this general waiver is where the Public Utility Code requires service by specified means, e.g., Section 702.  Additionally, service on Commission staff in proceedings pending before it, whether staff is a party or otherwise, shall be exclusively electronic unless the parties agree otherwise.  Filings must be submitted by efiling with the Secretary of the Commission by opening an efiling account through the Commission’s website and accepting eservice at </w:t>
      </w:r>
      <w:hyperlink r:id="rId15" w:history="1">
        <w:r w:rsidRPr="001620B1">
          <w:rPr>
            <w:rStyle w:val="Hyperlink"/>
            <w:sz w:val="24"/>
            <w:szCs w:val="24"/>
          </w:rPr>
          <w:t>https://www.puc.pa.gov/filing-resources/efiling/</w:t>
        </w:r>
      </w:hyperlink>
      <w:r w:rsidRPr="001620B1">
        <w:rPr>
          <w:sz w:val="24"/>
          <w:szCs w:val="24"/>
        </w:rPr>
        <w:t>.  If your filing contains confidential material, you are required to file by overnight delivery to ensure the timely filing of your submission.</w:t>
      </w:r>
    </w:p>
    <w:p w14:paraId="30BF45D8" w14:textId="77777777" w:rsidR="00EC7D7E" w:rsidRPr="001620B1" w:rsidRDefault="00EC7D7E" w:rsidP="00086A43">
      <w:pPr>
        <w:keepLines/>
        <w:ind w:firstLine="1440"/>
        <w:rPr>
          <w:iCs/>
          <w:sz w:val="24"/>
          <w:szCs w:val="24"/>
        </w:rPr>
      </w:pPr>
    </w:p>
    <w:p w14:paraId="34E74783" w14:textId="5B1F41BE" w:rsidR="00593FB7" w:rsidRDefault="004C1C7B" w:rsidP="00086A43">
      <w:pPr>
        <w:keepLines/>
        <w:ind w:firstLine="1440"/>
        <w:rPr>
          <w:iCs/>
          <w:sz w:val="24"/>
          <w:szCs w:val="24"/>
        </w:rPr>
      </w:pPr>
      <w:r w:rsidRPr="001620B1">
        <w:rPr>
          <w:iCs/>
          <w:sz w:val="24"/>
          <w:szCs w:val="24"/>
        </w:rPr>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submitted by e-filing said petition within twenty (20) days, or if no timely request is made, the action will be deemed to be a final action of the Commission. </w:t>
      </w:r>
    </w:p>
    <w:p w14:paraId="5929FDF3" w14:textId="77777777" w:rsidR="00593FB7" w:rsidRDefault="00593FB7">
      <w:pPr>
        <w:rPr>
          <w:iCs/>
          <w:sz w:val="24"/>
          <w:szCs w:val="24"/>
        </w:rPr>
      </w:pPr>
      <w:r>
        <w:rPr>
          <w:iCs/>
          <w:sz w:val="24"/>
          <w:szCs w:val="24"/>
        </w:rPr>
        <w:br w:type="page"/>
      </w:r>
    </w:p>
    <w:p w14:paraId="71AB7E75" w14:textId="77777777" w:rsidR="004C1C7B" w:rsidRPr="001620B1" w:rsidRDefault="004C1C7B" w:rsidP="00086A43">
      <w:pPr>
        <w:keepLines/>
        <w:ind w:firstLine="1440"/>
        <w:rPr>
          <w:iCs/>
          <w:sz w:val="24"/>
          <w:szCs w:val="24"/>
        </w:rPr>
      </w:pPr>
    </w:p>
    <w:p w14:paraId="27AF307A" w14:textId="77777777" w:rsidR="004C1C7B" w:rsidRPr="001620B1" w:rsidRDefault="004C1C7B" w:rsidP="00086A43">
      <w:pPr>
        <w:keepLines/>
        <w:rPr>
          <w:sz w:val="24"/>
          <w:szCs w:val="24"/>
        </w:rPr>
      </w:pPr>
    </w:p>
    <w:p w14:paraId="06E38187" w14:textId="77777777" w:rsidR="004C1C7B" w:rsidRPr="001620B1" w:rsidRDefault="004C1C7B" w:rsidP="00086A43">
      <w:pPr>
        <w:keepNext/>
        <w:keepLines/>
        <w:ind w:firstLine="1440"/>
        <w:rPr>
          <w:sz w:val="24"/>
          <w:szCs w:val="24"/>
        </w:rPr>
      </w:pPr>
      <w:r w:rsidRPr="001620B1">
        <w:rPr>
          <w:sz w:val="24"/>
          <w:szCs w:val="24"/>
        </w:rPr>
        <w:t>The Petition MUST include: (1) a written statement (divided into numbered paragraphs) outlining the reasons for the request; (2) the case docket number (it is provided for you at the top right hand corner of this letter); (3) the party on whose behalf the petition is made; (4) a Certificate of Service on the other parties of record; and (5) a Verification with original signature in accordance with 52 Pa. Code § 1.36.</w:t>
      </w:r>
    </w:p>
    <w:p w14:paraId="60ECDD46" w14:textId="77777777" w:rsidR="00251918" w:rsidRPr="001620B1" w:rsidRDefault="00251918" w:rsidP="006E4442">
      <w:pPr>
        <w:keepNext/>
        <w:keepLines/>
        <w:ind w:firstLine="1440"/>
        <w:rPr>
          <w:sz w:val="24"/>
          <w:szCs w:val="24"/>
        </w:rPr>
      </w:pPr>
    </w:p>
    <w:p w14:paraId="79F1C056" w14:textId="77777777" w:rsidR="00251918" w:rsidRPr="001620B1" w:rsidRDefault="00251918" w:rsidP="006E4442">
      <w:pPr>
        <w:keepNext/>
        <w:keepLines/>
        <w:ind w:firstLine="1440"/>
        <w:rPr>
          <w:sz w:val="24"/>
          <w:szCs w:val="24"/>
        </w:rPr>
      </w:pPr>
    </w:p>
    <w:p w14:paraId="4A6C9163" w14:textId="77777777" w:rsidR="00443FB9" w:rsidRPr="001620B1" w:rsidRDefault="00443FB9" w:rsidP="006E4442">
      <w:pPr>
        <w:keepNext/>
        <w:keepLines/>
        <w:rPr>
          <w:sz w:val="24"/>
          <w:szCs w:val="24"/>
        </w:rPr>
      </w:pPr>
      <w:r w:rsidRPr="001620B1">
        <w:rPr>
          <w:sz w:val="24"/>
          <w:szCs w:val="24"/>
        </w:rPr>
        <w:tab/>
      </w:r>
      <w:r w:rsidRPr="001620B1">
        <w:rPr>
          <w:sz w:val="24"/>
          <w:szCs w:val="24"/>
        </w:rPr>
        <w:tab/>
      </w:r>
      <w:r w:rsidRPr="001620B1">
        <w:rPr>
          <w:sz w:val="24"/>
          <w:szCs w:val="24"/>
        </w:rPr>
        <w:tab/>
      </w:r>
      <w:r w:rsidRPr="001620B1">
        <w:rPr>
          <w:sz w:val="24"/>
          <w:szCs w:val="24"/>
        </w:rPr>
        <w:tab/>
      </w:r>
      <w:r w:rsidRPr="001620B1">
        <w:rPr>
          <w:sz w:val="24"/>
          <w:szCs w:val="24"/>
        </w:rPr>
        <w:tab/>
      </w:r>
      <w:r w:rsidRPr="001620B1">
        <w:rPr>
          <w:sz w:val="24"/>
          <w:szCs w:val="24"/>
        </w:rPr>
        <w:tab/>
        <w:t>Very truly yours,</w:t>
      </w:r>
    </w:p>
    <w:p w14:paraId="42125D67" w14:textId="77777777" w:rsidR="00443FB9" w:rsidRPr="001620B1" w:rsidRDefault="00443FB9" w:rsidP="006E4442">
      <w:pPr>
        <w:keepNext/>
        <w:keepLines/>
        <w:rPr>
          <w:sz w:val="24"/>
          <w:szCs w:val="24"/>
        </w:rPr>
      </w:pPr>
    </w:p>
    <w:p w14:paraId="5CB030EE" w14:textId="7536A3B7" w:rsidR="00593FB7" w:rsidRDefault="00593FB7">
      <w:r>
        <w:rPr>
          <w:rFonts w:ascii="Arial" w:hAnsi="Arial" w:cs="Arial"/>
          <w:noProof/>
          <w:sz w:val="24"/>
          <w:szCs w:val="24"/>
        </w:rPr>
        <w:drawing>
          <wp:anchor distT="0" distB="0" distL="114300" distR="114300" simplePos="0" relativeHeight="251661312" behindDoc="1" locked="0" layoutInCell="1" allowOverlap="1" wp14:anchorId="16826A78" wp14:editId="684103FE">
            <wp:simplePos x="0" y="0"/>
            <wp:positionH relativeFrom="margin">
              <wp:posOffset>2392680</wp:posOffset>
            </wp:positionH>
            <wp:positionV relativeFrom="paragraph">
              <wp:posOffset>35560</wp:posOffset>
            </wp:positionV>
            <wp:extent cx="1837944" cy="704088"/>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37944" cy="70408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51F4E6" w14:textId="17D58D78" w:rsidR="00593FB7" w:rsidRDefault="00593FB7"/>
    <w:p w14:paraId="592CFE9C" w14:textId="56D51317" w:rsidR="00593FB7" w:rsidRDefault="00593FB7"/>
    <w:p w14:paraId="2E30859C" w14:textId="6543CDAF" w:rsidR="00593FB7" w:rsidRDefault="00593FB7"/>
    <w:p w14:paraId="7AA8CFBD" w14:textId="77777777" w:rsidR="004E5CB8" w:rsidRPr="001620B1" w:rsidRDefault="004E5CB8" w:rsidP="006E4442">
      <w:pPr>
        <w:keepNext/>
        <w:keepLines/>
        <w:rPr>
          <w:sz w:val="24"/>
          <w:szCs w:val="24"/>
        </w:rPr>
      </w:pPr>
    </w:p>
    <w:p w14:paraId="7A6FAFD4" w14:textId="77777777" w:rsidR="00443FB9" w:rsidRPr="001620B1" w:rsidRDefault="00443FB9" w:rsidP="008E44F4">
      <w:pPr>
        <w:keepNext/>
        <w:keepLines/>
        <w:rPr>
          <w:sz w:val="24"/>
          <w:szCs w:val="24"/>
        </w:rPr>
      </w:pPr>
      <w:r w:rsidRPr="001620B1">
        <w:rPr>
          <w:sz w:val="24"/>
          <w:szCs w:val="24"/>
        </w:rPr>
        <w:tab/>
      </w:r>
      <w:r w:rsidRPr="001620B1">
        <w:rPr>
          <w:sz w:val="24"/>
          <w:szCs w:val="24"/>
        </w:rPr>
        <w:tab/>
      </w:r>
      <w:r w:rsidRPr="001620B1">
        <w:rPr>
          <w:sz w:val="24"/>
          <w:szCs w:val="24"/>
        </w:rPr>
        <w:tab/>
      </w:r>
      <w:r w:rsidRPr="001620B1">
        <w:rPr>
          <w:sz w:val="24"/>
          <w:szCs w:val="24"/>
        </w:rPr>
        <w:tab/>
      </w:r>
      <w:r w:rsidRPr="001620B1">
        <w:rPr>
          <w:sz w:val="24"/>
          <w:szCs w:val="24"/>
        </w:rPr>
        <w:tab/>
      </w:r>
      <w:r w:rsidRPr="001620B1">
        <w:rPr>
          <w:sz w:val="24"/>
          <w:szCs w:val="24"/>
        </w:rPr>
        <w:tab/>
        <w:t>Rosemary Chiavetta</w:t>
      </w:r>
    </w:p>
    <w:p w14:paraId="29B93EF8" w14:textId="77777777" w:rsidR="00443FB9" w:rsidRPr="001620B1" w:rsidRDefault="00443FB9" w:rsidP="008E44F4">
      <w:pPr>
        <w:keepNext/>
        <w:keepLines/>
        <w:rPr>
          <w:sz w:val="24"/>
          <w:szCs w:val="24"/>
        </w:rPr>
      </w:pPr>
      <w:r w:rsidRPr="001620B1">
        <w:rPr>
          <w:sz w:val="24"/>
          <w:szCs w:val="24"/>
        </w:rPr>
        <w:tab/>
      </w:r>
      <w:r w:rsidRPr="001620B1">
        <w:rPr>
          <w:sz w:val="24"/>
          <w:szCs w:val="24"/>
        </w:rPr>
        <w:tab/>
      </w:r>
      <w:r w:rsidRPr="001620B1">
        <w:rPr>
          <w:sz w:val="24"/>
          <w:szCs w:val="24"/>
        </w:rPr>
        <w:tab/>
      </w:r>
      <w:r w:rsidRPr="001620B1">
        <w:rPr>
          <w:sz w:val="24"/>
          <w:szCs w:val="24"/>
        </w:rPr>
        <w:tab/>
      </w:r>
      <w:r w:rsidRPr="001620B1">
        <w:rPr>
          <w:sz w:val="24"/>
          <w:szCs w:val="24"/>
        </w:rPr>
        <w:tab/>
      </w:r>
      <w:r w:rsidRPr="001620B1">
        <w:rPr>
          <w:sz w:val="24"/>
          <w:szCs w:val="24"/>
        </w:rPr>
        <w:tab/>
        <w:t>Secretary</w:t>
      </w:r>
    </w:p>
    <w:p w14:paraId="42B179C0" w14:textId="77777777" w:rsidR="00443FB9" w:rsidRDefault="00443FB9" w:rsidP="00004858">
      <w:pPr>
        <w:keepLines/>
        <w:rPr>
          <w:sz w:val="24"/>
          <w:szCs w:val="24"/>
        </w:rPr>
      </w:pPr>
    </w:p>
    <w:p w14:paraId="2D98836F" w14:textId="77777777" w:rsidR="00484197" w:rsidRPr="00443FB9" w:rsidRDefault="00484197" w:rsidP="00004858">
      <w:pPr>
        <w:keepLines/>
        <w:rPr>
          <w:szCs w:val="24"/>
        </w:rPr>
      </w:pPr>
    </w:p>
    <w:sectPr w:rsidR="00484197" w:rsidRPr="00443FB9" w:rsidSect="00626460">
      <w:footerReference w:type="even" r:id="rId17"/>
      <w:footerReference w:type="default" r:id="rId18"/>
      <w:type w:val="continuous"/>
      <w:pgSz w:w="12240" w:h="15840"/>
      <w:pgMar w:top="720" w:right="1440" w:bottom="108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D2C5A" w14:textId="77777777" w:rsidR="005442D0" w:rsidRDefault="005442D0">
      <w:r>
        <w:separator/>
      </w:r>
    </w:p>
  </w:endnote>
  <w:endnote w:type="continuationSeparator" w:id="0">
    <w:p w14:paraId="2FBA69E9" w14:textId="77777777" w:rsidR="005442D0" w:rsidRDefault="00544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C2B7D" w14:textId="77777777" w:rsidR="00B648C7" w:rsidRDefault="00B648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1E33" w14:textId="77777777" w:rsidR="00B648C7" w:rsidRDefault="00B648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647F6" w14:textId="77777777" w:rsidR="00B648C7" w:rsidRDefault="00B648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C91D4" w14:textId="77777777" w:rsidR="007F4279" w:rsidRDefault="004C2BB4" w:rsidP="00D14B56">
    <w:pPr>
      <w:pStyle w:val="Footer"/>
      <w:framePr w:wrap="around" w:vAnchor="text" w:hAnchor="margin" w:xAlign="center" w:y="1"/>
      <w:rPr>
        <w:rStyle w:val="PageNumber"/>
      </w:rPr>
    </w:pPr>
    <w:r>
      <w:rPr>
        <w:rStyle w:val="PageNumber"/>
      </w:rPr>
      <w:fldChar w:fldCharType="begin"/>
    </w:r>
    <w:r w:rsidR="007F4279">
      <w:rPr>
        <w:rStyle w:val="PageNumber"/>
      </w:rPr>
      <w:instrText xml:space="preserve">PAGE  </w:instrText>
    </w:r>
    <w:r>
      <w:rPr>
        <w:rStyle w:val="PageNumber"/>
      </w:rPr>
      <w:fldChar w:fldCharType="separate"/>
    </w:r>
    <w:r w:rsidR="007F4279">
      <w:rPr>
        <w:rStyle w:val="PageNumber"/>
        <w:noProof/>
      </w:rPr>
      <w:t>1</w:t>
    </w:r>
    <w:r>
      <w:rPr>
        <w:rStyle w:val="PageNumber"/>
      </w:rPr>
      <w:fldChar w:fldCharType="end"/>
    </w:r>
  </w:p>
  <w:p w14:paraId="4BF34928" w14:textId="77777777" w:rsidR="007F4279" w:rsidRDefault="007F427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9E6C2" w14:textId="77777777" w:rsidR="007F4279" w:rsidRDefault="004C2BB4" w:rsidP="00D14B56">
    <w:pPr>
      <w:pStyle w:val="Footer"/>
      <w:framePr w:wrap="around" w:vAnchor="text" w:hAnchor="margin" w:xAlign="center" w:y="1"/>
      <w:rPr>
        <w:rStyle w:val="PageNumber"/>
      </w:rPr>
    </w:pPr>
    <w:r>
      <w:rPr>
        <w:rStyle w:val="PageNumber"/>
      </w:rPr>
      <w:fldChar w:fldCharType="begin"/>
    </w:r>
    <w:r w:rsidR="007F4279">
      <w:rPr>
        <w:rStyle w:val="PageNumber"/>
      </w:rPr>
      <w:instrText xml:space="preserve">PAGE  </w:instrText>
    </w:r>
    <w:r>
      <w:rPr>
        <w:rStyle w:val="PageNumber"/>
      </w:rPr>
      <w:fldChar w:fldCharType="separate"/>
    </w:r>
    <w:r w:rsidR="00B72910">
      <w:rPr>
        <w:rStyle w:val="PageNumber"/>
        <w:noProof/>
      </w:rPr>
      <w:t>3</w:t>
    </w:r>
    <w:r>
      <w:rPr>
        <w:rStyle w:val="PageNumber"/>
      </w:rPr>
      <w:fldChar w:fldCharType="end"/>
    </w:r>
  </w:p>
  <w:p w14:paraId="37F68794" w14:textId="77777777" w:rsidR="007F4279" w:rsidRDefault="007F4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D2236" w14:textId="77777777" w:rsidR="005442D0" w:rsidRDefault="005442D0">
      <w:r>
        <w:separator/>
      </w:r>
    </w:p>
  </w:footnote>
  <w:footnote w:type="continuationSeparator" w:id="0">
    <w:p w14:paraId="149D50B3" w14:textId="77777777" w:rsidR="005442D0" w:rsidRDefault="00544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BA5D0" w14:textId="77777777" w:rsidR="00B648C7" w:rsidRDefault="00B648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DEFF5" w14:textId="77777777" w:rsidR="00B648C7" w:rsidRDefault="00B648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71FBE" w14:textId="77777777" w:rsidR="00B648C7" w:rsidRDefault="00B648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A141A"/>
    <w:multiLevelType w:val="hybridMultilevel"/>
    <w:tmpl w:val="A6244C18"/>
    <w:lvl w:ilvl="0" w:tplc="960855F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B830366"/>
    <w:multiLevelType w:val="hybridMultilevel"/>
    <w:tmpl w:val="67D26770"/>
    <w:lvl w:ilvl="0" w:tplc="298E7D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2BD04D8"/>
    <w:multiLevelType w:val="hybridMultilevel"/>
    <w:tmpl w:val="496298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49705A"/>
    <w:multiLevelType w:val="hybridMultilevel"/>
    <w:tmpl w:val="FA4E25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8C7"/>
    <w:rsid w:val="0000193B"/>
    <w:rsid w:val="00001AAA"/>
    <w:rsid w:val="00001E53"/>
    <w:rsid w:val="0000270A"/>
    <w:rsid w:val="00002C8E"/>
    <w:rsid w:val="00002CD4"/>
    <w:rsid w:val="000033C0"/>
    <w:rsid w:val="000039AB"/>
    <w:rsid w:val="00003E02"/>
    <w:rsid w:val="00003FEB"/>
    <w:rsid w:val="00004858"/>
    <w:rsid w:val="00004D11"/>
    <w:rsid w:val="000052A4"/>
    <w:rsid w:val="00006CE6"/>
    <w:rsid w:val="00012BFB"/>
    <w:rsid w:val="00014E72"/>
    <w:rsid w:val="000154B7"/>
    <w:rsid w:val="000161D4"/>
    <w:rsid w:val="00021048"/>
    <w:rsid w:val="0002192E"/>
    <w:rsid w:val="00021B07"/>
    <w:rsid w:val="000235E7"/>
    <w:rsid w:val="000236E2"/>
    <w:rsid w:val="00023B5B"/>
    <w:rsid w:val="0003083C"/>
    <w:rsid w:val="0003357A"/>
    <w:rsid w:val="0003623F"/>
    <w:rsid w:val="00036323"/>
    <w:rsid w:val="00037A15"/>
    <w:rsid w:val="00040391"/>
    <w:rsid w:val="00043B2C"/>
    <w:rsid w:val="00044010"/>
    <w:rsid w:val="000450B0"/>
    <w:rsid w:val="000456D7"/>
    <w:rsid w:val="00045DDC"/>
    <w:rsid w:val="000467D5"/>
    <w:rsid w:val="00046CDB"/>
    <w:rsid w:val="00047867"/>
    <w:rsid w:val="00052B00"/>
    <w:rsid w:val="00055975"/>
    <w:rsid w:val="00057186"/>
    <w:rsid w:val="0005751C"/>
    <w:rsid w:val="00065147"/>
    <w:rsid w:val="00066BEE"/>
    <w:rsid w:val="00076B2A"/>
    <w:rsid w:val="00076FC3"/>
    <w:rsid w:val="000770D8"/>
    <w:rsid w:val="00081517"/>
    <w:rsid w:val="0008187E"/>
    <w:rsid w:val="00082B92"/>
    <w:rsid w:val="000836EC"/>
    <w:rsid w:val="00083E21"/>
    <w:rsid w:val="00084BD5"/>
    <w:rsid w:val="00086A43"/>
    <w:rsid w:val="00086F04"/>
    <w:rsid w:val="00092D49"/>
    <w:rsid w:val="0009338F"/>
    <w:rsid w:val="00096404"/>
    <w:rsid w:val="00097785"/>
    <w:rsid w:val="00097883"/>
    <w:rsid w:val="000A0FE0"/>
    <w:rsid w:val="000A119D"/>
    <w:rsid w:val="000A25BC"/>
    <w:rsid w:val="000A3F1F"/>
    <w:rsid w:val="000A4A75"/>
    <w:rsid w:val="000A509C"/>
    <w:rsid w:val="000A5A6B"/>
    <w:rsid w:val="000A74E8"/>
    <w:rsid w:val="000A7CF5"/>
    <w:rsid w:val="000B1F8C"/>
    <w:rsid w:val="000B2F08"/>
    <w:rsid w:val="000B7550"/>
    <w:rsid w:val="000C0CB4"/>
    <w:rsid w:val="000C12FB"/>
    <w:rsid w:val="000C30C8"/>
    <w:rsid w:val="000C330E"/>
    <w:rsid w:val="000C37D1"/>
    <w:rsid w:val="000C4155"/>
    <w:rsid w:val="000C7980"/>
    <w:rsid w:val="000D0F94"/>
    <w:rsid w:val="000D13B7"/>
    <w:rsid w:val="000D17C5"/>
    <w:rsid w:val="000D19AB"/>
    <w:rsid w:val="000D36F8"/>
    <w:rsid w:val="000D3E86"/>
    <w:rsid w:val="000D6161"/>
    <w:rsid w:val="000D61E3"/>
    <w:rsid w:val="000E0710"/>
    <w:rsid w:val="000E1B57"/>
    <w:rsid w:val="000E2060"/>
    <w:rsid w:val="000E2620"/>
    <w:rsid w:val="000E5C12"/>
    <w:rsid w:val="000E6CAB"/>
    <w:rsid w:val="000F00A5"/>
    <w:rsid w:val="000F01A9"/>
    <w:rsid w:val="000F273A"/>
    <w:rsid w:val="000F2741"/>
    <w:rsid w:val="000F2C04"/>
    <w:rsid w:val="000F35D5"/>
    <w:rsid w:val="000F49A5"/>
    <w:rsid w:val="000F52C0"/>
    <w:rsid w:val="000F5C31"/>
    <w:rsid w:val="000F617B"/>
    <w:rsid w:val="000F717D"/>
    <w:rsid w:val="000F7C54"/>
    <w:rsid w:val="000F7EBE"/>
    <w:rsid w:val="001000C2"/>
    <w:rsid w:val="001022E2"/>
    <w:rsid w:val="001033E0"/>
    <w:rsid w:val="00103FF4"/>
    <w:rsid w:val="00104462"/>
    <w:rsid w:val="001057C6"/>
    <w:rsid w:val="00106B6F"/>
    <w:rsid w:val="001076D0"/>
    <w:rsid w:val="00110615"/>
    <w:rsid w:val="00111024"/>
    <w:rsid w:val="001120E2"/>
    <w:rsid w:val="00112928"/>
    <w:rsid w:val="00112A2D"/>
    <w:rsid w:val="00112D6F"/>
    <w:rsid w:val="00114246"/>
    <w:rsid w:val="00114B83"/>
    <w:rsid w:val="00115A7B"/>
    <w:rsid w:val="001218D4"/>
    <w:rsid w:val="00124AE3"/>
    <w:rsid w:val="00125AE9"/>
    <w:rsid w:val="00126710"/>
    <w:rsid w:val="00126B3F"/>
    <w:rsid w:val="001322E3"/>
    <w:rsid w:val="00132AF7"/>
    <w:rsid w:val="00132EDD"/>
    <w:rsid w:val="001350CD"/>
    <w:rsid w:val="001352CA"/>
    <w:rsid w:val="0014243E"/>
    <w:rsid w:val="00144AB9"/>
    <w:rsid w:val="00144FCE"/>
    <w:rsid w:val="00145CC1"/>
    <w:rsid w:val="00147D95"/>
    <w:rsid w:val="001505A5"/>
    <w:rsid w:val="001515B9"/>
    <w:rsid w:val="0015691C"/>
    <w:rsid w:val="0016165C"/>
    <w:rsid w:val="001620B1"/>
    <w:rsid w:val="00164D9F"/>
    <w:rsid w:val="00166119"/>
    <w:rsid w:val="00167257"/>
    <w:rsid w:val="0016749F"/>
    <w:rsid w:val="00167A4E"/>
    <w:rsid w:val="001701A9"/>
    <w:rsid w:val="00170F4E"/>
    <w:rsid w:val="001721D8"/>
    <w:rsid w:val="0017278F"/>
    <w:rsid w:val="00172ABB"/>
    <w:rsid w:val="00173FF6"/>
    <w:rsid w:val="00175955"/>
    <w:rsid w:val="00176364"/>
    <w:rsid w:val="001773D3"/>
    <w:rsid w:val="0018232B"/>
    <w:rsid w:val="00183335"/>
    <w:rsid w:val="001840CF"/>
    <w:rsid w:val="00186259"/>
    <w:rsid w:val="001905C0"/>
    <w:rsid w:val="00190753"/>
    <w:rsid w:val="001910A9"/>
    <w:rsid w:val="00191532"/>
    <w:rsid w:val="00192D60"/>
    <w:rsid w:val="0019702D"/>
    <w:rsid w:val="00197152"/>
    <w:rsid w:val="00197E68"/>
    <w:rsid w:val="001A1538"/>
    <w:rsid w:val="001A2D8D"/>
    <w:rsid w:val="001A3C8E"/>
    <w:rsid w:val="001A488C"/>
    <w:rsid w:val="001A494D"/>
    <w:rsid w:val="001A4CCB"/>
    <w:rsid w:val="001A75E0"/>
    <w:rsid w:val="001A7661"/>
    <w:rsid w:val="001B23FE"/>
    <w:rsid w:val="001B2536"/>
    <w:rsid w:val="001B2B84"/>
    <w:rsid w:val="001B3745"/>
    <w:rsid w:val="001B51AA"/>
    <w:rsid w:val="001B7010"/>
    <w:rsid w:val="001B710B"/>
    <w:rsid w:val="001C1D3C"/>
    <w:rsid w:val="001C2677"/>
    <w:rsid w:val="001C5B38"/>
    <w:rsid w:val="001C7F46"/>
    <w:rsid w:val="001D1017"/>
    <w:rsid w:val="001D150A"/>
    <w:rsid w:val="001D216C"/>
    <w:rsid w:val="001D40EC"/>
    <w:rsid w:val="001D4AAF"/>
    <w:rsid w:val="001D5388"/>
    <w:rsid w:val="001E1991"/>
    <w:rsid w:val="001E5176"/>
    <w:rsid w:val="001E5600"/>
    <w:rsid w:val="001E5625"/>
    <w:rsid w:val="001E642E"/>
    <w:rsid w:val="001F041D"/>
    <w:rsid w:val="001F2164"/>
    <w:rsid w:val="001F2F7D"/>
    <w:rsid w:val="001F3645"/>
    <w:rsid w:val="001F4E91"/>
    <w:rsid w:val="001F5674"/>
    <w:rsid w:val="001F5C61"/>
    <w:rsid w:val="0020078D"/>
    <w:rsid w:val="002028BA"/>
    <w:rsid w:val="00204BEB"/>
    <w:rsid w:val="00204DE5"/>
    <w:rsid w:val="00210E83"/>
    <w:rsid w:val="00214DBF"/>
    <w:rsid w:val="00215640"/>
    <w:rsid w:val="00215A50"/>
    <w:rsid w:val="002173FF"/>
    <w:rsid w:val="00220601"/>
    <w:rsid w:val="00220D12"/>
    <w:rsid w:val="0022170E"/>
    <w:rsid w:val="00221D62"/>
    <w:rsid w:val="002224E5"/>
    <w:rsid w:val="002228AB"/>
    <w:rsid w:val="002228FD"/>
    <w:rsid w:val="00222D09"/>
    <w:rsid w:val="00223F94"/>
    <w:rsid w:val="002246ED"/>
    <w:rsid w:val="00224A3C"/>
    <w:rsid w:val="00225F39"/>
    <w:rsid w:val="00226584"/>
    <w:rsid w:val="002302DE"/>
    <w:rsid w:val="00231E50"/>
    <w:rsid w:val="002335F5"/>
    <w:rsid w:val="00241C3A"/>
    <w:rsid w:val="002420AD"/>
    <w:rsid w:val="002439FA"/>
    <w:rsid w:val="00251918"/>
    <w:rsid w:val="00252232"/>
    <w:rsid w:val="00252253"/>
    <w:rsid w:val="00252E87"/>
    <w:rsid w:val="002531AF"/>
    <w:rsid w:val="00255514"/>
    <w:rsid w:val="0025746D"/>
    <w:rsid w:val="00257B58"/>
    <w:rsid w:val="0026354E"/>
    <w:rsid w:val="0026373F"/>
    <w:rsid w:val="00263EC3"/>
    <w:rsid w:val="00265006"/>
    <w:rsid w:val="00266174"/>
    <w:rsid w:val="00267430"/>
    <w:rsid w:val="00270900"/>
    <w:rsid w:val="00270F36"/>
    <w:rsid w:val="00271EFB"/>
    <w:rsid w:val="002739C7"/>
    <w:rsid w:val="00274237"/>
    <w:rsid w:val="002756DD"/>
    <w:rsid w:val="00281771"/>
    <w:rsid w:val="00281835"/>
    <w:rsid w:val="0028563B"/>
    <w:rsid w:val="002869DB"/>
    <w:rsid w:val="00286A65"/>
    <w:rsid w:val="00286FB5"/>
    <w:rsid w:val="002936F1"/>
    <w:rsid w:val="00293806"/>
    <w:rsid w:val="00293839"/>
    <w:rsid w:val="00293DF6"/>
    <w:rsid w:val="002A133F"/>
    <w:rsid w:val="002A2E85"/>
    <w:rsid w:val="002A3046"/>
    <w:rsid w:val="002A3EE4"/>
    <w:rsid w:val="002A7CB4"/>
    <w:rsid w:val="002A7F86"/>
    <w:rsid w:val="002B05A0"/>
    <w:rsid w:val="002B0A4C"/>
    <w:rsid w:val="002B1495"/>
    <w:rsid w:val="002B1E8E"/>
    <w:rsid w:val="002B50BF"/>
    <w:rsid w:val="002B51CA"/>
    <w:rsid w:val="002B7F2E"/>
    <w:rsid w:val="002C3EDA"/>
    <w:rsid w:val="002C59F5"/>
    <w:rsid w:val="002D1420"/>
    <w:rsid w:val="002D44FC"/>
    <w:rsid w:val="002E0D82"/>
    <w:rsid w:val="002E1D8B"/>
    <w:rsid w:val="002E1DD1"/>
    <w:rsid w:val="002E251A"/>
    <w:rsid w:val="002E3057"/>
    <w:rsid w:val="002E5CA8"/>
    <w:rsid w:val="002E68AD"/>
    <w:rsid w:val="002F0B08"/>
    <w:rsid w:val="002F2536"/>
    <w:rsid w:val="002F2ACC"/>
    <w:rsid w:val="002F2BF2"/>
    <w:rsid w:val="002F3FF6"/>
    <w:rsid w:val="002F4E58"/>
    <w:rsid w:val="002F7110"/>
    <w:rsid w:val="002F7CB9"/>
    <w:rsid w:val="0030001F"/>
    <w:rsid w:val="0030128B"/>
    <w:rsid w:val="00301DF2"/>
    <w:rsid w:val="0030251A"/>
    <w:rsid w:val="003027E3"/>
    <w:rsid w:val="00302E4C"/>
    <w:rsid w:val="00303328"/>
    <w:rsid w:val="00303D4C"/>
    <w:rsid w:val="003046B4"/>
    <w:rsid w:val="00305152"/>
    <w:rsid w:val="0030612E"/>
    <w:rsid w:val="0030641B"/>
    <w:rsid w:val="003065C2"/>
    <w:rsid w:val="00306A2D"/>
    <w:rsid w:val="003070FD"/>
    <w:rsid w:val="00312082"/>
    <w:rsid w:val="00313EA2"/>
    <w:rsid w:val="0031420B"/>
    <w:rsid w:val="00314703"/>
    <w:rsid w:val="00314E14"/>
    <w:rsid w:val="00315E5A"/>
    <w:rsid w:val="00316C98"/>
    <w:rsid w:val="00320176"/>
    <w:rsid w:val="00320EFA"/>
    <w:rsid w:val="003217EA"/>
    <w:rsid w:val="00322021"/>
    <w:rsid w:val="00327BEE"/>
    <w:rsid w:val="00330681"/>
    <w:rsid w:val="00331CD2"/>
    <w:rsid w:val="0033267B"/>
    <w:rsid w:val="0033275A"/>
    <w:rsid w:val="003332DB"/>
    <w:rsid w:val="00334F5A"/>
    <w:rsid w:val="00336B88"/>
    <w:rsid w:val="00336FF3"/>
    <w:rsid w:val="00341067"/>
    <w:rsid w:val="003469B4"/>
    <w:rsid w:val="00350152"/>
    <w:rsid w:val="00350AD5"/>
    <w:rsid w:val="003511BB"/>
    <w:rsid w:val="0035208A"/>
    <w:rsid w:val="00352107"/>
    <w:rsid w:val="00352498"/>
    <w:rsid w:val="00352F3C"/>
    <w:rsid w:val="00353055"/>
    <w:rsid w:val="00356C1B"/>
    <w:rsid w:val="003604B4"/>
    <w:rsid w:val="0036355D"/>
    <w:rsid w:val="00363A9F"/>
    <w:rsid w:val="0036423A"/>
    <w:rsid w:val="003647CB"/>
    <w:rsid w:val="003670B2"/>
    <w:rsid w:val="00371B3E"/>
    <w:rsid w:val="00372202"/>
    <w:rsid w:val="0037525D"/>
    <w:rsid w:val="00376A36"/>
    <w:rsid w:val="0038195B"/>
    <w:rsid w:val="003824EE"/>
    <w:rsid w:val="00382FF5"/>
    <w:rsid w:val="00383CA6"/>
    <w:rsid w:val="0038774F"/>
    <w:rsid w:val="0038783F"/>
    <w:rsid w:val="00387AD7"/>
    <w:rsid w:val="00391323"/>
    <w:rsid w:val="00391D64"/>
    <w:rsid w:val="003922D5"/>
    <w:rsid w:val="00394177"/>
    <w:rsid w:val="00394276"/>
    <w:rsid w:val="003950A8"/>
    <w:rsid w:val="00395758"/>
    <w:rsid w:val="0039643A"/>
    <w:rsid w:val="00396ED8"/>
    <w:rsid w:val="003A3C96"/>
    <w:rsid w:val="003A6340"/>
    <w:rsid w:val="003A6827"/>
    <w:rsid w:val="003A74F8"/>
    <w:rsid w:val="003B04EE"/>
    <w:rsid w:val="003B083C"/>
    <w:rsid w:val="003B086C"/>
    <w:rsid w:val="003B1238"/>
    <w:rsid w:val="003B1D09"/>
    <w:rsid w:val="003B23F9"/>
    <w:rsid w:val="003C254B"/>
    <w:rsid w:val="003C4C3B"/>
    <w:rsid w:val="003C5CB9"/>
    <w:rsid w:val="003C79B3"/>
    <w:rsid w:val="003D04D3"/>
    <w:rsid w:val="003D0D86"/>
    <w:rsid w:val="003D14C0"/>
    <w:rsid w:val="003D1ECC"/>
    <w:rsid w:val="003D4C41"/>
    <w:rsid w:val="003D7CD7"/>
    <w:rsid w:val="003E29C6"/>
    <w:rsid w:val="003E49CC"/>
    <w:rsid w:val="003E53E4"/>
    <w:rsid w:val="003E57D6"/>
    <w:rsid w:val="003E6329"/>
    <w:rsid w:val="003E6372"/>
    <w:rsid w:val="003E74C6"/>
    <w:rsid w:val="003E7B9E"/>
    <w:rsid w:val="003F26E2"/>
    <w:rsid w:val="003F32FE"/>
    <w:rsid w:val="003F4006"/>
    <w:rsid w:val="003F4A10"/>
    <w:rsid w:val="003F580F"/>
    <w:rsid w:val="003F5E50"/>
    <w:rsid w:val="003F79B3"/>
    <w:rsid w:val="00400B5F"/>
    <w:rsid w:val="00402355"/>
    <w:rsid w:val="00404A7B"/>
    <w:rsid w:val="00406793"/>
    <w:rsid w:val="0040697E"/>
    <w:rsid w:val="00406A1E"/>
    <w:rsid w:val="00407AA9"/>
    <w:rsid w:val="00410BCC"/>
    <w:rsid w:val="00412E7A"/>
    <w:rsid w:val="00414944"/>
    <w:rsid w:val="004169C1"/>
    <w:rsid w:val="00417A0A"/>
    <w:rsid w:val="00417FC3"/>
    <w:rsid w:val="00421C61"/>
    <w:rsid w:val="004240DA"/>
    <w:rsid w:val="00425A2D"/>
    <w:rsid w:val="00425F83"/>
    <w:rsid w:val="00426CC2"/>
    <w:rsid w:val="00430813"/>
    <w:rsid w:val="00430C0F"/>
    <w:rsid w:val="004312B1"/>
    <w:rsid w:val="00432B88"/>
    <w:rsid w:val="00433B63"/>
    <w:rsid w:val="00435DE4"/>
    <w:rsid w:val="004368EC"/>
    <w:rsid w:val="00436D7A"/>
    <w:rsid w:val="004400C1"/>
    <w:rsid w:val="00440B39"/>
    <w:rsid w:val="004412F3"/>
    <w:rsid w:val="00442470"/>
    <w:rsid w:val="00443FB9"/>
    <w:rsid w:val="00444496"/>
    <w:rsid w:val="0044583A"/>
    <w:rsid w:val="00446BF6"/>
    <w:rsid w:val="00446D15"/>
    <w:rsid w:val="00452275"/>
    <w:rsid w:val="004533CF"/>
    <w:rsid w:val="0045429A"/>
    <w:rsid w:val="0045747C"/>
    <w:rsid w:val="00461DC1"/>
    <w:rsid w:val="00462C70"/>
    <w:rsid w:val="004639C7"/>
    <w:rsid w:val="00464239"/>
    <w:rsid w:val="004676A1"/>
    <w:rsid w:val="00470A86"/>
    <w:rsid w:val="00472411"/>
    <w:rsid w:val="0047244F"/>
    <w:rsid w:val="00473F16"/>
    <w:rsid w:val="00477982"/>
    <w:rsid w:val="004806E1"/>
    <w:rsid w:val="00481DD3"/>
    <w:rsid w:val="004828D6"/>
    <w:rsid w:val="004831C8"/>
    <w:rsid w:val="00484197"/>
    <w:rsid w:val="0048656D"/>
    <w:rsid w:val="0048724E"/>
    <w:rsid w:val="004876FC"/>
    <w:rsid w:val="00492A3C"/>
    <w:rsid w:val="004938A5"/>
    <w:rsid w:val="00493F65"/>
    <w:rsid w:val="004953A9"/>
    <w:rsid w:val="00496F6C"/>
    <w:rsid w:val="00497D45"/>
    <w:rsid w:val="004A04A1"/>
    <w:rsid w:val="004A09AE"/>
    <w:rsid w:val="004A0A9E"/>
    <w:rsid w:val="004A2E59"/>
    <w:rsid w:val="004A5427"/>
    <w:rsid w:val="004A558F"/>
    <w:rsid w:val="004A672E"/>
    <w:rsid w:val="004B1277"/>
    <w:rsid w:val="004B31EF"/>
    <w:rsid w:val="004B3BA2"/>
    <w:rsid w:val="004B54AD"/>
    <w:rsid w:val="004C1220"/>
    <w:rsid w:val="004C1C7B"/>
    <w:rsid w:val="004C1DCD"/>
    <w:rsid w:val="004C2BB4"/>
    <w:rsid w:val="004C39B2"/>
    <w:rsid w:val="004C747E"/>
    <w:rsid w:val="004C77F7"/>
    <w:rsid w:val="004D0234"/>
    <w:rsid w:val="004D07AA"/>
    <w:rsid w:val="004D2748"/>
    <w:rsid w:val="004D3891"/>
    <w:rsid w:val="004D427D"/>
    <w:rsid w:val="004D5A99"/>
    <w:rsid w:val="004D724E"/>
    <w:rsid w:val="004E07AF"/>
    <w:rsid w:val="004E0E24"/>
    <w:rsid w:val="004E1096"/>
    <w:rsid w:val="004E1176"/>
    <w:rsid w:val="004E1F23"/>
    <w:rsid w:val="004E2F96"/>
    <w:rsid w:val="004E32BE"/>
    <w:rsid w:val="004E3540"/>
    <w:rsid w:val="004E4AF5"/>
    <w:rsid w:val="004E5565"/>
    <w:rsid w:val="004E5CB8"/>
    <w:rsid w:val="004E66A6"/>
    <w:rsid w:val="004E6A50"/>
    <w:rsid w:val="004E7AA7"/>
    <w:rsid w:val="004E7DBC"/>
    <w:rsid w:val="004F03EC"/>
    <w:rsid w:val="004F24B4"/>
    <w:rsid w:val="004F4511"/>
    <w:rsid w:val="004F7A33"/>
    <w:rsid w:val="004F7BF6"/>
    <w:rsid w:val="004F7F5F"/>
    <w:rsid w:val="005004D4"/>
    <w:rsid w:val="00500A66"/>
    <w:rsid w:val="00500FB7"/>
    <w:rsid w:val="005031DD"/>
    <w:rsid w:val="0050394E"/>
    <w:rsid w:val="0050642A"/>
    <w:rsid w:val="00506B61"/>
    <w:rsid w:val="005073A0"/>
    <w:rsid w:val="00507A34"/>
    <w:rsid w:val="00510660"/>
    <w:rsid w:val="0051139D"/>
    <w:rsid w:val="00511554"/>
    <w:rsid w:val="00512FF8"/>
    <w:rsid w:val="005132E6"/>
    <w:rsid w:val="00513FB9"/>
    <w:rsid w:val="005140AE"/>
    <w:rsid w:val="00515241"/>
    <w:rsid w:val="00515E23"/>
    <w:rsid w:val="00520335"/>
    <w:rsid w:val="00521D01"/>
    <w:rsid w:val="00522FD1"/>
    <w:rsid w:val="00523497"/>
    <w:rsid w:val="005251A7"/>
    <w:rsid w:val="00525A4E"/>
    <w:rsid w:val="00525DA2"/>
    <w:rsid w:val="00526004"/>
    <w:rsid w:val="00530E3C"/>
    <w:rsid w:val="00530E70"/>
    <w:rsid w:val="005326A1"/>
    <w:rsid w:val="0053304F"/>
    <w:rsid w:val="0053432B"/>
    <w:rsid w:val="00534A87"/>
    <w:rsid w:val="005350DF"/>
    <w:rsid w:val="005352E6"/>
    <w:rsid w:val="005370E5"/>
    <w:rsid w:val="00537C01"/>
    <w:rsid w:val="00543942"/>
    <w:rsid w:val="005442D0"/>
    <w:rsid w:val="005506B7"/>
    <w:rsid w:val="00552D49"/>
    <w:rsid w:val="0055412E"/>
    <w:rsid w:val="005554C8"/>
    <w:rsid w:val="00555ACB"/>
    <w:rsid w:val="00557831"/>
    <w:rsid w:val="00557CBF"/>
    <w:rsid w:val="0056105F"/>
    <w:rsid w:val="0056295E"/>
    <w:rsid w:val="0056607A"/>
    <w:rsid w:val="00566599"/>
    <w:rsid w:val="0056735B"/>
    <w:rsid w:val="0056757A"/>
    <w:rsid w:val="00572184"/>
    <w:rsid w:val="00572C54"/>
    <w:rsid w:val="005738B9"/>
    <w:rsid w:val="00574766"/>
    <w:rsid w:val="00575275"/>
    <w:rsid w:val="0057678E"/>
    <w:rsid w:val="00577AA2"/>
    <w:rsid w:val="0058481E"/>
    <w:rsid w:val="00587A46"/>
    <w:rsid w:val="00587B69"/>
    <w:rsid w:val="0059138F"/>
    <w:rsid w:val="00592B1D"/>
    <w:rsid w:val="005931C6"/>
    <w:rsid w:val="00593D84"/>
    <w:rsid w:val="00593FB7"/>
    <w:rsid w:val="0059561E"/>
    <w:rsid w:val="00595D34"/>
    <w:rsid w:val="00595E40"/>
    <w:rsid w:val="005A0361"/>
    <w:rsid w:val="005A0CEE"/>
    <w:rsid w:val="005A4A87"/>
    <w:rsid w:val="005A5F06"/>
    <w:rsid w:val="005B0C7B"/>
    <w:rsid w:val="005B0EBD"/>
    <w:rsid w:val="005B2258"/>
    <w:rsid w:val="005B26AA"/>
    <w:rsid w:val="005B3137"/>
    <w:rsid w:val="005B41B9"/>
    <w:rsid w:val="005B5C41"/>
    <w:rsid w:val="005B631E"/>
    <w:rsid w:val="005B6E9B"/>
    <w:rsid w:val="005C0240"/>
    <w:rsid w:val="005C38A1"/>
    <w:rsid w:val="005C4172"/>
    <w:rsid w:val="005C6A7D"/>
    <w:rsid w:val="005D2411"/>
    <w:rsid w:val="005D2698"/>
    <w:rsid w:val="005D33E6"/>
    <w:rsid w:val="005D3886"/>
    <w:rsid w:val="005D42ED"/>
    <w:rsid w:val="005D4E88"/>
    <w:rsid w:val="005D5D9E"/>
    <w:rsid w:val="005E053B"/>
    <w:rsid w:val="005E06D0"/>
    <w:rsid w:val="005E2165"/>
    <w:rsid w:val="005E2C6E"/>
    <w:rsid w:val="005E6DEC"/>
    <w:rsid w:val="005E7355"/>
    <w:rsid w:val="005E7C81"/>
    <w:rsid w:val="005F20D8"/>
    <w:rsid w:val="005F6195"/>
    <w:rsid w:val="005F78FB"/>
    <w:rsid w:val="0060420A"/>
    <w:rsid w:val="00607782"/>
    <w:rsid w:val="0061046E"/>
    <w:rsid w:val="006116AB"/>
    <w:rsid w:val="00612D58"/>
    <w:rsid w:val="00612D6F"/>
    <w:rsid w:val="00613BFE"/>
    <w:rsid w:val="006150B6"/>
    <w:rsid w:val="00615A7F"/>
    <w:rsid w:val="006163E3"/>
    <w:rsid w:val="00616499"/>
    <w:rsid w:val="006233C6"/>
    <w:rsid w:val="0062380E"/>
    <w:rsid w:val="00624B74"/>
    <w:rsid w:val="0062530C"/>
    <w:rsid w:val="00626460"/>
    <w:rsid w:val="00627505"/>
    <w:rsid w:val="00631ED6"/>
    <w:rsid w:val="0063210F"/>
    <w:rsid w:val="006354B7"/>
    <w:rsid w:val="00635E68"/>
    <w:rsid w:val="006365A9"/>
    <w:rsid w:val="00636B4B"/>
    <w:rsid w:val="00640AED"/>
    <w:rsid w:val="00640B0B"/>
    <w:rsid w:val="00644B5B"/>
    <w:rsid w:val="00646095"/>
    <w:rsid w:val="0064627A"/>
    <w:rsid w:val="00652A9D"/>
    <w:rsid w:val="00652E9D"/>
    <w:rsid w:val="0065463F"/>
    <w:rsid w:val="00654C2F"/>
    <w:rsid w:val="0065523B"/>
    <w:rsid w:val="00657BD5"/>
    <w:rsid w:val="00670513"/>
    <w:rsid w:val="006707EC"/>
    <w:rsid w:val="00671E96"/>
    <w:rsid w:val="00672E45"/>
    <w:rsid w:val="00672EC0"/>
    <w:rsid w:val="00675038"/>
    <w:rsid w:val="00681D50"/>
    <w:rsid w:val="00682C94"/>
    <w:rsid w:val="00682FCC"/>
    <w:rsid w:val="00683797"/>
    <w:rsid w:val="00684650"/>
    <w:rsid w:val="0068497B"/>
    <w:rsid w:val="00686734"/>
    <w:rsid w:val="006867CD"/>
    <w:rsid w:val="00690FD4"/>
    <w:rsid w:val="006919B5"/>
    <w:rsid w:val="006921D3"/>
    <w:rsid w:val="0069269B"/>
    <w:rsid w:val="00693648"/>
    <w:rsid w:val="00693A29"/>
    <w:rsid w:val="00694D82"/>
    <w:rsid w:val="0069643D"/>
    <w:rsid w:val="00696BB8"/>
    <w:rsid w:val="006977C5"/>
    <w:rsid w:val="00697D89"/>
    <w:rsid w:val="00697F76"/>
    <w:rsid w:val="006A0FB5"/>
    <w:rsid w:val="006A32FD"/>
    <w:rsid w:val="006A33DF"/>
    <w:rsid w:val="006A364E"/>
    <w:rsid w:val="006A46D0"/>
    <w:rsid w:val="006B1491"/>
    <w:rsid w:val="006B2F7B"/>
    <w:rsid w:val="006B3959"/>
    <w:rsid w:val="006B3D57"/>
    <w:rsid w:val="006B4F53"/>
    <w:rsid w:val="006B51E0"/>
    <w:rsid w:val="006C16D0"/>
    <w:rsid w:val="006C2513"/>
    <w:rsid w:val="006C267F"/>
    <w:rsid w:val="006C2BF7"/>
    <w:rsid w:val="006C5624"/>
    <w:rsid w:val="006D0615"/>
    <w:rsid w:val="006D0648"/>
    <w:rsid w:val="006D19A1"/>
    <w:rsid w:val="006D1B56"/>
    <w:rsid w:val="006D3048"/>
    <w:rsid w:val="006D459A"/>
    <w:rsid w:val="006D4981"/>
    <w:rsid w:val="006D6D47"/>
    <w:rsid w:val="006D79BA"/>
    <w:rsid w:val="006D7CC6"/>
    <w:rsid w:val="006E17B7"/>
    <w:rsid w:val="006E2F18"/>
    <w:rsid w:val="006E3CE9"/>
    <w:rsid w:val="006E4123"/>
    <w:rsid w:val="006E4442"/>
    <w:rsid w:val="006E4E30"/>
    <w:rsid w:val="006E688A"/>
    <w:rsid w:val="007004E4"/>
    <w:rsid w:val="00701732"/>
    <w:rsid w:val="00703386"/>
    <w:rsid w:val="0070498D"/>
    <w:rsid w:val="00704F26"/>
    <w:rsid w:val="00705B45"/>
    <w:rsid w:val="007062D8"/>
    <w:rsid w:val="007066C2"/>
    <w:rsid w:val="00707686"/>
    <w:rsid w:val="00712275"/>
    <w:rsid w:val="007129C8"/>
    <w:rsid w:val="00714571"/>
    <w:rsid w:val="007167B4"/>
    <w:rsid w:val="0072083B"/>
    <w:rsid w:val="0072228A"/>
    <w:rsid w:val="00722E90"/>
    <w:rsid w:val="00723C2E"/>
    <w:rsid w:val="00725869"/>
    <w:rsid w:val="00725B93"/>
    <w:rsid w:val="00730D09"/>
    <w:rsid w:val="00732714"/>
    <w:rsid w:val="00733435"/>
    <w:rsid w:val="00733AE4"/>
    <w:rsid w:val="00733ED3"/>
    <w:rsid w:val="0073474F"/>
    <w:rsid w:val="00736CF0"/>
    <w:rsid w:val="00740F1C"/>
    <w:rsid w:val="0074273D"/>
    <w:rsid w:val="00743993"/>
    <w:rsid w:val="0074442F"/>
    <w:rsid w:val="00744456"/>
    <w:rsid w:val="00744641"/>
    <w:rsid w:val="007451F1"/>
    <w:rsid w:val="0074606B"/>
    <w:rsid w:val="00747340"/>
    <w:rsid w:val="007474FA"/>
    <w:rsid w:val="0075080E"/>
    <w:rsid w:val="00750D0E"/>
    <w:rsid w:val="00751B4D"/>
    <w:rsid w:val="007523A1"/>
    <w:rsid w:val="00752E7C"/>
    <w:rsid w:val="00753D16"/>
    <w:rsid w:val="0075535E"/>
    <w:rsid w:val="00755E3F"/>
    <w:rsid w:val="00757A5D"/>
    <w:rsid w:val="00761C6A"/>
    <w:rsid w:val="00763978"/>
    <w:rsid w:val="00763A44"/>
    <w:rsid w:val="00764223"/>
    <w:rsid w:val="00764472"/>
    <w:rsid w:val="00766904"/>
    <w:rsid w:val="00767BC2"/>
    <w:rsid w:val="00770AF6"/>
    <w:rsid w:val="00772E94"/>
    <w:rsid w:val="00773AAD"/>
    <w:rsid w:val="00780011"/>
    <w:rsid w:val="00780880"/>
    <w:rsid w:val="0078136F"/>
    <w:rsid w:val="00781419"/>
    <w:rsid w:val="0078273E"/>
    <w:rsid w:val="007842A2"/>
    <w:rsid w:val="0078449F"/>
    <w:rsid w:val="0078579F"/>
    <w:rsid w:val="007868BC"/>
    <w:rsid w:val="00787FD7"/>
    <w:rsid w:val="00790571"/>
    <w:rsid w:val="00790C1D"/>
    <w:rsid w:val="00790D7C"/>
    <w:rsid w:val="007923FC"/>
    <w:rsid w:val="007930D3"/>
    <w:rsid w:val="00794C75"/>
    <w:rsid w:val="007964E7"/>
    <w:rsid w:val="00797123"/>
    <w:rsid w:val="007A2522"/>
    <w:rsid w:val="007A31CF"/>
    <w:rsid w:val="007A5701"/>
    <w:rsid w:val="007A5FF4"/>
    <w:rsid w:val="007A6617"/>
    <w:rsid w:val="007A7672"/>
    <w:rsid w:val="007B08F0"/>
    <w:rsid w:val="007B27DE"/>
    <w:rsid w:val="007B2CDC"/>
    <w:rsid w:val="007B313F"/>
    <w:rsid w:val="007B4365"/>
    <w:rsid w:val="007B4BCB"/>
    <w:rsid w:val="007B6173"/>
    <w:rsid w:val="007B7A40"/>
    <w:rsid w:val="007C007A"/>
    <w:rsid w:val="007C219D"/>
    <w:rsid w:val="007C2C99"/>
    <w:rsid w:val="007C6D1E"/>
    <w:rsid w:val="007C6D79"/>
    <w:rsid w:val="007D0082"/>
    <w:rsid w:val="007D0755"/>
    <w:rsid w:val="007D3562"/>
    <w:rsid w:val="007D4460"/>
    <w:rsid w:val="007D53D0"/>
    <w:rsid w:val="007D57C5"/>
    <w:rsid w:val="007D6290"/>
    <w:rsid w:val="007D7973"/>
    <w:rsid w:val="007E0277"/>
    <w:rsid w:val="007E59FC"/>
    <w:rsid w:val="007F0E2C"/>
    <w:rsid w:val="007F34B8"/>
    <w:rsid w:val="007F4279"/>
    <w:rsid w:val="007F728E"/>
    <w:rsid w:val="007F79A3"/>
    <w:rsid w:val="00800169"/>
    <w:rsid w:val="0080227A"/>
    <w:rsid w:val="00802CD0"/>
    <w:rsid w:val="00803008"/>
    <w:rsid w:val="00805653"/>
    <w:rsid w:val="00806833"/>
    <w:rsid w:val="00810786"/>
    <w:rsid w:val="00810BD1"/>
    <w:rsid w:val="008127B7"/>
    <w:rsid w:val="0081579D"/>
    <w:rsid w:val="00816683"/>
    <w:rsid w:val="00826CD7"/>
    <w:rsid w:val="008327D4"/>
    <w:rsid w:val="00833EAB"/>
    <w:rsid w:val="0083473C"/>
    <w:rsid w:val="00836A93"/>
    <w:rsid w:val="00840680"/>
    <w:rsid w:val="00840ABD"/>
    <w:rsid w:val="00841355"/>
    <w:rsid w:val="008419C5"/>
    <w:rsid w:val="00842DEB"/>
    <w:rsid w:val="0084553F"/>
    <w:rsid w:val="00845BBA"/>
    <w:rsid w:val="008502E0"/>
    <w:rsid w:val="0085138C"/>
    <w:rsid w:val="00851945"/>
    <w:rsid w:val="00852725"/>
    <w:rsid w:val="00852771"/>
    <w:rsid w:val="008529C1"/>
    <w:rsid w:val="00852A80"/>
    <w:rsid w:val="00852E8C"/>
    <w:rsid w:val="008531F1"/>
    <w:rsid w:val="008547DA"/>
    <w:rsid w:val="008553E0"/>
    <w:rsid w:val="008573E7"/>
    <w:rsid w:val="00857F1D"/>
    <w:rsid w:val="00860E54"/>
    <w:rsid w:val="00864013"/>
    <w:rsid w:val="0086408F"/>
    <w:rsid w:val="00864F22"/>
    <w:rsid w:val="008708A5"/>
    <w:rsid w:val="0087095C"/>
    <w:rsid w:val="00872BF6"/>
    <w:rsid w:val="00874F1F"/>
    <w:rsid w:val="0087629C"/>
    <w:rsid w:val="008764C5"/>
    <w:rsid w:val="008811BA"/>
    <w:rsid w:val="00882400"/>
    <w:rsid w:val="00882D98"/>
    <w:rsid w:val="00883CC3"/>
    <w:rsid w:val="008848C6"/>
    <w:rsid w:val="00887C5B"/>
    <w:rsid w:val="0089043A"/>
    <w:rsid w:val="008907E6"/>
    <w:rsid w:val="00892F41"/>
    <w:rsid w:val="008944C1"/>
    <w:rsid w:val="00896C58"/>
    <w:rsid w:val="008A03FC"/>
    <w:rsid w:val="008A08A1"/>
    <w:rsid w:val="008A3391"/>
    <w:rsid w:val="008A3E45"/>
    <w:rsid w:val="008A638F"/>
    <w:rsid w:val="008B2156"/>
    <w:rsid w:val="008B28D5"/>
    <w:rsid w:val="008B54EE"/>
    <w:rsid w:val="008B73D1"/>
    <w:rsid w:val="008C021A"/>
    <w:rsid w:val="008C30DE"/>
    <w:rsid w:val="008C395A"/>
    <w:rsid w:val="008C65D7"/>
    <w:rsid w:val="008C664A"/>
    <w:rsid w:val="008C7795"/>
    <w:rsid w:val="008D07E5"/>
    <w:rsid w:val="008D0B7D"/>
    <w:rsid w:val="008D12D7"/>
    <w:rsid w:val="008E0594"/>
    <w:rsid w:val="008E1501"/>
    <w:rsid w:val="008E1A6D"/>
    <w:rsid w:val="008E41D4"/>
    <w:rsid w:val="008E44F4"/>
    <w:rsid w:val="008E736E"/>
    <w:rsid w:val="008F0115"/>
    <w:rsid w:val="008F01CC"/>
    <w:rsid w:val="008F1075"/>
    <w:rsid w:val="008F3977"/>
    <w:rsid w:val="008F3B77"/>
    <w:rsid w:val="008F447B"/>
    <w:rsid w:val="009049C8"/>
    <w:rsid w:val="00904D74"/>
    <w:rsid w:val="00906D06"/>
    <w:rsid w:val="00907E31"/>
    <w:rsid w:val="00913540"/>
    <w:rsid w:val="00914BA7"/>
    <w:rsid w:val="0091690C"/>
    <w:rsid w:val="00916DA1"/>
    <w:rsid w:val="0092412A"/>
    <w:rsid w:val="00925A3A"/>
    <w:rsid w:val="00925E89"/>
    <w:rsid w:val="00927811"/>
    <w:rsid w:val="009302F5"/>
    <w:rsid w:val="00930D79"/>
    <w:rsid w:val="009312C5"/>
    <w:rsid w:val="00935859"/>
    <w:rsid w:val="009358EA"/>
    <w:rsid w:val="009365D5"/>
    <w:rsid w:val="00936656"/>
    <w:rsid w:val="00936BC2"/>
    <w:rsid w:val="00937B9F"/>
    <w:rsid w:val="009407FE"/>
    <w:rsid w:val="00941745"/>
    <w:rsid w:val="00941A54"/>
    <w:rsid w:val="00941A8B"/>
    <w:rsid w:val="009428DD"/>
    <w:rsid w:val="00942F05"/>
    <w:rsid w:val="00947313"/>
    <w:rsid w:val="00951CEE"/>
    <w:rsid w:val="00951E6D"/>
    <w:rsid w:val="00952137"/>
    <w:rsid w:val="009526B5"/>
    <w:rsid w:val="00953EE4"/>
    <w:rsid w:val="0095438F"/>
    <w:rsid w:val="00954997"/>
    <w:rsid w:val="00956D0C"/>
    <w:rsid w:val="009631BD"/>
    <w:rsid w:val="00963B3C"/>
    <w:rsid w:val="00965F89"/>
    <w:rsid w:val="00966518"/>
    <w:rsid w:val="00967386"/>
    <w:rsid w:val="00970589"/>
    <w:rsid w:val="009706A5"/>
    <w:rsid w:val="009735E7"/>
    <w:rsid w:val="00975136"/>
    <w:rsid w:val="00977058"/>
    <w:rsid w:val="00981086"/>
    <w:rsid w:val="009821E6"/>
    <w:rsid w:val="00984843"/>
    <w:rsid w:val="00984A6A"/>
    <w:rsid w:val="00985939"/>
    <w:rsid w:val="00986BA9"/>
    <w:rsid w:val="009874F0"/>
    <w:rsid w:val="00990797"/>
    <w:rsid w:val="00992F0D"/>
    <w:rsid w:val="00993AB3"/>
    <w:rsid w:val="009954E0"/>
    <w:rsid w:val="00996C84"/>
    <w:rsid w:val="009A2E85"/>
    <w:rsid w:val="009A39FB"/>
    <w:rsid w:val="009A4126"/>
    <w:rsid w:val="009A5A68"/>
    <w:rsid w:val="009A7FAC"/>
    <w:rsid w:val="009B02C8"/>
    <w:rsid w:val="009B07F4"/>
    <w:rsid w:val="009B7A0C"/>
    <w:rsid w:val="009C01F0"/>
    <w:rsid w:val="009C2363"/>
    <w:rsid w:val="009C268E"/>
    <w:rsid w:val="009C4431"/>
    <w:rsid w:val="009C73A3"/>
    <w:rsid w:val="009D0F43"/>
    <w:rsid w:val="009D3715"/>
    <w:rsid w:val="009D5A5D"/>
    <w:rsid w:val="009D6CBE"/>
    <w:rsid w:val="009D71CE"/>
    <w:rsid w:val="009D7ACF"/>
    <w:rsid w:val="009E07D6"/>
    <w:rsid w:val="009E4CF7"/>
    <w:rsid w:val="009E5F6D"/>
    <w:rsid w:val="009E60B6"/>
    <w:rsid w:val="009E651C"/>
    <w:rsid w:val="009E7261"/>
    <w:rsid w:val="009F1108"/>
    <w:rsid w:val="009F234C"/>
    <w:rsid w:val="009F2786"/>
    <w:rsid w:val="009F6522"/>
    <w:rsid w:val="009F6792"/>
    <w:rsid w:val="009F6F0D"/>
    <w:rsid w:val="009F725E"/>
    <w:rsid w:val="009F7B9D"/>
    <w:rsid w:val="00A00A82"/>
    <w:rsid w:val="00A01024"/>
    <w:rsid w:val="00A01B3D"/>
    <w:rsid w:val="00A0284E"/>
    <w:rsid w:val="00A04FBD"/>
    <w:rsid w:val="00A0727E"/>
    <w:rsid w:val="00A07529"/>
    <w:rsid w:val="00A1006A"/>
    <w:rsid w:val="00A12ADF"/>
    <w:rsid w:val="00A12C5C"/>
    <w:rsid w:val="00A12CBF"/>
    <w:rsid w:val="00A12F82"/>
    <w:rsid w:val="00A1345C"/>
    <w:rsid w:val="00A14082"/>
    <w:rsid w:val="00A140DC"/>
    <w:rsid w:val="00A140ED"/>
    <w:rsid w:val="00A14A0A"/>
    <w:rsid w:val="00A168FA"/>
    <w:rsid w:val="00A249B9"/>
    <w:rsid w:val="00A26BE1"/>
    <w:rsid w:val="00A2792C"/>
    <w:rsid w:val="00A31CB9"/>
    <w:rsid w:val="00A3305C"/>
    <w:rsid w:val="00A33E6D"/>
    <w:rsid w:val="00A3442E"/>
    <w:rsid w:val="00A347DD"/>
    <w:rsid w:val="00A35338"/>
    <w:rsid w:val="00A35FCC"/>
    <w:rsid w:val="00A37D5F"/>
    <w:rsid w:val="00A40E1B"/>
    <w:rsid w:val="00A41D93"/>
    <w:rsid w:val="00A421A3"/>
    <w:rsid w:val="00A42238"/>
    <w:rsid w:val="00A426B4"/>
    <w:rsid w:val="00A442FA"/>
    <w:rsid w:val="00A4731E"/>
    <w:rsid w:val="00A474C9"/>
    <w:rsid w:val="00A47C8C"/>
    <w:rsid w:val="00A51429"/>
    <w:rsid w:val="00A519EE"/>
    <w:rsid w:val="00A52176"/>
    <w:rsid w:val="00A52BF5"/>
    <w:rsid w:val="00A60439"/>
    <w:rsid w:val="00A65633"/>
    <w:rsid w:val="00A67563"/>
    <w:rsid w:val="00A675A1"/>
    <w:rsid w:val="00A67FB5"/>
    <w:rsid w:val="00A71A17"/>
    <w:rsid w:val="00A7378A"/>
    <w:rsid w:val="00A73CAD"/>
    <w:rsid w:val="00A75059"/>
    <w:rsid w:val="00A75F6C"/>
    <w:rsid w:val="00A76FB5"/>
    <w:rsid w:val="00A772B8"/>
    <w:rsid w:val="00A7772E"/>
    <w:rsid w:val="00A77E4F"/>
    <w:rsid w:val="00A82922"/>
    <w:rsid w:val="00A845A0"/>
    <w:rsid w:val="00A84A98"/>
    <w:rsid w:val="00A859E4"/>
    <w:rsid w:val="00A8663B"/>
    <w:rsid w:val="00A86E8F"/>
    <w:rsid w:val="00A87A4D"/>
    <w:rsid w:val="00A924C0"/>
    <w:rsid w:val="00A9263D"/>
    <w:rsid w:val="00A92F0D"/>
    <w:rsid w:val="00A93B57"/>
    <w:rsid w:val="00A94B16"/>
    <w:rsid w:val="00A95877"/>
    <w:rsid w:val="00A96672"/>
    <w:rsid w:val="00A978EE"/>
    <w:rsid w:val="00AA0070"/>
    <w:rsid w:val="00AA0643"/>
    <w:rsid w:val="00AA2E6A"/>
    <w:rsid w:val="00AA331F"/>
    <w:rsid w:val="00AA3939"/>
    <w:rsid w:val="00AA590C"/>
    <w:rsid w:val="00AA7E75"/>
    <w:rsid w:val="00AB05A8"/>
    <w:rsid w:val="00AB15F2"/>
    <w:rsid w:val="00AB1AE5"/>
    <w:rsid w:val="00AB1C07"/>
    <w:rsid w:val="00AB3B28"/>
    <w:rsid w:val="00AB3CCE"/>
    <w:rsid w:val="00AB520C"/>
    <w:rsid w:val="00AB5E5B"/>
    <w:rsid w:val="00AB751E"/>
    <w:rsid w:val="00AC11F4"/>
    <w:rsid w:val="00AC3834"/>
    <w:rsid w:val="00AC3A51"/>
    <w:rsid w:val="00AC73F8"/>
    <w:rsid w:val="00AC78AC"/>
    <w:rsid w:val="00AD2D6F"/>
    <w:rsid w:val="00AD3D37"/>
    <w:rsid w:val="00AD4223"/>
    <w:rsid w:val="00AD4642"/>
    <w:rsid w:val="00AD465E"/>
    <w:rsid w:val="00AD6486"/>
    <w:rsid w:val="00AD68A9"/>
    <w:rsid w:val="00AD7069"/>
    <w:rsid w:val="00AE01F1"/>
    <w:rsid w:val="00AE1017"/>
    <w:rsid w:val="00AE16A4"/>
    <w:rsid w:val="00AE16AA"/>
    <w:rsid w:val="00AE218D"/>
    <w:rsid w:val="00AE22CB"/>
    <w:rsid w:val="00AE34CA"/>
    <w:rsid w:val="00AE5C0E"/>
    <w:rsid w:val="00AE5F2F"/>
    <w:rsid w:val="00AE6E4A"/>
    <w:rsid w:val="00AF11B1"/>
    <w:rsid w:val="00AF1ED1"/>
    <w:rsid w:val="00AF4259"/>
    <w:rsid w:val="00AF59B8"/>
    <w:rsid w:val="00AF5D67"/>
    <w:rsid w:val="00AF6499"/>
    <w:rsid w:val="00AF72CD"/>
    <w:rsid w:val="00B00AA1"/>
    <w:rsid w:val="00B01EC7"/>
    <w:rsid w:val="00B040E2"/>
    <w:rsid w:val="00B052D0"/>
    <w:rsid w:val="00B05B31"/>
    <w:rsid w:val="00B061DB"/>
    <w:rsid w:val="00B06447"/>
    <w:rsid w:val="00B069C6"/>
    <w:rsid w:val="00B0783E"/>
    <w:rsid w:val="00B1045D"/>
    <w:rsid w:val="00B13490"/>
    <w:rsid w:val="00B139A5"/>
    <w:rsid w:val="00B13F03"/>
    <w:rsid w:val="00B1483C"/>
    <w:rsid w:val="00B14A67"/>
    <w:rsid w:val="00B15A02"/>
    <w:rsid w:val="00B16D2B"/>
    <w:rsid w:val="00B16EB6"/>
    <w:rsid w:val="00B16F5B"/>
    <w:rsid w:val="00B17405"/>
    <w:rsid w:val="00B24368"/>
    <w:rsid w:val="00B243A8"/>
    <w:rsid w:val="00B25C8A"/>
    <w:rsid w:val="00B26103"/>
    <w:rsid w:val="00B269EA"/>
    <w:rsid w:val="00B30125"/>
    <w:rsid w:val="00B305CA"/>
    <w:rsid w:val="00B30815"/>
    <w:rsid w:val="00B30D02"/>
    <w:rsid w:val="00B31428"/>
    <w:rsid w:val="00B315DB"/>
    <w:rsid w:val="00B3217C"/>
    <w:rsid w:val="00B33A64"/>
    <w:rsid w:val="00B35275"/>
    <w:rsid w:val="00B35A42"/>
    <w:rsid w:val="00B35FD4"/>
    <w:rsid w:val="00B378AA"/>
    <w:rsid w:val="00B37D04"/>
    <w:rsid w:val="00B40DCC"/>
    <w:rsid w:val="00B43350"/>
    <w:rsid w:val="00B43541"/>
    <w:rsid w:val="00B43D07"/>
    <w:rsid w:val="00B44CE8"/>
    <w:rsid w:val="00B4755D"/>
    <w:rsid w:val="00B509DC"/>
    <w:rsid w:val="00B51D96"/>
    <w:rsid w:val="00B52EEC"/>
    <w:rsid w:val="00B5313D"/>
    <w:rsid w:val="00B53452"/>
    <w:rsid w:val="00B534FA"/>
    <w:rsid w:val="00B560A2"/>
    <w:rsid w:val="00B56310"/>
    <w:rsid w:val="00B60447"/>
    <w:rsid w:val="00B648C7"/>
    <w:rsid w:val="00B648D9"/>
    <w:rsid w:val="00B658A5"/>
    <w:rsid w:val="00B66680"/>
    <w:rsid w:val="00B673BE"/>
    <w:rsid w:val="00B67A04"/>
    <w:rsid w:val="00B67AF5"/>
    <w:rsid w:val="00B70A05"/>
    <w:rsid w:val="00B7217C"/>
    <w:rsid w:val="00B72910"/>
    <w:rsid w:val="00B730D9"/>
    <w:rsid w:val="00B73551"/>
    <w:rsid w:val="00B751FE"/>
    <w:rsid w:val="00B754E8"/>
    <w:rsid w:val="00B76653"/>
    <w:rsid w:val="00B7698F"/>
    <w:rsid w:val="00B847F9"/>
    <w:rsid w:val="00B84D6F"/>
    <w:rsid w:val="00B8641C"/>
    <w:rsid w:val="00B86E67"/>
    <w:rsid w:val="00B87A52"/>
    <w:rsid w:val="00B90DD6"/>
    <w:rsid w:val="00B91341"/>
    <w:rsid w:val="00B91889"/>
    <w:rsid w:val="00B92604"/>
    <w:rsid w:val="00B949E1"/>
    <w:rsid w:val="00B9566A"/>
    <w:rsid w:val="00B959F2"/>
    <w:rsid w:val="00BA0357"/>
    <w:rsid w:val="00BA0556"/>
    <w:rsid w:val="00BA14F5"/>
    <w:rsid w:val="00BA25BA"/>
    <w:rsid w:val="00BA3059"/>
    <w:rsid w:val="00BA4462"/>
    <w:rsid w:val="00BA5BF5"/>
    <w:rsid w:val="00BA5CF7"/>
    <w:rsid w:val="00BA71B4"/>
    <w:rsid w:val="00BB0100"/>
    <w:rsid w:val="00BB4568"/>
    <w:rsid w:val="00BB752D"/>
    <w:rsid w:val="00BB7985"/>
    <w:rsid w:val="00BC3854"/>
    <w:rsid w:val="00BC3B01"/>
    <w:rsid w:val="00BC4D5E"/>
    <w:rsid w:val="00BC4F43"/>
    <w:rsid w:val="00BC6E00"/>
    <w:rsid w:val="00BD0510"/>
    <w:rsid w:val="00BD2B28"/>
    <w:rsid w:val="00BD5619"/>
    <w:rsid w:val="00BD59DA"/>
    <w:rsid w:val="00BD66B8"/>
    <w:rsid w:val="00BE0651"/>
    <w:rsid w:val="00BE0FFA"/>
    <w:rsid w:val="00BE3518"/>
    <w:rsid w:val="00BE7446"/>
    <w:rsid w:val="00BF04C3"/>
    <w:rsid w:val="00BF086F"/>
    <w:rsid w:val="00BF1C53"/>
    <w:rsid w:val="00BF3A61"/>
    <w:rsid w:val="00BF4F1D"/>
    <w:rsid w:val="00BF514E"/>
    <w:rsid w:val="00BF681A"/>
    <w:rsid w:val="00C00D7B"/>
    <w:rsid w:val="00C01E8A"/>
    <w:rsid w:val="00C01F51"/>
    <w:rsid w:val="00C03D10"/>
    <w:rsid w:val="00C050BA"/>
    <w:rsid w:val="00C060D2"/>
    <w:rsid w:val="00C060EA"/>
    <w:rsid w:val="00C07442"/>
    <w:rsid w:val="00C07C0C"/>
    <w:rsid w:val="00C1335E"/>
    <w:rsid w:val="00C156B0"/>
    <w:rsid w:val="00C17683"/>
    <w:rsid w:val="00C21C1B"/>
    <w:rsid w:val="00C223E9"/>
    <w:rsid w:val="00C24B1A"/>
    <w:rsid w:val="00C25502"/>
    <w:rsid w:val="00C26938"/>
    <w:rsid w:val="00C30477"/>
    <w:rsid w:val="00C30AAE"/>
    <w:rsid w:val="00C342AA"/>
    <w:rsid w:val="00C40AD8"/>
    <w:rsid w:val="00C413EF"/>
    <w:rsid w:val="00C43816"/>
    <w:rsid w:val="00C44AE2"/>
    <w:rsid w:val="00C44EB8"/>
    <w:rsid w:val="00C4608B"/>
    <w:rsid w:val="00C46B62"/>
    <w:rsid w:val="00C476A7"/>
    <w:rsid w:val="00C47D0F"/>
    <w:rsid w:val="00C51C10"/>
    <w:rsid w:val="00C54B92"/>
    <w:rsid w:val="00C54F54"/>
    <w:rsid w:val="00C55793"/>
    <w:rsid w:val="00C5589F"/>
    <w:rsid w:val="00C55E31"/>
    <w:rsid w:val="00C56894"/>
    <w:rsid w:val="00C574F4"/>
    <w:rsid w:val="00C65CAF"/>
    <w:rsid w:val="00C7024C"/>
    <w:rsid w:val="00C72A67"/>
    <w:rsid w:val="00C73B5D"/>
    <w:rsid w:val="00C7400B"/>
    <w:rsid w:val="00C74B53"/>
    <w:rsid w:val="00C81E55"/>
    <w:rsid w:val="00C83357"/>
    <w:rsid w:val="00C84906"/>
    <w:rsid w:val="00C85642"/>
    <w:rsid w:val="00C927F6"/>
    <w:rsid w:val="00C933DC"/>
    <w:rsid w:val="00C93A1B"/>
    <w:rsid w:val="00C95402"/>
    <w:rsid w:val="00C95508"/>
    <w:rsid w:val="00C95E30"/>
    <w:rsid w:val="00C968C7"/>
    <w:rsid w:val="00CA4922"/>
    <w:rsid w:val="00CA58BD"/>
    <w:rsid w:val="00CA6CDF"/>
    <w:rsid w:val="00CA7186"/>
    <w:rsid w:val="00CA7FFC"/>
    <w:rsid w:val="00CB07B6"/>
    <w:rsid w:val="00CB0A64"/>
    <w:rsid w:val="00CB1FD5"/>
    <w:rsid w:val="00CB21E5"/>
    <w:rsid w:val="00CB30D0"/>
    <w:rsid w:val="00CB5D5E"/>
    <w:rsid w:val="00CB6F9C"/>
    <w:rsid w:val="00CC024B"/>
    <w:rsid w:val="00CC1920"/>
    <w:rsid w:val="00CC207A"/>
    <w:rsid w:val="00CC37D8"/>
    <w:rsid w:val="00CC3AB7"/>
    <w:rsid w:val="00CC45EB"/>
    <w:rsid w:val="00CC4AEC"/>
    <w:rsid w:val="00CC566A"/>
    <w:rsid w:val="00CC56CA"/>
    <w:rsid w:val="00CD1C7E"/>
    <w:rsid w:val="00CD2603"/>
    <w:rsid w:val="00CD46A0"/>
    <w:rsid w:val="00CD4FC5"/>
    <w:rsid w:val="00CE0B2C"/>
    <w:rsid w:val="00CE2EB5"/>
    <w:rsid w:val="00CE4714"/>
    <w:rsid w:val="00CE4DBE"/>
    <w:rsid w:val="00CE5334"/>
    <w:rsid w:val="00CE5F43"/>
    <w:rsid w:val="00CE7A89"/>
    <w:rsid w:val="00CE7FA4"/>
    <w:rsid w:val="00CF2FB0"/>
    <w:rsid w:val="00CF377F"/>
    <w:rsid w:val="00CF4630"/>
    <w:rsid w:val="00CF6BE1"/>
    <w:rsid w:val="00D01FC3"/>
    <w:rsid w:val="00D01FDB"/>
    <w:rsid w:val="00D02128"/>
    <w:rsid w:val="00D10297"/>
    <w:rsid w:val="00D11CDD"/>
    <w:rsid w:val="00D12B28"/>
    <w:rsid w:val="00D13750"/>
    <w:rsid w:val="00D13C84"/>
    <w:rsid w:val="00D14B56"/>
    <w:rsid w:val="00D239C5"/>
    <w:rsid w:val="00D249F4"/>
    <w:rsid w:val="00D259A8"/>
    <w:rsid w:val="00D25DBE"/>
    <w:rsid w:val="00D272E8"/>
    <w:rsid w:val="00D27F66"/>
    <w:rsid w:val="00D3109D"/>
    <w:rsid w:val="00D32CAA"/>
    <w:rsid w:val="00D355EE"/>
    <w:rsid w:val="00D41032"/>
    <w:rsid w:val="00D412E7"/>
    <w:rsid w:val="00D416FF"/>
    <w:rsid w:val="00D4254F"/>
    <w:rsid w:val="00D43FF3"/>
    <w:rsid w:val="00D44137"/>
    <w:rsid w:val="00D4483F"/>
    <w:rsid w:val="00D44FC3"/>
    <w:rsid w:val="00D47103"/>
    <w:rsid w:val="00D47FAF"/>
    <w:rsid w:val="00D53254"/>
    <w:rsid w:val="00D54168"/>
    <w:rsid w:val="00D55196"/>
    <w:rsid w:val="00D5584D"/>
    <w:rsid w:val="00D55B4D"/>
    <w:rsid w:val="00D55B68"/>
    <w:rsid w:val="00D564F5"/>
    <w:rsid w:val="00D57507"/>
    <w:rsid w:val="00D60D7E"/>
    <w:rsid w:val="00D6175B"/>
    <w:rsid w:val="00D70CD6"/>
    <w:rsid w:val="00D70FDB"/>
    <w:rsid w:val="00D71514"/>
    <w:rsid w:val="00D757E8"/>
    <w:rsid w:val="00D76D00"/>
    <w:rsid w:val="00D77E8D"/>
    <w:rsid w:val="00D81032"/>
    <w:rsid w:val="00D810F4"/>
    <w:rsid w:val="00D821FC"/>
    <w:rsid w:val="00D82752"/>
    <w:rsid w:val="00D8291C"/>
    <w:rsid w:val="00D83248"/>
    <w:rsid w:val="00D840CF"/>
    <w:rsid w:val="00D84F3B"/>
    <w:rsid w:val="00D85F1F"/>
    <w:rsid w:val="00D87BB0"/>
    <w:rsid w:val="00D87C23"/>
    <w:rsid w:val="00D87F38"/>
    <w:rsid w:val="00D910B2"/>
    <w:rsid w:val="00D93E05"/>
    <w:rsid w:val="00D953D0"/>
    <w:rsid w:val="00D95A50"/>
    <w:rsid w:val="00D95BB5"/>
    <w:rsid w:val="00D9624C"/>
    <w:rsid w:val="00D97A7D"/>
    <w:rsid w:val="00DA10C6"/>
    <w:rsid w:val="00DC303B"/>
    <w:rsid w:val="00DD0E22"/>
    <w:rsid w:val="00DD1A8D"/>
    <w:rsid w:val="00DD21AA"/>
    <w:rsid w:val="00DD3691"/>
    <w:rsid w:val="00DD48D0"/>
    <w:rsid w:val="00DD5CEB"/>
    <w:rsid w:val="00DE1749"/>
    <w:rsid w:val="00DE481C"/>
    <w:rsid w:val="00DE7DF7"/>
    <w:rsid w:val="00DF0FE3"/>
    <w:rsid w:val="00DF19F2"/>
    <w:rsid w:val="00DF214A"/>
    <w:rsid w:val="00DF2F1F"/>
    <w:rsid w:val="00DF302D"/>
    <w:rsid w:val="00DF4A80"/>
    <w:rsid w:val="00DF539B"/>
    <w:rsid w:val="00DF65D9"/>
    <w:rsid w:val="00DF6FA4"/>
    <w:rsid w:val="00DF73FF"/>
    <w:rsid w:val="00DF7D76"/>
    <w:rsid w:val="00E01839"/>
    <w:rsid w:val="00E01C9D"/>
    <w:rsid w:val="00E020A1"/>
    <w:rsid w:val="00E03EBA"/>
    <w:rsid w:val="00E06808"/>
    <w:rsid w:val="00E07C08"/>
    <w:rsid w:val="00E118D0"/>
    <w:rsid w:val="00E11E07"/>
    <w:rsid w:val="00E13DA8"/>
    <w:rsid w:val="00E15DFB"/>
    <w:rsid w:val="00E164DD"/>
    <w:rsid w:val="00E167A1"/>
    <w:rsid w:val="00E171FC"/>
    <w:rsid w:val="00E175A0"/>
    <w:rsid w:val="00E177E7"/>
    <w:rsid w:val="00E207A4"/>
    <w:rsid w:val="00E208E0"/>
    <w:rsid w:val="00E22607"/>
    <w:rsid w:val="00E240C6"/>
    <w:rsid w:val="00E241EF"/>
    <w:rsid w:val="00E257B7"/>
    <w:rsid w:val="00E25B28"/>
    <w:rsid w:val="00E3156F"/>
    <w:rsid w:val="00E32B67"/>
    <w:rsid w:val="00E32B76"/>
    <w:rsid w:val="00E355B4"/>
    <w:rsid w:val="00E37344"/>
    <w:rsid w:val="00E42872"/>
    <w:rsid w:val="00E43AA8"/>
    <w:rsid w:val="00E45540"/>
    <w:rsid w:val="00E45980"/>
    <w:rsid w:val="00E46EE6"/>
    <w:rsid w:val="00E4753E"/>
    <w:rsid w:val="00E51348"/>
    <w:rsid w:val="00E531D1"/>
    <w:rsid w:val="00E549B1"/>
    <w:rsid w:val="00E5516C"/>
    <w:rsid w:val="00E55A99"/>
    <w:rsid w:val="00E55B3D"/>
    <w:rsid w:val="00E6152E"/>
    <w:rsid w:val="00E64863"/>
    <w:rsid w:val="00E64C3C"/>
    <w:rsid w:val="00E65BE1"/>
    <w:rsid w:val="00E66B2B"/>
    <w:rsid w:val="00E671DC"/>
    <w:rsid w:val="00E67964"/>
    <w:rsid w:val="00E73E60"/>
    <w:rsid w:val="00E77594"/>
    <w:rsid w:val="00E8194C"/>
    <w:rsid w:val="00E82904"/>
    <w:rsid w:val="00E829C3"/>
    <w:rsid w:val="00E852F2"/>
    <w:rsid w:val="00E90156"/>
    <w:rsid w:val="00E90303"/>
    <w:rsid w:val="00E9160F"/>
    <w:rsid w:val="00E92B29"/>
    <w:rsid w:val="00E947D6"/>
    <w:rsid w:val="00E977F3"/>
    <w:rsid w:val="00E97B04"/>
    <w:rsid w:val="00EA0D7D"/>
    <w:rsid w:val="00EA166F"/>
    <w:rsid w:val="00EA1937"/>
    <w:rsid w:val="00EA1B8C"/>
    <w:rsid w:val="00EA220F"/>
    <w:rsid w:val="00EA39A3"/>
    <w:rsid w:val="00EA4218"/>
    <w:rsid w:val="00EA43B5"/>
    <w:rsid w:val="00EA53F5"/>
    <w:rsid w:val="00EA6706"/>
    <w:rsid w:val="00EB3C82"/>
    <w:rsid w:val="00EB4F2B"/>
    <w:rsid w:val="00EB55CD"/>
    <w:rsid w:val="00EB56D7"/>
    <w:rsid w:val="00EB605E"/>
    <w:rsid w:val="00EB6539"/>
    <w:rsid w:val="00EC1AEA"/>
    <w:rsid w:val="00EC4CD9"/>
    <w:rsid w:val="00EC6387"/>
    <w:rsid w:val="00EC7D7E"/>
    <w:rsid w:val="00ED099D"/>
    <w:rsid w:val="00ED0FE4"/>
    <w:rsid w:val="00ED3067"/>
    <w:rsid w:val="00ED470E"/>
    <w:rsid w:val="00ED5246"/>
    <w:rsid w:val="00ED6573"/>
    <w:rsid w:val="00ED777C"/>
    <w:rsid w:val="00EE02CE"/>
    <w:rsid w:val="00EE1351"/>
    <w:rsid w:val="00EE2B43"/>
    <w:rsid w:val="00EE3803"/>
    <w:rsid w:val="00EE47CB"/>
    <w:rsid w:val="00EE55C6"/>
    <w:rsid w:val="00EE57D8"/>
    <w:rsid w:val="00EE61B4"/>
    <w:rsid w:val="00EE61F9"/>
    <w:rsid w:val="00EE7043"/>
    <w:rsid w:val="00EE71F7"/>
    <w:rsid w:val="00EE7882"/>
    <w:rsid w:val="00EF409B"/>
    <w:rsid w:val="00EF4B67"/>
    <w:rsid w:val="00EF6049"/>
    <w:rsid w:val="00F01E32"/>
    <w:rsid w:val="00F02539"/>
    <w:rsid w:val="00F03178"/>
    <w:rsid w:val="00F03A9D"/>
    <w:rsid w:val="00F05B94"/>
    <w:rsid w:val="00F060AC"/>
    <w:rsid w:val="00F07422"/>
    <w:rsid w:val="00F0780C"/>
    <w:rsid w:val="00F1073F"/>
    <w:rsid w:val="00F10C80"/>
    <w:rsid w:val="00F13017"/>
    <w:rsid w:val="00F133D9"/>
    <w:rsid w:val="00F14B69"/>
    <w:rsid w:val="00F16B02"/>
    <w:rsid w:val="00F17065"/>
    <w:rsid w:val="00F17412"/>
    <w:rsid w:val="00F2059D"/>
    <w:rsid w:val="00F2122C"/>
    <w:rsid w:val="00F21259"/>
    <w:rsid w:val="00F26011"/>
    <w:rsid w:val="00F2738C"/>
    <w:rsid w:val="00F27F2E"/>
    <w:rsid w:val="00F303B7"/>
    <w:rsid w:val="00F30CA4"/>
    <w:rsid w:val="00F3162B"/>
    <w:rsid w:val="00F3249D"/>
    <w:rsid w:val="00F36418"/>
    <w:rsid w:val="00F371C7"/>
    <w:rsid w:val="00F4132A"/>
    <w:rsid w:val="00F4136F"/>
    <w:rsid w:val="00F414DB"/>
    <w:rsid w:val="00F41D6F"/>
    <w:rsid w:val="00F43142"/>
    <w:rsid w:val="00F4340A"/>
    <w:rsid w:val="00F43875"/>
    <w:rsid w:val="00F50C9D"/>
    <w:rsid w:val="00F53647"/>
    <w:rsid w:val="00F53A1A"/>
    <w:rsid w:val="00F53B8F"/>
    <w:rsid w:val="00F562EF"/>
    <w:rsid w:val="00F56B2F"/>
    <w:rsid w:val="00F61024"/>
    <w:rsid w:val="00F62327"/>
    <w:rsid w:val="00F636FE"/>
    <w:rsid w:val="00F639F2"/>
    <w:rsid w:val="00F65B36"/>
    <w:rsid w:val="00F65C41"/>
    <w:rsid w:val="00F66962"/>
    <w:rsid w:val="00F67BE6"/>
    <w:rsid w:val="00F67D5F"/>
    <w:rsid w:val="00F70C58"/>
    <w:rsid w:val="00F712CA"/>
    <w:rsid w:val="00F7224A"/>
    <w:rsid w:val="00F7431C"/>
    <w:rsid w:val="00F75412"/>
    <w:rsid w:val="00F7564B"/>
    <w:rsid w:val="00F801B2"/>
    <w:rsid w:val="00F801BC"/>
    <w:rsid w:val="00F820A1"/>
    <w:rsid w:val="00F8276C"/>
    <w:rsid w:val="00F85CAB"/>
    <w:rsid w:val="00F86CB3"/>
    <w:rsid w:val="00F9015C"/>
    <w:rsid w:val="00F90437"/>
    <w:rsid w:val="00F9381E"/>
    <w:rsid w:val="00F97E63"/>
    <w:rsid w:val="00FA06C1"/>
    <w:rsid w:val="00FA0D09"/>
    <w:rsid w:val="00FA1A89"/>
    <w:rsid w:val="00FA1CF5"/>
    <w:rsid w:val="00FA227D"/>
    <w:rsid w:val="00FA4F31"/>
    <w:rsid w:val="00FA56EF"/>
    <w:rsid w:val="00FA7A4E"/>
    <w:rsid w:val="00FB2119"/>
    <w:rsid w:val="00FB23B7"/>
    <w:rsid w:val="00FB646E"/>
    <w:rsid w:val="00FC0008"/>
    <w:rsid w:val="00FC0854"/>
    <w:rsid w:val="00FC1197"/>
    <w:rsid w:val="00FC157A"/>
    <w:rsid w:val="00FC236C"/>
    <w:rsid w:val="00FC3FCD"/>
    <w:rsid w:val="00FC70B1"/>
    <w:rsid w:val="00FC7A0D"/>
    <w:rsid w:val="00FD0C8A"/>
    <w:rsid w:val="00FD0EB6"/>
    <w:rsid w:val="00FD1201"/>
    <w:rsid w:val="00FD1210"/>
    <w:rsid w:val="00FD2168"/>
    <w:rsid w:val="00FD7EB5"/>
    <w:rsid w:val="00FE5506"/>
    <w:rsid w:val="00FE57CA"/>
    <w:rsid w:val="00FE6B63"/>
    <w:rsid w:val="00FE7AE7"/>
    <w:rsid w:val="00FF0E32"/>
    <w:rsid w:val="00FF244B"/>
    <w:rsid w:val="00FF3039"/>
    <w:rsid w:val="00FF38DE"/>
    <w:rsid w:val="00FF3F57"/>
    <w:rsid w:val="00FF561C"/>
    <w:rsid w:val="00FF57C7"/>
    <w:rsid w:val="00FF6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99AA24"/>
  <w15:docId w15:val="{460AE268-B36F-47BB-BAB9-BD783558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A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5152"/>
    <w:rPr>
      <w:rFonts w:ascii="Tahoma" w:hAnsi="Tahoma" w:cs="Tahoma"/>
      <w:sz w:val="16"/>
      <w:szCs w:val="16"/>
    </w:rPr>
  </w:style>
  <w:style w:type="paragraph" w:styleId="Footer">
    <w:name w:val="footer"/>
    <w:basedOn w:val="Normal"/>
    <w:rsid w:val="00D14B56"/>
    <w:pPr>
      <w:tabs>
        <w:tab w:val="center" w:pos="4320"/>
        <w:tab w:val="right" w:pos="8640"/>
      </w:tabs>
    </w:pPr>
  </w:style>
  <w:style w:type="character" w:styleId="PageNumber">
    <w:name w:val="page number"/>
    <w:basedOn w:val="DefaultParagraphFont"/>
    <w:rsid w:val="00D14B56"/>
  </w:style>
  <w:style w:type="paragraph" w:styleId="Header">
    <w:name w:val="header"/>
    <w:basedOn w:val="Normal"/>
    <w:rsid w:val="00014E72"/>
    <w:pPr>
      <w:tabs>
        <w:tab w:val="center" w:pos="4320"/>
        <w:tab w:val="right" w:pos="8640"/>
      </w:tabs>
    </w:pPr>
  </w:style>
  <w:style w:type="paragraph" w:styleId="ListParagraph">
    <w:name w:val="List Paragraph"/>
    <w:basedOn w:val="Normal"/>
    <w:uiPriority w:val="34"/>
    <w:qFormat/>
    <w:rsid w:val="00670513"/>
    <w:pPr>
      <w:ind w:left="720"/>
      <w:contextualSpacing/>
    </w:pPr>
  </w:style>
  <w:style w:type="character" w:styleId="Hyperlink">
    <w:name w:val="Hyperlink"/>
    <w:basedOn w:val="DefaultParagraphFont"/>
    <w:semiHidden/>
    <w:unhideWhenUsed/>
    <w:rsid w:val="00B509DC"/>
    <w:rPr>
      <w:color w:val="0000FF" w:themeColor="hyperlink"/>
      <w:u w:val="single"/>
    </w:rPr>
  </w:style>
  <w:style w:type="character" w:styleId="CommentReference">
    <w:name w:val="annotation reference"/>
    <w:rsid w:val="006D79BA"/>
    <w:rPr>
      <w:sz w:val="16"/>
      <w:szCs w:val="16"/>
    </w:rPr>
  </w:style>
  <w:style w:type="paragraph" w:styleId="CommentText">
    <w:name w:val="annotation text"/>
    <w:basedOn w:val="Normal"/>
    <w:link w:val="CommentTextChar"/>
    <w:rsid w:val="006D79BA"/>
  </w:style>
  <w:style w:type="character" w:customStyle="1" w:styleId="CommentTextChar">
    <w:name w:val="Comment Text Char"/>
    <w:basedOn w:val="DefaultParagraphFont"/>
    <w:link w:val="CommentText"/>
    <w:rsid w:val="006D79BA"/>
  </w:style>
  <w:style w:type="paragraph" w:styleId="Revision">
    <w:name w:val="Revision"/>
    <w:hidden/>
    <w:uiPriority w:val="99"/>
    <w:semiHidden/>
    <w:rsid w:val="00003E02"/>
  </w:style>
  <w:style w:type="paragraph" w:styleId="CommentSubject">
    <w:name w:val="annotation subject"/>
    <w:basedOn w:val="CommentText"/>
    <w:next w:val="CommentText"/>
    <w:link w:val="CommentSubjectChar"/>
    <w:semiHidden/>
    <w:unhideWhenUsed/>
    <w:rsid w:val="00A42238"/>
    <w:rPr>
      <w:b/>
      <w:bCs/>
    </w:rPr>
  </w:style>
  <w:style w:type="character" w:customStyle="1" w:styleId="CommentSubjectChar">
    <w:name w:val="Comment Subject Char"/>
    <w:basedOn w:val="CommentTextChar"/>
    <w:link w:val="CommentSubject"/>
    <w:semiHidden/>
    <w:rsid w:val="00A422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42586">
      <w:bodyDiv w:val="1"/>
      <w:marLeft w:val="0"/>
      <w:marRight w:val="0"/>
      <w:marTop w:val="0"/>
      <w:marBottom w:val="0"/>
      <w:divBdr>
        <w:top w:val="none" w:sz="0" w:space="0" w:color="auto"/>
        <w:left w:val="none" w:sz="0" w:space="0" w:color="auto"/>
        <w:bottom w:val="none" w:sz="0" w:space="0" w:color="auto"/>
        <w:right w:val="none" w:sz="0" w:space="0" w:color="auto"/>
      </w:divBdr>
    </w:div>
    <w:div w:id="256669433">
      <w:bodyDiv w:val="1"/>
      <w:marLeft w:val="0"/>
      <w:marRight w:val="0"/>
      <w:marTop w:val="0"/>
      <w:marBottom w:val="0"/>
      <w:divBdr>
        <w:top w:val="none" w:sz="0" w:space="0" w:color="auto"/>
        <w:left w:val="none" w:sz="0" w:space="0" w:color="auto"/>
        <w:bottom w:val="none" w:sz="0" w:space="0" w:color="auto"/>
        <w:right w:val="none" w:sz="0" w:space="0" w:color="auto"/>
      </w:divBdr>
    </w:div>
    <w:div w:id="934940543">
      <w:bodyDiv w:val="1"/>
      <w:marLeft w:val="0"/>
      <w:marRight w:val="0"/>
      <w:marTop w:val="0"/>
      <w:marBottom w:val="0"/>
      <w:divBdr>
        <w:top w:val="none" w:sz="0" w:space="0" w:color="auto"/>
        <w:left w:val="none" w:sz="0" w:space="0" w:color="auto"/>
        <w:bottom w:val="none" w:sz="0" w:space="0" w:color="auto"/>
        <w:right w:val="none" w:sz="0" w:space="0" w:color="auto"/>
      </w:divBdr>
    </w:div>
    <w:div w:id="953635519">
      <w:bodyDiv w:val="1"/>
      <w:marLeft w:val="0"/>
      <w:marRight w:val="0"/>
      <w:marTop w:val="0"/>
      <w:marBottom w:val="0"/>
      <w:divBdr>
        <w:top w:val="none" w:sz="0" w:space="0" w:color="auto"/>
        <w:left w:val="none" w:sz="0" w:space="0" w:color="auto"/>
        <w:bottom w:val="none" w:sz="0" w:space="0" w:color="auto"/>
        <w:right w:val="none" w:sz="0" w:space="0" w:color="auto"/>
      </w:divBdr>
    </w:div>
    <w:div w:id="1360621555">
      <w:bodyDiv w:val="1"/>
      <w:marLeft w:val="0"/>
      <w:marRight w:val="0"/>
      <w:marTop w:val="0"/>
      <w:marBottom w:val="0"/>
      <w:divBdr>
        <w:top w:val="none" w:sz="0" w:space="0" w:color="auto"/>
        <w:left w:val="none" w:sz="0" w:space="0" w:color="auto"/>
        <w:bottom w:val="none" w:sz="0" w:space="0" w:color="auto"/>
        <w:right w:val="none" w:sz="0" w:space="0" w:color="auto"/>
      </w:divBdr>
    </w:div>
    <w:div w:id="1504934944">
      <w:bodyDiv w:val="1"/>
      <w:marLeft w:val="0"/>
      <w:marRight w:val="0"/>
      <w:marTop w:val="0"/>
      <w:marBottom w:val="0"/>
      <w:divBdr>
        <w:top w:val="none" w:sz="0" w:space="0" w:color="auto"/>
        <w:left w:val="none" w:sz="0" w:space="0" w:color="auto"/>
        <w:bottom w:val="none" w:sz="0" w:space="0" w:color="auto"/>
        <w:right w:val="none" w:sz="0" w:space="0" w:color="auto"/>
      </w:divBdr>
    </w:div>
    <w:div w:id="1771390259">
      <w:bodyDiv w:val="1"/>
      <w:marLeft w:val="0"/>
      <w:marRight w:val="0"/>
      <w:marTop w:val="0"/>
      <w:marBottom w:val="0"/>
      <w:divBdr>
        <w:top w:val="none" w:sz="0" w:space="0" w:color="auto"/>
        <w:left w:val="none" w:sz="0" w:space="0" w:color="auto"/>
        <w:bottom w:val="none" w:sz="0" w:space="0" w:color="auto"/>
        <w:right w:val="none" w:sz="0" w:space="0" w:color="auto"/>
      </w:divBdr>
    </w:div>
    <w:div w:id="186702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puc.pa.gov/filing-resources/efiling/"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oody\OneDrive%20-%20Commonwealth%20of%20Pennsylvania\Cases\01-Document%20Templates\Starter%20Secretarial%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4C872-5417-4E21-B2DB-54094AC9B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Starter Secretarial Letter</Template>
  <TotalTime>1</TotalTime>
  <Pages>8</Pages>
  <Words>3230</Words>
  <Characters>18143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Bridge Secretarial Letter</vt:lpstr>
    </vt:vector>
  </TitlesOfParts>
  <Company>PA Public Utility Commission</Company>
  <LinksUpToDate>false</LinksUpToDate>
  <CharactersWithSpaces>21331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 Secretarial Letter</dc:title>
  <dc:creator>Dennis Moody</dc:creator>
  <cp:lastModifiedBy>Reynolds, Doris</cp:lastModifiedBy>
  <cp:revision>2</cp:revision>
  <cp:lastPrinted>2022-03-28T14:10:00Z</cp:lastPrinted>
  <dcterms:created xsi:type="dcterms:W3CDTF">2022-03-28T14:11:00Z</dcterms:created>
  <dcterms:modified xsi:type="dcterms:W3CDTF">2022-03-28T14:11:00Z</dcterms:modified>
</cp:coreProperties>
</file>