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466DEB0B" w:rsidR="004B443B" w:rsidRPr="00EE5548" w:rsidRDefault="00266100" w:rsidP="004B443B">
      <w:pPr>
        <w:tabs>
          <w:tab w:val="left" w:pos="-720"/>
        </w:tabs>
        <w:suppressAutoHyphens/>
        <w:autoSpaceDE/>
        <w:autoSpaceDN/>
        <w:jc w:val="both"/>
        <w:rPr>
          <w:rFonts w:eastAsiaTheme="minorHAnsi"/>
          <w:spacing w:val="-3"/>
        </w:rPr>
      </w:pPr>
      <w:r>
        <w:rPr>
          <w:rFonts w:eastAsiaTheme="minorHAnsi"/>
          <w:spacing w:val="-3"/>
        </w:rPr>
        <w:t>Eleanor Brinker</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D4324">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0CE3CAF1"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266100">
        <w:rPr>
          <w:rFonts w:eastAsiaTheme="minorHAnsi"/>
          <w:spacing w:val="-3"/>
        </w:rPr>
        <w:t>C-2022-3032386</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0E4A074D" w:rsidR="004B443B" w:rsidRPr="00EE5548" w:rsidRDefault="00266100"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2806BDC1" w:rsidR="009F31D5" w:rsidRPr="00EE5548" w:rsidRDefault="00EC1A79" w:rsidP="00F46423">
      <w:pPr>
        <w:pStyle w:val="Style"/>
        <w:spacing w:line="360" w:lineRule="auto"/>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r w:rsidR="002261C2">
        <w:rPr>
          <w:b/>
          <w:bCs/>
          <w:spacing w:val="-3"/>
          <w:u w:val="single"/>
        </w:rPr>
        <w:t>S</w:t>
      </w:r>
    </w:p>
    <w:p w14:paraId="52D10ED3" w14:textId="77777777" w:rsidR="00E67635" w:rsidRPr="00EE5548" w:rsidRDefault="00E67635" w:rsidP="00F46423">
      <w:pPr>
        <w:widowControl w:val="0"/>
        <w:adjustRightInd w:val="0"/>
        <w:spacing w:line="360" w:lineRule="auto"/>
        <w:jc w:val="center"/>
        <w:rPr>
          <w:b/>
          <w:bCs/>
          <w:spacing w:val="-3"/>
          <w:u w:val="single"/>
        </w:rPr>
      </w:pPr>
    </w:p>
    <w:p w14:paraId="3D21D9DD" w14:textId="6413C76B"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62688A">
        <w:rPr>
          <w:rFonts w:ascii="Times New Roman" w:hAnsi="Times New Roman" w:cs="Times New Roman"/>
        </w:rPr>
        <w:t>May</w:t>
      </w:r>
      <w:r w:rsidR="00D96102">
        <w:rPr>
          <w:rFonts w:ascii="Times New Roman" w:hAnsi="Times New Roman" w:cs="Times New Roman"/>
        </w:rPr>
        <w:t xml:space="preserve"> </w:t>
      </w:r>
      <w:r w:rsidR="00767F68">
        <w:rPr>
          <w:rFonts w:ascii="Times New Roman" w:hAnsi="Times New Roman" w:cs="Times New Roman"/>
        </w:rPr>
        <w:t>10, 2022</w:t>
      </w:r>
      <w:r w:rsidR="00BD0109">
        <w:rPr>
          <w:rFonts w:ascii="Times New Roman" w:hAnsi="Times New Roman" w:cs="Times New Roman"/>
        </w:rPr>
        <w:t xml:space="preserve">, </w:t>
      </w:r>
      <w:r w:rsidR="001F6FB2">
        <w:rPr>
          <w:rFonts w:ascii="Times New Roman" w:hAnsi="Times New Roman" w:cs="Times New Roman"/>
        </w:rPr>
        <w:t>Eleanor Brinker (Ms. Brinker</w:t>
      </w:r>
      <w:r w:rsidR="00C34747">
        <w:rPr>
          <w:rFonts w:ascii="Times New Roman" w:hAnsi="Times New Roman" w:cs="Times New Roman"/>
        </w:rPr>
        <w:t xml:space="preserve"> or Complainant</w:t>
      </w:r>
      <w:r w:rsidR="001F6FB2">
        <w:rPr>
          <w:rFonts w:ascii="Times New Roman" w:hAnsi="Times New Roman" w:cs="Times New Roman"/>
        </w:rPr>
        <w:t>)</w:t>
      </w:r>
      <w:r w:rsidR="00BD0109">
        <w:rPr>
          <w:rFonts w:ascii="Times New Roman" w:hAnsi="Times New Roman" w:cs="Times New Roman"/>
        </w:rPr>
        <w:t xml:space="preserve"> filed a </w:t>
      </w:r>
      <w:r w:rsidR="001F6FB2">
        <w:rPr>
          <w:rFonts w:ascii="Times New Roman" w:hAnsi="Times New Roman" w:cs="Times New Roman"/>
        </w:rPr>
        <w:t>F</w:t>
      </w:r>
      <w:r w:rsidR="00BD0109">
        <w:rPr>
          <w:rFonts w:ascii="Times New Roman" w:hAnsi="Times New Roman" w:cs="Times New Roman"/>
        </w:rPr>
        <w:t xml:space="preserve">ormal </w:t>
      </w:r>
      <w:r w:rsidR="001F6FB2">
        <w:rPr>
          <w:rFonts w:ascii="Times New Roman" w:hAnsi="Times New Roman" w:cs="Times New Roman"/>
        </w:rPr>
        <w:t>C</w:t>
      </w:r>
      <w:r w:rsidR="00BD0109">
        <w:rPr>
          <w:rFonts w:ascii="Times New Roman" w:hAnsi="Times New Roman" w:cs="Times New Roman"/>
        </w:rPr>
        <w:t xml:space="preserve">omplaint with the Pennsylvania Public Utility Commission (Commission) against </w:t>
      </w:r>
      <w:r w:rsidR="00C34747">
        <w:rPr>
          <w:rFonts w:ascii="Times New Roman" w:hAnsi="Times New Roman" w:cs="Times New Roman"/>
        </w:rPr>
        <w:t xml:space="preserve">PPL Electric Utilities Corporation (PPL </w:t>
      </w:r>
      <w:r w:rsidR="00DB7F60">
        <w:rPr>
          <w:rFonts w:ascii="Times New Roman" w:hAnsi="Times New Roman" w:cs="Times New Roman"/>
        </w:rPr>
        <w:t>or Company</w:t>
      </w:r>
      <w:r w:rsidR="0062688A">
        <w:rPr>
          <w:rFonts w:ascii="Times New Roman" w:hAnsi="Times New Roman" w:cs="Times New Roman"/>
        </w:rPr>
        <w:t>)</w:t>
      </w:r>
      <w:r w:rsidR="00BD0109">
        <w:rPr>
          <w:rFonts w:ascii="Times New Roman" w:hAnsi="Times New Roman" w:cs="Times New Roman"/>
        </w:rPr>
        <w:t>, docket number C-20</w:t>
      </w:r>
      <w:r w:rsidR="007A3814">
        <w:rPr>
          <w:rFonts w:ascii="Times New Roman" w:hAnsi="Times New Roman" w:cs="Times New Roman"/>
        </w:rPr>
        <w:t>2</w:t>
      </w:r>
      <w:r w:rsidR="00C34747">
        <w:rPr>
          <w:rFonts w:ascii="Times New Roman" w:hAnsi="Times New Roman" w:cs="Times New Roman"/>
        </w:rPr>
        <w:t>2</w:t>
      </w:r>
      <w:r w:rsidR="00BD0109">
        <w:rPr>
          <w:rFonts w:ascii="Times New Roman" w:hAnsi="Times New Roman" w:cs="Times New Roman"/>
        </w:rPr>
        <w:t>-30</w:t>
      </w:r>
      <w:r w:rsidR="00C34747">
        <w:rPr>
          <w:rFonts w:ascii="Times New Roman" w:hAnsi="Times New Roman" w:cs="Times New Roman"/>
        </w:rPr>
        <w:t>3</w:t>
      </w:r>
      <w:r w:rsidR="004D7965">
        <w:rPr>
          <w:rFonts w:ascii="Times New Roman" w:hAnsi="Times New Roman" w:cs="Times New Roman"/>
        </w:rPr>
        <w:t>2386</w:t>
      </w:r>
      <w:r w:rsidR="00BD0109">
        <w:rPr>
          <w:rFonts w:ascii="Times New Roman" w:hAnsi="Times New Roman" w:cs="Times New Roman"/>
        </w:rPr>
        <w:t xml:space="preserve">.  In </w:t>
      </w:r>
      <w:r w:rsidR="00A71B63">
        <w:rPr>
          <w:rFonts w:ascii="Times New Roman" w:hAnsi="Times New Roman" w:cs="Times New Roman"/>
        </w:rPr>
        <w:t>h</w:t>
      </w:r>
      <w:r w:rsidR="004D7965">
        <w:rPr>
          <w:rFonts w:ascii="Times New Roman" w:hAnsi="Times New Roman" w:cs="Times New Roman"/>
        </w:rPr>
        <w:t>er Formal C</w:t>
      </w:r>
      <w:r w:rsidR="00BD0109">
        <w:rPr>
          <w:rFonts w:ascii="Times New Roman" w:hAnsi="Times New Roman" w:cs="Times New Roman"/>
        </w:rPr>
        <w:t xml:space="preserve">omplaint, </w:t>
      </w:r>
      <w:r w:rsidR="00A71B63">
        <w:rPr>
          <w:rFonts w:ascii="Times New Roman" w:hAnsi="Times New Roman" w:cs="Times New Roman"/>
        </w:rPr>
        <w:t>M</w:t>
      </w:r>
      <w:r w:rsidR="004D7965">
        <w:rPr>
          <w:rFonts w:ascii="Times New Roman" w:hAnsi="Times New Roman" w:cs="Times New Roman"/>
        </w:rPr>
        <w:t>s</w:t>
      </w:r>
      <w:r w:rsidR="00A71B63">
        <w:rPr>
          <w:rFonts w:ascii="Times New Roman" w:hAnsi="Times New Roman" w:cs="Times New Roman"/>
        </w:rPr>
        <w:t>. B</w:t>
      </w:r>
      <w:r w:rsidR="004D7965">
        <w:rPr>
          <w:rFonts w:ascii="Times New Roman" w:hAnsi="Times New Roman" w:cs="Times New Roman"/>
        </w:rPr>
        <w:t>rinker</w:t>
      </w:r>
      <w:r w:rsidR="00BD0109">
        <w:rPr>
          <w:rFonts w:ascii="Times New Roman" w:hAnsi="Times New Roman" w:cs="Times New Roman"/>
        </w:rPr>
        <w:t xml:space="preserve"> </w:t>
      </w:r>
      <w:r w:rsidR="005213C3">
        <w:rPr>
          <w:rFonts w:ascii="Times New Roman" w:hAnsi="Times New Roman" w:cs="Times New Roman"/>
        </w:rPr>
        <w:t>averred that</w:t>
      </w:r>
      <w:r w:rsidR="00F546BF">
        <w:rPr>
          <w:rFonts w:ascii="Times New Roman" w:hAnsi="Times New Roman" w:cs="Times New Roman"/>
        </w:rPr>
        <w:t xml:space="preserve"> there is a reliability, safety, or quality problem with h</w:t>
      </w:r>
      <w:r w:rsidR="007137C6">
        <w:rPr>
          <w:rFonts w:ascii="Times New Roman" w:hAnsi="Times New Roman" w:cs="Times New Roman"/>
        </w:rPr>
        <w:t>er</w:t>
      </w:r>
      <w:r w:rsidR="00F546BF">
        <w:rPr>
          <w:rFonts w:ascii="Times New Roman" w:hAnsi="Times New Roman" w:cs="Times New Roman"/>
        </w:rPr>
        <w:t xml:space="preserve"> utility service.  M</w:t>
      </w:r>
      <w:r w:rsidR="00111C41">
        <w:rPr>
          <w:rFonts w:ascii="Times New Roman" w:hAnsi="Times New Roman" w:cs="Times New Roman"/>
        </w:rPr>
        <w:t>s</w:t>
      </w:r>
      <w:r w:rsidR="00F546BF">
        <w:rPr>
          <w:rFonts w:ascii="Times New Roman" w:hAnsi="Times New Roman" w:cs="Times New Roman"/>
        </w:rPr>
        <w:t xml:space="preserve">. </w:t>
      </w:r>
      <w:r w:rsidR="00111C41">
        <w:rPr>
          <w:rFonts w:ascii="Times New Roman" w:hAnsi="Times New Roman" w:cs="Times New Roman"/>
        </w:rPr>
        <w:t xml:space="preserve">Brinker claims PPL had trees </w:t>
      </w:r>
      <w:r w:rsidR="007A41F3">
        <w:rPr>
          <w:rFonts w:ascii="Times New Roman" w:hAnsi="Times New Roman" w:cs="Times New Roman"/>
        </w:rPr>
        <w:t>with branches on power lines marked but did not remove them</w:t>
      </w:r>
      <w:r w:rsidR="00BE2A4E">
        <w:rPr>
          <w:rFonts w:ascii="Times New Roman" w:hAnsi="Times New Roman" w:cs="Times New Roman"/>
        </w:rPr>
        <w:t>,</w:t>
      </w:r>
      <w:r w:rsidR="00852709">
        <w:rPr>
          <w:rFonts w:ascii="Times New Roman" w:hAnsi="Times New Roman" w:cs="Times New Roman"/>
        </w:rPr>
        <w:t xml:space="preserve"> and,</w:t>
      </w:r>
      <w:r w:rsidR="00BE2A4E">
        <w:rPr>
          <w:rFonts w:ascii="Times New Roman" w:hAnsi="Times New Roman" w:cs="Times New Roman"/>
        </w:rPr>
        <w:t xml:space="preserve"> </w:t>
      </w:r>
      <w:proofErr w:type="gramStart"/>
      <w:r w:rsidR="00BE2A4E">
        <w:rPr>
          <w:rFonts w:ascii="Times New Roman" w:hAnsi="Times New Roman" w:cs="Times New Roman"/>
        </w:rPr>
        <w:t>a</w:t>
      </w:r>
      <w:r w:rsidR="00E8530F">
        <w:rPr>
          <w:rFonts w:ascii="Times New Roman" w:hAnsi="Times New Roman" w:cs="Times New Roman"/>
        </w:rPr>
        <w:t>s a result of</w:t>
      </w:r>
      <w:proofErr w:type="gramEnd"/>
      <w:r w:rsidR="00E8530F">
        <w:rPr>
          <w:rFonts w:ascii="Times New Roman" w:hAnsi="Times New Roman" w:cs="Times New Roman"/>
        </w:rPr>
        <w:t xml:space="preserve"> the branches falling, </w:t>
      </w:r>
      <w:r w:rsidR="00E52E5D">
        <w:rPr>
          <w:rFonts w:ascii="Times New Roman" w:hAnsi="Times New Roman" w:cs="Times New Roman"/>
        </w:rPr>
        <w:t>a transformer exploded and</w:t>
      </w:r>
      <w:r w:rsidR="00E8530F">
        <w:rPr>
          <w:rFonts w:ascii="Times New Roman" w:hAnsi="Times New Roman" w:cs="Times New Roman"/>
        </w:rPr>
        <w:t xml:space="preserve"> a power surge was sent through her house</w:t>
      </w:r>
      <w:r w:rsidR="00D5320B">
        <w:rPr>
          <w:rFonts w:ascii="Times New Roman" w:hAnsi="Times New Roman" w:cs="Times New Roman"/>
        </w:rPr>
        <w:t xml:space="preserve"> (Service Address)</w:t>
      </w:r>
      <w:r w:rsidR="00E8530F">
        <w:rPr>
          <w:rFonts w:ascii="Times New Roman" w:hAnsi="Times New Roman" w:cs="Times New Roman"/>
        </w:rPr>
        <w:t xml:space="preserve">, </w:t>
      </w:r>
      <w:r w:rsidR="00CE390E">
        <w:rPr>
          <w:rFonts w:ascii="Times New Roman" w:hAnsi="Times New Roman" w:cs="Times New Roman"/>
        </w:rPr>
        <w:t xml:space="preserve">wiping </w:t>
      </w:r>
      <w:r w:rsidR="00762849">
        <w:rPr>
          <w:rFonts w:ascii="Times New Roman" w:hAnsi="Times New Roman" w:cs="Times New Roman"/>
        </w:rPr>
        <w:t>out her electric panel and appliances.</w:t>
      </w:r>
      <w:r w:rsidR="00A00DF0">
        <w:rPr>
          <w:rFonts w:ascii="Times New Roman" w:hAnsi="Times New Roman" w:cs="Times New Roman"/>
        </w:rPr>
        <w:t xml:space="preserve">  M</w:t>
      </w:r>
      <w:r w:rsidR="00454A13">
        <w:rPr>
          <w:rFonts w:ascii="Times New Roman" w:hAnsi="Times New Roman" w:cs="Times New Roman"/>
        </w:rPr>
        <w:t>s</w:t>
      </w:r>
      <w:r w:rsidR="00A00DF0">
        <w:rPr>
          <w:rFonts w:ascii="Times New Roman" w:hAnsi="Times New Roman" w:cs="Times New Roman"/>
        </w:rPr>
        <w:t>. B</w:t>
      </w:r>
      <w:r w:rsidR="00762849">
        <w:rPr>
          <w:rFonts w:ascii="Times New Roman" w:hAnsi="Times New Roman" w:cs="Times New Roman"/>
        </w:rPr>
        <w:t>rinker</w:t>
      </w:r>
      <w:r w:rsidR="006C22B6">
        <w:rPr>
          <w:rFonts w:ascii="Times New Roman" w:hAnsi="Times New Roman" w:cs="Times New Roman"/>
        </w:rPr>
        <w:t xml:space="preserve"> states homeowner</w:t>
      </w:r>
      <w:r w:rsidR="00542139">
        <w:rPr>
          <w:rFonts w:ascii="Times New Roman" w:hAnsi="Times New Roman" w:cs="Times New Roman"/>
        </w:rPr>
        <w:t>’</w:t>
      </w:r>
      <w:r w:rsidR="006C22B6">
        <w:rPr>
          <w:rFonts w:ascii="Times New Roman" w:hAnsi="Times New Roman" w:cs="Times New Roman"/>
        </w:rPr>
        <w:t xml:space="preserve">s insurance is replacing items destroyed </w:t>
      </w:r>
      <w:r w:rsidR="00160B9E">
        <w:rPr>
          <w:rFonts w:ascii="Times New Roman" w:hAnsi="Times New Roman" w:cs="Times New Roman"/>
        </w:rPr>
        <w:t>by the power surge, and, as relief, she is asking PPL to give her $1,000, which is the deductible for her homeowner</w:t>
      </w:r>
      <w:r w:rsidR="00C0445E">
        <w:rPr>
          <w:rFonts w:ascii="Times New Roman" w:hAnsi="Times New Roman" w:cs="Times New Roman"/>
        </w:rPr>
        <w:t>’</w:t>
      </w:r>
      <w:r w:rsidR="00160B9E">
        <w:rPr>
          <w:rFonts w:ascii="Times New Roman" w:hAnsi="Times New Roman" w:cs="Times New Roman"/>
        </w:rPr>
        <w:t>s insurance.</w:t>
      </w:r>
      <w:r w:rsidR="00A66392">
        <w:rPr>
          <w:rFonts w:ascii="Times New Roman" w:hAnsi="Times New Roman" w:cs="Times New Roman"/>
        </w:rPr>
        <w:t xml:space="preserve"> </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53A4DC04"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C2364C">
        <w:rPr>
          <w:rFonts w:ascii="Times New Roman" w:hAnsi="Times New Roman" w:cs="Times New Roman"/>
        </w:rPr>
        <w:t>May 31</w:t>
      </w:r>
      <w:r>
        <w:rPr>
          <w:rFonts w:ascii="Times New Roman" w:hAnsi="Times New Roman" w:cs="Times New Roman"/>
        </w:rPr>
        <w:t>,</w:t>
      </w:r>
      <w:r w:rsidR="00AA2A0B">
        <w:rPr>
          <w:rFonts w:ascii="Times New Roman" w:hAnsi="Times New Roman" w:cs="Times New Roman"/>
        </w:rPr>
        <w:t xml:space="preserve"> 202</w:t>
      </w:r>
      <w:r w:rsidR="00C2364C">
        <w:rPr>
          <w:rFonts w:ascii="Times New Roman" w:hAnsi="Times New Roman" w:cs="Times New Roman"/>
        </w:rPr>
        <w:t>2</w:t>
      </w:r>
      <w:r w:rsidR="00AA2A0B">
        <w:rPr>
          <w:rFonts w:ascii="Times New Roman" w:hAnsi="Times New Roman" w:cs="Times New Roman"/>
        </w:rPr>
        <w:t>,</w:t>
      </w:r>
      <w:r>
        <w:rPr>
          <w:rFonts w:ascii="Times New Roman" w:hAnsi="Times New Roman" w:cs="Times New Roman"/>
        </w:rPr>
        <w:t xml:space="preserve"> </w:t>
      </w:r>
      <w:r w:rsidR="00A0581A">
        <w:rPr>
          <w:rFonts w:ascii="Times New Roman" w:hAnsi="Times New Roman" w:cs="Times New Roman"/>
        </w:rPr>
        <w:t>PPL</w:t>
      </w:r>
      <w:r>
        <w:rPr>
          <w:rFonts w:ascii="Times New Roman" w:hAnsi="Times New Roman" w:cs="Times New Roman"/>
        </w:rPr>
        <w:t xml:space="preserve"> filed an </w:t>
      </w:r>
      <w:r w:rsidR="00A0581A">
        <w:rPr>
          <w:rFonts w:ascii="Times New Roman" w:hAnsi="Times New Roman" w:cs="Times New Roman"/>
        </w:rPr>
        <w:t>A</w:t>
      </w:r>
      <w:r>
        <w:rPr>
          <w:rFonts w:ascii="Times New Roman" w:hAnsi="Times New Roman" w:cs="Times New Roman"/>
        </w:rPr>
        <w:t>nswer</w:t>
      </w:r>
      <w:r w:rsidR="00F546BF">
        <w:rPr>
          <w:rFonts w:ascii="Times New Roman" w:hAnsi="Times New Roman" w:cs="Times New Roman"/>
        </w:rPr>
        <w:t xml:space="preserve"> </w:t>
      </w:r>
      <w:r>
        <w:rPr>
          <w:rFonts w:ascii="Times New Roman" w:hAnsi="Times New Roman" w:cs="Times New Roman"/>
        </w:rPr>
        <w:t xml:space="preserve">to </w:t>
      </w:r>
      <w:r w:rsidR="00796ADD">
        <w:rPr>
          <w:rFonts w:ascii="Times New Roman" w:hAnsi="Times New Roman" w:cs="Times New Roman"/>
        </w:rPr>
        <w:t>M</w:t>
      </w:r>
      <w:r w:rsidR="00A0581A">
        <w:rPr>
          <w:rFonts w:ascii="Times New Roman" w:hAnsi="Times New Roman" w:cs="Times New Roman"/>
        </w:rPr>
        <w:t>s.</w:t>
      </w:r>
      <w:r w:rsidR="00796ADD">
        <w:rPr>
          <w:rFonts w:ascii="Times New Roman" w:hAnsi="Times New Roman" w:cs="Times New Roman"/>
        </w:rPr>
        <w:t xml:space="preserve"> </w:t>
      </w:r>
      <w:r w:rsidR="00F546BF">
        <w:rPr>
          <w:rFonts w:ascii="Times New Roman" w:hAnsi="Times New Roman" w:cs="Times New Roman"/>
        </w:rPr>
        <w:t>B</w:t>
      </w:r>
      <w:r w:rsidR="00A0581A">
        <w:rPr>
          <w:rFonts w:ascii="Times New Roman" w:hAnsi="Times New Roman" w:cs="Times New Roman"/>
        </w:rPr>
        <w:t>rinker</w:t>
      </w:r>
      <w:r w:rsidR="00796ADD">
        <w:rPr>
          <w:rFonts w:ascii="Times New Roman" w:hAnsi="Times New Roman" w:cs="Times New Roman"/>
        </w:rPr>
        <w:t>’</w:t>
      </w:r>
      <w:r w:rsidR="00A0581A">
        <w:rPr>
          <w:rFonts w:ascii="Times New Roman" w:hAnsi="Times New Roman" w:cs="Times New Roman"/>
        </w:rPr>
        <w:t>s Formal C</w:t>
      </w:r>
      <w:r>
        <w:rPr>
          <w:rFonts w:ascii="Times New Roman" w:hAnsi="Times New Roman" w:cs="Times New Roman"/>
        </w:rPr>
        <w:t xml:space="preserve">omplaint.  In its </w:t>
      </w:r>
      <w:r w:rsidR="00EA1BBC">
        <w:rPr>
          <w:rFonts w:ascii="Times New Roman" w:hAnsi="Times New Roman" w:cs="Times New Roman"/>
        </w:rPr>
        <w:t>A</w:t>
      </w:r>
      <w:r>
        <w:rPr>
          <w:rFonts w:ascii="Times New Roman" w:hAnsi="Times New Roman" w:cs="Times New Roman"/>
        </w:rPr>
        <w:t xml:space="preserve">nswer, </w:t>
      </w:r>
      <w:r w:rsidR="00EA1BBC">
        <w:rPr>
          <w:rFonts w:ascii="Times New Roman" w:hAnsi="Times New Roman" w:cs="Times New Roman"/>
        </w:rPr>
        <w:t>PPL</w:t>
      </w:r>
      <w:r>
        <w:rPr>
          <w:rFonts w:ascii="Times New Roman" w:hAnsi="Times New Roman" w:cs="Times New Roman"/>
        </w:rPr>
        <w:t xml:space="preserve"> admitted or denied the various averments in the</w:t>
      </w:r>
      <w:r w:rsidR="00EA1BBC">
        <w:rPr>
          <w:rFonts w:ascii="Times New Roman" w:hAnsi="Times New Roman" w:cs="Times New Roman"/>
        </w:rPr>
        <w:t xml:space="preserve"> Formal</w:t>
      </w:r>
      <w:r>
        <w:rPr>
          <w:rFonts w:ascii="Times New Roman" w:hAnsi="Times New Roman" w:cs="Times New Roman"/>
        </w:rPr>
        <w:t xml:space="preserve"> </w:t>
      </w:r>
      <w:r w:rsidR="00EA1BBC">
        <w:rPr>
          <w:rFonts w:ascii="Times New Roman" w:hAnsi="Times New Roman" w:cs="Times New Roman"/>
        </w:rPr>
        <w:t>C</w:t>
      </w:r>
      <w:r>
        <w:rPr>
          <w:rFonts w:ascii="Times New Roman" w:hAnsi="Times New Roman" w:cs="Times New Roman"/>
        </w:rPr>
        <w:t xml:space="preserve">omplaint.  </w:t>
      </w:r>
      <w:proofErr w:type="gramStart"/>
      <w:r w:rsidR="00FB19D4">
        <w:rPr>
          <w:rFonts w:ascii="Times New Roman" w:hAnsi="Times New Roman" w:cs="Times New Roman"/>
        </w:rPr>
        <w:t xml:space="preserve">In particular, </w:t>
      </w:r>
      <w:r w:rsidR="00DD1767">
        <w:rPr>
          <w:rFonts w:ascii="Times New Roman" w:hAnsi="Times New Roman" w:cs="Times New Roman"/>
        </w:rPr>
        <w:t>PPL</w:t>
      </w:r>
      <w:proofErr w:type="gramEnd"/>
      <w:r w:rsidR="00EC0BA7">
        <w:rPr>
          <w:rFonts w:ascii="Times New Roman" w:hAnsi="Times New Roman" w:cs="Times New Roman"/>
        </w:rPr>
        <w:t xml:space="preserve"> </w:t>
      </w:r>
      <w:r w:rsidR="00D80F56">
        <w:rPr>
          <w:rFonts w:ascii="Times New Roman" w:hAnsi="Times New Roman" w:cs="Times New Roman"/>
        </w:rPr>
        <w:t>admitted it marked a tree</w:t>
      </w:r>
      <w:r w:rsidR="00CA5084">
        <w:rPr>
          <w:rFonts w:ascii="Times New Roman" w:hAnsi="Times New Roman" w:cs="Times New Roman"/>
        </w:rPr>
        <w:t xml:space="preserve"> that fell onto an electric distribution line serving Complainant, causing a loss of electricity for approximately 370 minutes.  </w:t>
      </w:r>
      <w:r w:rsidR="00DD1767">
        <w:rPr>
          <w:rFonts w:ascii="Times New Roman" w:hAnsi="Times New Roman" w:cs="Times New Roman"/>
        </w:rPr>
        <w:t xml:space="preserve">However, </w:t>
      </w:r>
      <w:r w:rsidR="008F1C81">
        <w:rPr>
          <w:rFonts w:ascii="Times New Roman" w:hAnsi="Times New Roman" w:cs="Times New Roman"/>
        </w:rPr>
        <w:t xml:space="preserve">PPL </w:t>
      </w:r>
      <w:r w:rsidR="00EC0BA7">
        <w:rPr>
          <w:rFonts w:ascii="Times New Roman" w:hAnsi="Times New Roman" w:cs="Times New Roman"/>
        </w:rPr>
        <w:t>denie</w:t>
      </w:r>
      <w:r w:rsidR="00DD1767">
        <w:rPr>
          <w:rFonts w:ascii="Times New Roman" w:hAnsi="Times New Roman" w:cs="Times New Roman"/>
        </w:rPr>
        <w:t xml:space="preserve">s </w:t>
      </w:r>
      <w:r w:rsidR="00B84011">
        <w:rPr>
          <w:rFonts w:ascii="Times New Roman" w:hAnsi="Times New Roman" w:cs="Times New Roman"/>
        </w:rPr>
        <w:t xml:space="preserve">the downed distribution line </w:t>
      </w:r>
      <w:r w:rsidR="00E72691">
        <w:rPr>
          <w:rFonts w:ascii="Times New Roman" w:hAnsi="Times New Roman" w:cs="Times New Roman"/>
        </w:rPr>
        <w:t xml:space="preserve">or transformer </w:t>
      </w:r>
      <w:r w:rsidR="00B84011">
        <w:rPr>
          <w:rFonts w:ascii="Times New Roman" w:hAnsi="Times New Roman" w:cs="Times New Roman"/>
        </w:rPr>
        <w:t>sent a power surge through the Complainant’s house</w:t>
      </w:r>
      <w:r w:rsidR="00F546BF">
        <w:rPr>
          <w:rFonts w:ascii="Times New Roman" w:hAnsi="Times New Roman" w:cs="Times New Roman"/>
        </w:rPr>
        <w:t xml:space="preserve">.  Additionally, </w:t>
      </w:r>
      <w:r w:rsidR="004B6869">
        <w:rPr>
          <w:rFonts w:ascii="Times New Roman" w:hAnsi="Times New Roman" w:cs="Times New Roman"/>
        </w:rPr>
        <w:t>PPL asserts that this tree was outside of PPL’s right-of-way, and</w:t>
      </w:r>
      <w:r w:rsidR="000713A4">
        <w:rPr>
          <w:rFonts w:ascii="Times New Roman" w:hAnsi="Times New Roman" w:cs="Times New Roman"/>
        </w:rPr>
        <w:t xml:space="preserve"> outages caused by trees falling from outside of the Company’s right-of-way are not within the Company’s control, and nor can the Company perform vegetation management outside of its distribution line right-of-way without agreement from landowners otherwise.</w:t>
      </w:r>
      <w:r w:rsidR="00F546BF">
        <w:rPr>
          <w:rFonts w:ascii="Times New Roman" w:hAnsi="Times New Roman" w:cs="Times New Roman"/>
        </w:rPr>
        <w:t xml:space="preserve"> </w:t>
      </w:r>
    </w:p>
    <w:p w14:paraId="54D6AE9F" w14:textId="67501B3E"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Also on </w:t>
      </w:r>
      <w:r w:rsidR="00F335C4">
        <w:rPr>
          <w:rFonts w:ascii="Times New Roman" w:hAnsi="Times New Roman" w:cs="Times New Roman"/>
        </w:rPr>
        <w:t>May 31</w:t>
      </w:r>
      <w:r w:rsidR="006055F6">
        <w:rPr>
          <w:rFonts w:ascii="Times New Roman" w:hAnsi="Times New Roman" w:cs="Times New Roman"/>
        </w:rPr>
        <w:t>,</w:t>
      </w:r>
      <w:r w:rsidR="00CC0229">
        <w:rPr>
          <w:rFonts w:ascii="Times New Roman" w:hAnsi="Times New Roman" w:cs="Times New Roman"/>
        </w:rPr>
        <w:t xml:space="preserve"> 202</w:t>
      </w:r>
      <w:r w:rsidR="00F335C4">
        <w:rPr>
          <w:rFonts w:ascii="Times New Roman" w:hAnsi="Times New Roman" w:cs="Times New Roman"/>
        </w:rPr>
        <w:t>2</w:t>
      </w:r>
      <w:r>
        <w:rPr>
          <w:rFonts w:ascii="Times New Roman" w:hAnsi="Times New Roman" w:cs="Times New Roman"/>
        </w:rPr>
        <w:t>,</w:t>
      </w:r>
      <w:r w:rsidR="00F335C4">
        <w:rPr>
          <w:rFonts w:ascii="Times New Roman" w:hAnsi="Times New Roman" w:cs="Times New Roman"/>
        </w:rPr>
        <w:t xml:space="preserve"> PPL</w:t>
      </w:r>
      <w:r>
        <w:rPr>
          <w:rFonts w:ascii="Times New Roman" w:hAnsi="Times New Roman" w:cs="Times New Roman"/>
        </w:rPr>
        <w:t xml:space="preserve"> filed </w:t>
      </w:r>
      <w:r w:rsidR="00F335C4">
        <w:rPr>
          <w:rFonts w:ascii="Times New Roman" w:hAnsi="Times New Roman" w:cs="Times New Roman"/>
        </w:rPr>
        <w:t>P</w:t>
      </w:r>
      <w:r>
        <w:rPr>
          <w:rFonts w:ascii="Times New Roman" w:hAnsi="Times New Roman" w:cs="Times New Roman"/>
        </w:rPr>
        <w:t xml:space="preserve">reliminary </w:t>
      </w:r>
      <w:r w:rsidR="00F335C4">
        <w:rPr>
          <w:rFonts w:ascii="Times New Roman" w:hAnsi="Times New Roman" w:cs="Times New Roman"/>
        </w:rPr>
        <w:t>O</w:t>
      </w:r>
      <w:r>
        <w:rPr>
          <w:rFonts w:ascii="Times New Roman" w:hAnsi="Times New Roman" w:cs="Times New Roman"/>
        </w:rPr>
        <w:t>bjection</w:t>
      </w:r>
      <w:r w:rsidR="00423FC4">
        <w:rPr>
          <w:rFonts w:ascii="Times New Roman" w:hAnsi="Times New Roman" w:cs="Times New Roman"/>
        </w:rPr>
        <w:t>s</w:t>
      </w:r>
      <w:r w:rsidR="00232BAE">
        <w:rPr>
          <w:rFonts w:ascii="Times New Roman" w:hAnsi="Times New Roman" w:cs="Times New Roman"/>
        </w:rPr>
        <w:t xml:space="preserve"> </w:t>
      </w:r>
      <w:r>
        <w:rPr>
          <w:rFonts w:ascii="Times New Roman" w:hAnsi="Times New Roman" w:cs="Times New Roman"/>
        </w:rPr>
        <w:t xml:space="preserve">to </w:t>
      </w:r>
      <w:r w:rsidR="002B433D">
        <w:rPr>
          <w:rFonts w:ascii="Times New Roman" w:hAnsi="Times New Roman" w:cs="Times New Roman"/>
        </w:rPr>
        <w:t>M</w:t>
      </w:r>
      <w:r w:rsidR="006409E0">
        <w:rPr>
          <w:rFonts w:ascii="Times New Roman" w:hAnsi="Times New Roman" w:cs="Times New Roman"/>
        </w:rPr>
        <w:t>s</w:t>
      </w:r>
      <w:r w:rsidR="002B433D">
        <w:rPr>
          <w:rFonts w:ascii="Times New Roman" w:hAnsi="Times New Roman" w:cs="Times New Roman"/>
        </w:rPr>
        <w:t>. B</w:t>
      </w:r>
      <w:r w:rsidR="006409E0">
        <w:rPr>
          <w:rFonts w:ascii="Times New Roman" w:hAnsi="Times New Roman" w:cs="Times New Roman"/>
        </w:rPr>
        <w:t>rinker’s</w:t>
      </w:r>
      <w:r>
        <w:rPr>
          <w:rFonts w:ascii="Times New Roman" w:hAnsi="Times New Roman" w:cs="Times New Roman"/>
        </w:rPr>
        <w:t xml:space="preserve"> </w:t>
      </w:r>
      <w:r w:rsidR="006409E0">
        <w:rPr>
          <w:rFonts w:ascii="Times New Roman" w:hAnsi="Times New Roman" w:cs="Times New Roman"/>
        </w:rPr>
        <w:t>Formal C</w:t>
      </w:r>
      <w:r>
        <w:rPr>
          <w:rFonts w:ascii="Times New Roman" w:hAnsi="Times New Roman" w:cs="Times New Roman"/>
        </w:rPr>
        <w:t xml:space="preserve">omplaint.  In its </w:t>
      </w:r>
      <w:r w:rsidR="006409E0">
        <w:rPr>
          <w:rFonts w:ascii="Times New Roman" w:hAnsi="Times New Roman" w:cs="Times New Roman"/>
        </w:rPr>
        <w:t>P</w:t>
      </w:r>
      <w:r>
        <w:rPr>
          <w:rFonts w:ascii="Times New Roman" w:hAnsi="Times New Roman" w:cs="Times New Roman"/>
        </w:rPr>
        <w:t xml:space="preserve">reliminary </w:t>
      </w:r>
      <w:r w:rsidR="006409E0">
        <w:rPr>
          <w:rFonts w:ascii="Times New Roman" w:hAnsi="Times New Roman" w:cs="Times New Roman"/>
        </w:rPr>
        <w:t>O</w:t>
      </w:r>
      <w:r>
        <w:rPr>
          <w:rFonts w:ascii="Times New Roman" w:hAnsi="Times New Roman" w:cs="Times New Roman"/>
        </w:rPr>
        <w:t>bjection</w:t>
      </w:r>
      <w:r w:rsidR="00BC53C7">
        <w:rPr>
          <w:rFonts w:ascii="Times New Roman" w:hAnsi="Times New Roman" w:cs="Times New Roman"/>
        </w:rPr>
        <w:t>s</w:t>
      </w:r>
      <w:r>
        <w:rPr>
          <w:rFonts w:ascii="Times New Roman" w:hAnsi="Times New Roman" w:cs="Times New Roman"/>
        </w:rPr>
        <w:t xml:space="preserve">, which </w:t>
      </w:r>
      <w:r w:rsidR="00107EDA">
        <w:rPr>
          <w:rFonts w:ascii="Times New Roman" w:hAnsi="Times New Roman" w:cs="Times New Roman"/>
        </w:rPr>
        <w:t>included</w:t>
      </w:r>
      <w:r>
        <w:rPr>
          <w:rFonts w:ascii="Times New Roman" w:hAnsi="Times New Roman" w:cs="Times New Roman"/>
        </w:rPr>
        <w:t xml:space="preserve"> a notice to plead,</w:t>
      </w:r>
      <w:r w:rsidR="002B09EB">
        <w:rPr>
          <w:rFonts w:ascii="Times New Roman" w:hAnsi="Times New Roman" w:cs="Times New Roman"/>
        </w:rPr>
        <w:t xml:space="preserve"> </w:t>
      </w:r>
      <w:r w:rsidR="00107EDA">
        <w:rPr>
          <w:rFonts w:ascii="Times New Roman" w:hAnsi="Times New Roman" w:cs="Times New Roman"/>
        </w:rPr>
        <w:t>PPL</w:t>
      </w:r>
      <w:r>
        <w:rPr>
          <w:rFonts w:ascii="Times New Roman" w:hAnsi="Times New Roman" w:cs="Times New Roman"/>
        </w:rPr>
        <w:t xml:space="preserve"> argued that the Commission does not have</w:t>
      </w:r>
      <w:r w:rsidR="00AA71BA">
        <w:rPr>
          <w:rFonts w:ascii="Times New Roman" w:hAnsi="Times New Roman" w:cs="Times New Roman"/>
        </w:rPr>
        <w:t xml:space="preserve"> the</w:t>
      </w:r>
      <w:r>
        <w:rPr>
          <w:rFonts w:ascii="Times New Roman" w:hAnsi="Times New Roman" w:cs="Times New Roman"/>
        </w:rPr>
        <w:t xml:space="preserve"> </w:t>
      </w:r>
      <w:r w:rsidR="00AA71BA">
        <w:rPr>
          <w:rFonts w:ascii="Times New Roman" w:hAnsi="Times New Roman" w:cs="Times New Roman"/>
        </w:rPr>
        <w:t>power</w:t>
      </w:r>
      <w:r>
        <w:rPr>
          <w:rFonts w:ascii="Times New Roman" w:hAnsi="Times New Roman" w:cs="Times New Roman"/>
        </w:rPr>
        <w:t xml:space="preserve"> to award </w:t>
      </w:r>
      <w:r w:rsidR="00423FC4">
        <w:rPr>
          <w:rFonts w:ascii="Times New Roman" w:hAnsi="Times New Roman" w:cs="Times New Roman"/>
        </w:rPr>
        <w:t xml:space="preserve">monetary </w:t>
      </w:r>
      <w:r>
        <w:rPr>
          <w:rFonts w:ascii="Times New Roman" w:hAnsi="Times New Roman" w:cs="Times New Roman"/>
        </w:rPr>
        <w:t xml:space="preserve">damages and, therefore, </w:t>
      </w:r>
      <w:r w:rsidR="007677F5">
        <w:rPr>
          <w:rFonts w:ascii="Times New Roman" w:hAnsi="Times New Roman" w:cs="Times New Roman"/>
        </w:rPr>
        <w:t>M</w:t>
      </w:r>
      <w:r w:rsidR="00850288">
        <w:rPr>
          <w:rFonts w:ascii="Times New Roman" w:hAnsi="Times New Roman" w:cs="Times New Roman"/>
        </w:rPr>
        <w:t>s. Brinker’</w:t>
      </w:r>
      <w:r w:rsidR="00423FC4">
        <w:rPr>
          <w:rFonts w:ascii="Times New Roman" w:hAnsi="Times New Roman" w:cs="Times New Roman"/>
        </w:rPr>
        <w:t>s</w:t>
      </w:r>
      <w:r>
        <w:rPr>
          <w:rFonts w:ascii="Times New Roman" w:hAnsi="Times New Roman" w:cs="Times New Roman"/>
        </w:rPr>
        <w:t xml:space="preserve"> request for </w:t>
      </w:r>
      <w:r w:rsidR="00423FC4">
        <w:rPr>
          <w:rFonts w:ascii="Times New Roman" w:hAnsi="Times New Roman" w:cs="Times New Roman"/>
        </w:rPr>
        <w:t xml:space="preserve">monetary </w:t>
      </w:r>
      <w:r>
        <w:rPr>
          <w:rFonts w:ascii="Times New Roman" w:hAnsi="Times New Roman" w:cs="Times New Roman"/>
        </w:rPr>
        <w:t>damages is impertinent matter and should be stricken from the</w:t>
      </w:r>
      <w:r w:rsidR="00755242">
        <w:rPr>
          <w:rFonts w:ascii="Times New Roman" w:hAnsi="Times New Roman" w:cs="Times New Roman"/>
        </w:rPr>
        <w:t xml:space="preserve"> Formal</w:t>
      </w:r>
      <w:r>
        <w:rPr>
          <w:rFonts w:ascii="Times New Roman" w:hAnsi="Times New Roman" w:cs="Times New Roman"/>
        </w:rPr>
        <w:t xml:space="preserve"> </w:t>
      </w:r>
      <w:r w:rsidR="00755242">
        <w:rPr>
          <w:rFonts w:ascii="Times New Roman" w:hAnsi="Times New Roman" w:cs="Times New Roman"/>
        </w:rPr>
        <w:t>C</w:t>
      </w:r>
      <w:r>
        <w:rPr>
          <w:rFonts w:ascii="Times New Roman" w:hAnsi="Times New Roman" w:cs="Times New Roman"/>
        </w:rPr>
        <w:t>omplaint.</w:t>
      </w:r>
      <w:r w:rsidR="00423FC4">
        <w:rPr>
          <w:rFonts w:ascii="Times New Roman" w:hAnsi="Times New Roman" w:cs="Times New Roman"/>
        </w:rPr>
        <w:t xml:space="preserve">  </w:t>
      </w:r>
    </w:p>
    <w:p w14:paraId="0935DAD8" w14:textId="7219484A" w:rsidR="002233C7" w:rsidRDefault="002233C7" w:rsidP="00351B37">
      <w:pPr>
        <w:pStyle w:val="ParaTab1"/>
        <w:tabs>
          <w:tab w:val="left" w:pos="2070"/>
        </w:tabs>
        <w:spacing w:line="360" w:lineRule="auto"/>
        <w:rPr>
          <w:rFonts w:ascii="Times New Roman" w:hAnsi="Times New Roman" w:cs="Times New Roman"/>
        </w:rPr>
      </w:pPr>
    </w:p>
    <w:p w14:paraId="4EF72516" w14:textId="767A0D4D" w:rsidR="002233C7" w:rsidRDefault="002233C7"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No response to </w:t>
      </w:r>
      <w:r w:rsidR="00F335C4">
        <w:rPr>
          <w:rFonts w:ascii="Times New Roman" w:hAnsi="Times New Roman" w:cs="Times New Roman"/>
        </w:rPr>
        <w:t>the</w:t>
      </w:r>
      <w:r>
        <w:rPr>
          <w:rFonts w:ascii="Times New Roman" w:hAnsi="Times New Roman" w:cs="Times New Roman"/>
        </w:rPr>
        <w:t xml:space="preserve"> </w:t>
      </w:r>
      <w:r w:rsidR="00F335C4">
        <w:rPr>
          <w:rFonts w:ascii="Times New Roman" w:hAnsi="Times New Roman" w:cs="Times New Roman"/>
        </w:rPr>
        <w:t>P</w:t>
      </w:r>
      <w:r>
        <w:rPr>
          <w:rFonts w:ascii="Times New Roman" w:hAnsi="Times New Roman" w:cs="Times New Roman"/>
        </w:rPr>
        <w:t xml:space="preserve">reliminary </w:t>
      </w:r>
      <w:r w:rsidR="00F335C4">
        <w:rPr>
          <w:rFonts w:ascii="Times New Roman" w:hAnsi="Times New Roman" w:cs="Times New Roman"/>
        </w:rPr>
        <w:t>O</w:t>
      </w:r>
      <w:r>
        <w:rPr>
          <w:rFonts w:ascii="Times New Roman" w:hAnsi="Times New Roman" w:cs="Times New Roman"/>
        </w:rPr>
        <w:t>bjections has been received.</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5650338D" w14:textId="0A2374D3" w:rsidR="007F6F63" w:rsidRPr="00FC2FBF" w:rsidRDefault="007F6F63" w:rsidP="007F6F63">
      <w:pPr>
        <w:pStyle w:val="ParaTab1"/>
        <w:tabs>
          <w:tab w:val="left" w:pos="2070"/>
        </w:tabs>
        <w:spacing w:line="360" w:lineRule="auto"/>
        <w:rPr>
          <w:rFonts w:ascii="Times New Roman" w:hAnsi="Times New Roman" w:cs="Times New Roman"/>
        </w:rPr>
      </w:pPr>
      <w:r w:rsidRPr="00FC2FBF">
        <w:rPr>
          <w:rFonts w:ascii="Times New Roman" w:hAnsi="Times New Roman" w:cs="Times New Roman"/>
        </w:rPr>
        <w:t xml:space="preserve">On </w:t>
      </w:r>
      <w:r w:rsidR="006108CD">
        <w:rPr>
          <w:rFonts w:ascii="Times New Roman" w:hAnsi="Times New Roman" w:cs="Times New Roman"/>
        </w:rPr>
        <w:t>June 7</w:t>
      </w:r>
      <w:r w:rsidRPr="00FC2FBF">
        <w:rPr>
          <w:rFonts w:ascii="Times New Roman" w:hAnsi="Times New Roman" w:cs="Times New Roman"/>
        </w:rPr>
        <w:t xml:space="preserve">, 2022, the Commission issued an Initial Telephonic Hearing Notice setting a formal call-in telephonic hearing for this matter for </w:t>
      </w:r>
      <w:r>
        <w:rPr>
          <w:rFonts w:ascii="Times New Roman" w:hAnsi="Times New Roman" w:cs="Times New Roman"/>
        </w:rPr>
        <w:t>T</w:t>
      </w:r>
      <w:r w:rsidR="004B2BE4">
        <w:rPr>
          <w:rFonts w:ascii="Times New Roman" w:hAnsi="Times New Roman" w:cs="Times New Roman"/>
        </w:rPr>
        <w:t>hursday</w:t>
      </w:r>
      <w:r w:rsidRPr="00FC2FBF">
        <w:rPr>
          <w:rFonts w:ascii="Times New Roman" w:hAnsi="Times New Roman" w:cs="Times New Roman"/>
        </w:rPr>
        <w:t xml:space="preserve">, </w:t>
      </w:r>
      <w:r>
        <w:rPr>
          <w:rFonts w:ascii="Times New Roman" w:hAnsi="Times New Roman" w:cs="Times New Roman"/>
        </w:rPr>
        <w:t>July 1</w:t>
      </w:r>
      <w:r w:rsidR="004B2BE4">
        <w:rPr>
          <w:rFonts w:ascii="Times New Roman" w:hAnsi="Times New Roman" w:cs="Times New Roman"/>
        </w:rPr>
        <w:t>4</w:t>
      </w:r>
      <w:r w:rsidRPr="00FC2FBF">
        <w:rPr>
          <w:rFonts w:ascii="Times New Roman" w:hAnsi="Times New Roman" w:cs="Times New Roman"/>
        </w:rPr>
        <w:t xml:space="preserve">, </w:t>
      </w:r>
      <w:proofErr w:type="gramStart"/>
      <w:r w:rsidRPr="00FC2FBF">
        <w:rPr>
          <w:rFonts w:ascii="Times New Roman" w:hAnsi="Times New Roman" w:cs="Times New Roman"/>
        </w:rPr>
        <w:t>2022</w:t>
      </w:r>
      <w:proofErr w:type="gramEnd"/>
      <w:r w:rsidRPr="00FC2FBF">
        <w:rPr>
          <w:rFonts w:ascii="Times New Roman" w:hAnsi="Times New Roman" w:cs="Times New Roman"/>
        </w:rPr>
        <w:t xml:space="preserve"> at 10:00 a.m. and assigned me as the presiding officer.  In anticipation of that hearing,</w:t>
      </w:r>
      <w:r>
        <w:rPr>
          <w:rFonts w:ascii="Times New Roman" w:hAnsi="Times New Roman" w:cs="Times New Roman"/>
        </w:rPr>
        <w:t xml:space="preserve"> </w:t>
      </w:r>
      <w:r w:rsidRPr="00FC2FBF">
        <w:rPr>
          <w:rFonts w:ascii="Times New Roman" w:hAnsi="Times New Roman" w:cs="Times New Roman"/>
        </w:rPr>
        <w:t>I issued a Prehearing Order</w:t>
      </w:r>
      <w:r>
        <w:rPr>
          <w:rFonts w:ascii="Times New Roman" w:hAnsi="Times New Roman" w:cs="Times New Roman"/>
        </w:rPr>
        <w:t xml:space="preserve"> on </w:t>
      </w:r>
      <w:r w:rsidR="00506923">
        <w:rPr>
          <w:rFonts w:ascii="Times New Roman" w:hAnsi="Times New Roman" w:cs="Times New Roman"/>
        </w:rPr>
        <w:t>June 7</w:t>
      </w:r>
      <w:r>
        <w:rPr>
          <w:rFonts w:ascii="Times New Roman" w:hAnsi="Times New Roman" w:cs="Times New Roman"/>
        </w:rPr>
        <w:t>, 2022,</w:t>
      </w:r>
      <w:r w:rsidRPr="00FC2FBF">
        <w:rPr>
          <w:rFonts w:ascii="Times New Roman" w:hAnsi="Times New Roman" w:cs="Times New Roman"/>
        </w:rPr>
        <w:t xml:space="preserve"> setting forth various rules that would govern th</w:t>
      </w:r>
      <w:r w:rsidR="00E1306E">
        <w:rPr>
          <w:rFonts w:ascii="Times New Roman" w:hAnsi="Times New Roman" w:cs="Times New Roman"/>
        </w:rPr>
        <w:t>is</w:t>
      </w:r>
      <w:r w:rsidRPr="00FC2FBF">
        <w:rPr>
          <w:rFonts w:ascii="Times New Roman" w:hAnsi="Times New Roman" w:cs="Times New Roman"/>
        </w:rPr>
        <w:t xml:space="preserve"> proceeding.  </w:t>
      </w:r>
    </w:p>
    <w:p w14:paraId="1A97D69F" w14:textId="77777777" w:rsidR="00B55280" w:rsidRPr="00B55280" w:rsidRDefault="00B55280" w:rsidP="00351B37">
      <w:pPr>
        <w:pStyle w:val="ParaTab1"/>
        <w:tabs>
          <w:tab w:val="left" w:pos="2070"/>
        </w:tabs>
        <w:spacing w:line="360" w:lineRule="auto"/>
        <w:rPr>
          <w:rFonts w:ascii="Times New Roman" w:hAnsi="Times New Roman" w:cs="Times New Roman"/>
        </w:rPr>
      </w:pPr>
    </w:p>
    <w:p w14:paraId="4B28A8C5" w14:textId="3D0A41DA" w:rsidR="00B55280" w:rsidRDefault="00506923"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PPL’s</w:t>
      </w:r>
      <w:r w:rsidR="00B55280">
        <w:rPr>
          <w:rFonts w:ascii="Times New Roman" w:hAnsi="Times New Roman" w:cs="Times New Roman"/>
          <w:bCs/>
          <w:color w:val="000000"/>
        </w:rPr>
        <w:t xml:space="preserve"> </w:t>
      </w:r>
      <w:r>
        <w:rPr>
          <w:rFonts w:ascii="Times New Roman" w:hAnsi="Times New Roman" w:cs="Times New Roman"/>
          <w:bCs/>
          <w:color w:val="000000"/>
        </w:rPr>
        <w:t>P</w:t>
      </w:r>
      <w:r w:rsidR="006238E3" w:rsidRPr="00B55280">
        <w:rPr>
          <w:rFonts w:ascii="Times New Roman" w:hAnsi="Times New Roman" w:cs="Times New Roman"/>
          <w:bCs/>
          <w:color w:val="000000"/>
        </w:rPr>
        <w:t xml:space="preserve">reliminary </w:t>
      </w:r>
      <w:r>
        <w:rPr>
          <w:rFonts w:ascii="Times New Roman" w:hAnsi="Times New Roman" w:cs="Times New Roman"/>
          <w:bCs/>
          <w:color w:val="000000"/>
        </w:rPr>
        <w:t>O</w:t>
      </w:r>
      <w:r w:rsidR="006238E3" w:rsidRPr="00B55280">
        <w:rPr>
          <w:rFonts w:ascii="Times New Roman" w:hAnsi="Times New Roman" w:cs="Times New Roman"/>
          <w:bCs/>
          <w:color w:val="000000"/>
        </w:rPr>
        <w:t>bjection</w:t>
      </w:r>
      <w:r w:rsidR="00BC53C7">
        <w:rPr>
          <w:rFonts w:ascii="Times New Roman" w:hAnsi="Times New Roman" w:cs="Times New Roman"/>
          <w:bCs/>
          <w:color w:val="000000"/>
        </w:rPr>
        <w:t>s</w:t>
      </w:r>
      <w:r w:rsidR="009C072F" w:rsidRPr="00B55280">
        <w:rPr>
          <w:rFonts w:ascii="Times New Roman" w:hAnsi="Times New Roman" w:cs="Times New Roman"/>
          <w:bCs/>
          <w:color w:val="000000"/>
        </w:rPr>
        <w:t xml:space="preserve"> </w:t>
      </w:r>
      <w:r w:rsidR="00BC53C7">
        <w:rPr>
          <w:rFonts w:ascii="Times New Roman" w:hAnsi="Times New Roman" w:cs="Times New Roman"/>
          <w:bCs/>
          <w:color w:val="000000"/>
        </w:rPr>
        <w:t>are</w:t>
      </w:r>
      <w:r w:rsidR="006238E3" w:rsidRPr="00B55280">
        <w:rPr>
          <w:rFonts w:ascii="Times New Roman" w:hAnsi="Times New Roman" w:cs="Times New Roman"/>
          <w:bCs/>
          <w:color w:val="000000"/>
        </w:rPr>
        <w:t xml:space="preserve"> now ready for disposition</w:t>
      </w:r>
      <w:r w:rsidR="00BC53C7">
        <w:rPr>
          <w:rFonts w:ascii="Times New Roman" w:hAnsi="Times New Roman" w:cs="Times New Roman"/>
          <w:bCs/>
          <w:color w:val="000000"/>
        </w:rPr>
        <w:t>, and they</w:t>
      </w:r>
      <w:r w:rsidR="009C072F" w:rsidRPr="00B55280">
        <w:rPr>
          <w:rFonts w:ascii="Times New Roman" w:hAnsi="Times New Roman" w:cs="Times New Roman"/>
          <w:bCs/>
          <w:color w:val="000000"/>
        </w:rPr>
        <w:t xml:space="preserve"> </w:t>
      </w:r>
      <w:r w:rsidR="006238E3"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BC53C7">
        <w:rPr>
          <w:rFonts w:ascii="Times New Roman" w:hAnsi="Times New Roman" w:cs="Times New Roman"/>
          <w:bCs/>
          <w:color w:val="000000"/>
        </w:rPr>
        <w:t xml:space="preserve"> as stated below</w:t>
      </w:r>
      <w:r w:rsidR="00E13C50" w:rsidRPr="00B55280">
        <w:rPr>
          <w:rFonts w:ascii="Times New Roman" w:hAnsi="Times New Roman" w:cs="Times New Roman"/>
          <w:bCs/>
          <w:color w:val="000000"/>
        </w:rPr>
        <w:t xml:space="preserve">.  The request for money damages will be </w:t>
      </w:r>
      <w:r w:rsidR="00877185" w:rsidRPr="00B55280">
        <w:rPr>
          <w:rFonts w:ascii="Times New Roman" w:hAnsi="Times New Roman" w:cs="Times New Roman"/>
          <w:bCs/>
          <w:color w:val="000000"/>
        </w:rPr>
        <w:t>stricken from the</w:t>
      </w:r>
      <w:r>
        <w:rPr>
          <w:rFonts w:ascii="Times New Roman" w:hAnsi="Times New Roman" w:cs="Times New Roman"/>
          <w:bCs/>
          <w:color w:val="000000"/>
        </w:rPr>
        <w:t xml:space="preserve"> Formal</w:t>
      </w:r>
      <w:r w:rsidR="00877185" w:rsidRPr="00B55280">
        <w:rPr>
          <w:rFonts w:ascii="Times New Roman" w:hAnsi="Times New Roman" w:cs="Times New Roman"/>
          <w:bCs/>
          <w:color w:val="000000"/>
        </w:rPr>
        <w:t xml:space="preserve"> </w:t>
      </w:r>
      <w:r>
        <w:rPr>
          <w:rFonts w:ascii="Times New Roman" w:hAnsi="Times New Roman" w:cs="Times New Roman"/>
          <w:bCs/>
          <w:color w:val="000000"/>
        </w:rPr>
        <w:t>C</w:t>
      </w:r>
      <w:r w:rsidR="00877185" w:rsidRPr="00B55280">
        <w:rPr>
          <w:rFonts w:ascii="Times New Roman" w:hAnsi="Times New Roman" w:cs="Times New Roman"/>
          <w:bCs/>
          <w:color w:val="000000"/>
        </w:rPr>
        <w:t>omplaint</w:t>
      </w:r>
      <w:r w:rsidR="00B55280">
        <w:rPr>
          <w:rFonts w:ascii="Times New Roman" w:hAnsi="Times New Roman" w:cs="Times New Roman"/>
          <w:bCs/>
          <w:color w:val="000000"/>
        </w:rPr>
        <w:t>.</w:t>
      </w:r>
      <w:r w:rsidR="007F438E">
        <w:rPr>
          <w:rFonts w:ascii="Times New Roman" w:hAnsi="Times New Roman" w:cs="Times New Roman"/>
          <w:bCs/>
          <w:color w:val="000000"/>
        </w:rPr>
        <w:t xml:space="preserve">  </w:t>
      </w:r>
      <w:r w:rsidR="00423FC4">
        <w:rPr>
          <w:rFonts w:ascii="Times New Roman" w:hAnsi="Times New Roman" w:cs="Times New Roman"/>
          <w:bCs/>
          <w:color w:val="000000"/>
        </w:rPr>
        <w:t xml:space="preserve">Further, </w:t>
      </w:r>
      <w:r w:rsidR="000F6848">
        <w:rPr>
          <w:rFonts w:ascii="Times New Roman" w:hAnsi="Times New Roman" w:cs="Times New Roman"/>
          <w:bCs/>
          <w:color w:val="000000"/>
        </w:rPr>
        <w:t>Ms. Brinker</w:t>
      </w:r>
      <w:r w:rsidR="00423FC4">
        <w:rPr>
          <w:rFonts w:ascii="Times New Roman" w:hAnsi="Times New Roman" w:cs="Times New Roman"/>
          <w:bCs/>
          <w:color w:val="000000"/>
        </w:rPr>
        <w:t xml:space="preserve"> will be prohibited from introducing</w:t>
      </w:r>
      <w:r w:rsidR="002233C7">
        <w:rPr>
          <w:rFonts w:ascii="Times New Roman" w:hAnsi="Times New Roman" w:cs="Times New Roman"/>
          <w:bCs/>
          <w:color w:val="000000"/>
        </w:rPr>
        <w:t xml:space="preserve"> at an evidentiary hearing</w:t>
      </w:r>
      <w:r w:rsidR="00423FC4">
        <w:rPr>
          <w:rFonts w:ascii="Times New Roman" w:hAnsi="Times New Roman" w:cs="Times New Roman"/>
          <w:bCs/>
          <w:color w:val="000000"/>
        </w:rPr>
        <w:t xml:space="preserve"> any testimony or exhibits </w:t>
      </w:r>
      <w:r w:rsidR="002233C7" w:rsidRPr="002233C7">
        <w:t>for the purpose of recouping</w:t>
      </w:r>
      <w:r w:rsidR="002233C7" w:rsidRPr="002233C7">
        <w:rPr>
          <w:rFonts w:ascii="Times New Roman" w:hAnsi="Times New Roman" w:cs="Times New Roman"/>
        </w:rPr>
        <w:t xml:space="preserve"> alleged</w:t>
      </w:r>
      <w:r w:rsidR="002233C7" w:rsidRPr="002233C7">
        <w:t xml:space="preserve"> monetary</w:t>
      </w:r>
      <w:r w:rsidR="002233C7" w:rsidRPr="002233C7">
        <w:rPr>
          <w:rFonts w:ascii="Times New Roman" w:hAnsi="Times New Roman" w:cs="Times New Roman"/>
        </w:rPr>
        <w:t xml:space="preserve"> damages</w:t>
      </w:r>
      <w:r w:rsidR="00423FC4">
        <w:rPr>
          <w:rFonts w:ascii="Times New Roman" w:hAnsi="Times New Roman" w:cs="Times New Roman"/>
          <w:bCs/>
          <w:color w:val="000000"/>
        </w:rPr>
        <w:t xml:space="preserve">.  </w:t>
      </w:r>
      <w:r w:rsidR="007F438E">
        <w:rPr>
          <w:rFonts w:ascii="Times New Roman" w:hAnsi="Times New Roman" w:cs="Times New Roman"/>
          <w:bCs/>
          <w:color w:val="000000"/>
        </w:rPr>
        <w:t xml:space="preserve">The hearing scheduled for </w:t>
      </w:r>
      <w:r w:rsidR="000F6848">
        <w:rPr>
          <w:rFonts w:ascii="Times New Roman" w:hAnsi="Times New Roman" w:cs="Times New Roman"/>
          <w:bCs/>
          <w:color w:val="000000"/>
        </w:rPr>
        <w:t>July 14</w:t>
      </w:r>
      <w:r w:rsidR="007F438E">
        <w:rPr>
          <w:rFonts w:ascii="Times New Roman" w:hAnsi="Times New Roman" w:cs="Times New Roman"/>
          <w:bCs/>
          <w:color w:val="000000"/>
        </w:rPr>
        <w:t xml:space="preserve">, </w:t>
      </w:r>
      <w:proofErr w:type="gramStart"/>
      <w:r w:rsidR="007F438E">
        <w:rPr>
          <w:rFonts w:ascii="Times New Roman" w:hAnsi="Times New Roman" w:cs="Times New Roman"/>
          <w:bCs/>
          <w:color w:val="000000"/>
        </w:rPr>
        <w:t>202</w:t>
      </w:r>
      <w:r w:rsidR="000F6848">
        <w:rPr>
          <w:rFonts w:ascii="Times New Roman" w:hAnsi="Times New Roman" w:cs="Times New Roman"/>
          <w:bCs/>
          <w:color w:val="000000"/>
        </w:rPr>
        <w:t>2</w:t>
      </w:r>
      <w:proofErr w:type="gramEnd"/>
      <w:r w:rsidR="007F438E">
        <w:rPr>
          <w:rFonts w:ascii="Times New Roman" w:hAnsi="Times New Roman" w:cs="Times New Roman"/>
          <w:bCs/>
          <w:color w:val="000000"/>
        </w:rPr>
        <w:t xml:space="preserve"> will be held as scheduled.</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6C1EC5CB"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63076D">
        <w:rPr>
          <w:i/>
          <w:color w:val="000000"/>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63076D">
        <w:rPr>
          <w:i/>
          <w:iCs/>
          <w:color w:val="000000"/>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002AF071" w:rsidR="00CB42AB" w:rsidRDefault="00CB42AB" w:rsidP="00CB42AB">
      <w:pPr>
        <w:widowControl w:val="0"/>
        <w:tabs>
          <w:tab w:val="left" w:pos="2203"/>
          <w:tab w:val="left" w:pos="2909"/>
        </w:tabs>
        <w:adjustRightInd w:val="0"/>
        <w:ind w:right="1440"/>
      </w:pPr>
    </w:p>
    <w:p w14:paraId="0A56D3A7" w14:textId="77777777" w:rsidR="00F46423" w:rsidRPr="00B55280" w:rsidRDefault="00F46423"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lastRenderedPageBreak/>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6E088E8D" w:rsidR="00CB42AB" w:rsidRPr="00B55280" w:rsidRDefault="00CB42AB" w:rsidP="00CB42AB">
      <w:pPr>
        <w:widowControl w:val="0"/>
        <w:adjustRightInd w:val="0"/>
        <w:ind w:right="1440"/>
        <w:rPr>
          <w:color w:val="000000"/>
        </w:rPr>
      </w:pPr>
      <w:r w:rsidRPr="00B55280">
        <w:rPr>
          <w:color w:val="000000"/>
        </w:rPr>
        <w:t>52 Pa.</w:t>
      </w:r>
      <w:r w:rsidR="002233C7">
        <w:rPr>
          <w:color w:val="000000"/>
        </w:rPr>
        <w:t xml:space="preserve"> </w:t>
      </w:r>
      <w:r w:rsidRPr="00B55280">
        <w:rPr>
          <w:color w:val="000000"/>
        </w:rPr>
        <w:t>Code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7F2608F1"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proofErr w:type="spellStart"/>
      <w:r w:rsidRPr="0063076D">
        <w:rPr>
          <w:i/>
          <w:iCs/>
        </w:rPr>
        <w:t>C</w:t>
      </w:r>
      <w:r w:rsidR="00B47638">
        <w:rPr>
          <w:i/>
          <w:iCs/>
        </w:rPr>
        <w:t>nty</w:t>
      </w:r>
      <w:proofErr w:type="spellEnd"/>
      <w:r w:rsidR="00482D1E">
        <w:rPr>
          <w:i/>
          <w:iCs/>
        </w:rPr>
        <w:t>.</w:t>
      </w:r>
      <w:r w:rsidRPr="0063076D">
        <w:rPr>
          <w:i/>
          <w:iCs/>
        </w:rPr>
        <w:t xml:space="preserve"> of Allegheny v. </w:t>
      </w:r>
      <w:proofErr w:type="spellStart"/>
      <w:r w:rsidRPr="0063076D">
        <w:rPr>
          <w:i/>
          <w:iCs/>
        </w:rPr>
        <w:t>Comm</w:t>
      </w:r>
      <w:r w:rsidR="00B47638">
        <w:rPr>
          <w:i/>
          <w:iCs/>
        </w:rPr>
        <w:t>w</w:t>
      </w:r>
      <w:proofErr w:type="spellEnd"/>
      <w:r w:rsidR="00B47638">
        <w:rPr>
          <w:i/>
          <w:iCs/>
        </w:rPr>
        <w:t>.</w:t>
      </w:r>
      <w:r w:rsidRPr="0063076D">
        <w:rPr>
          <w:i/>
          <w:iCs/>
        </w:rPr>
        <w:t xml:space="preserve"> of P</w:t>
      </w:r>
      <w:r w:rsidR="00C63D28">
        <w:rPr>
          <w:i/>
          <w:iCs/>
        </w:rPr>
        <w:t>a.</w:t>
      </w:r>
      <w:r w:rsidRPr="00B55280">
        <w:t xml:space="preserve">, 490 A.2d 402 (Pa. 1985); </w:t>
      </w:r>
      <w:proofErr w:type="spellStart"/>
      <w:r w:rsidRPr="0063076D">
        <w:rPr>
          <w:i/>
          <w:iCs/>
        </w:rPr>
        <w:t>Comm</w:t>
      </w:r>
      <w:r w:rsidR="00B47638">
        <w:rPr>
          <w:i/>
          <w:iCs/>
        </w:rPr>
        <w:t>w</w:t>
      </w:r>
      <w:proofErr w:type="spellEnd"/>
      <w:r w:rsidR="00B47638">
        <w:rPr>
          <w:i/>
          <w:iCs/>
        </w:rPr>
        <w:t>.</w:t>
      </w:r>
      <w:r w:rsidRPr="0063076D">
        <w:rPr>
          <w:i/>
          <w:iCs/>
        </w:rPr>
        <w:t xml:space="preserve"> of P</w:t>
      </w:r>
      <w:r w:rsidR="00C63D28">
        <w:rPr>
          <w:i/>
          <w:iCs/>
        </w:rPr>
        <w:t>a.</w:t>
      </w:r>
      <w:r w:rsidRPr="0063076D">
        <w:rPr>
          <w:i/>
          <w:iCs/>
        </w:rPr>
        <w:t xml:space="preserve">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426595">
        <w:t>M</w:t>
      </w:r>
      <w:r w:rsidR="00050A47">
        <w:t>s</w:t>
      </w:r>
      <w:r w:rsidR="00426595">
        <w:t xml:space="preserve">. </w:t>
      </w:r>
      <w:r w:rsidR="00050A47">
        <w:t>Brinker</w:t>
      </w:r>
      <w:r w:rsidR="00B55280">
        <w:t xml:space="preserve"> </w:t>
      </w:r>
      <w:r w:rsidRPr="00B55280">
        <w:t xml:space="preserve">and should dismiss the complaint only if it appears that </w:t>
      </w:r>
      <w:r w:rsidR="00B55280">
        <w:t>M</w:t>
      </w:r>
      <w:r w:rsidR="00050A47">
        <w:t>s</w:t>
      </w:r>
      <w:r w:rsidR="00B55280">
        <w:t xml:space="preserve">. </w:t>
      </w:r>
      <w:r w:rsidR="00050A47">
        <w:t>Brinker</w:t>
      </w:r>
      <w:r w:rsidR="00B55280">
        <w:t xml:space="preserve"> </w:t>
      </w:r>
      <w:r w:rsidRPr="00B55280">
        <w:t xml:space="preserve">would not be entitled to relief under any circumstances as a matter of law.  </w:t>
      </w:r>
      <w:r w:rsidRPr="0063076D">
        <w:rPr>
          <w:i/>
          <w:iCs/>
        </w:rPr>
        <w:t>Equitable</w:t>
      </w:r>
      <w:r w:rsidRPr="00B55280">
        <w:t xml:space="preserve">, </w:t>
      </w:r>
      <w:r w:rsidRPr="00B55280">
        <w:rPr>
          <w:i/>
        </w:rPr>
        <w:t>supra</w:t>
      </w:r>
      <w:r w:rsidRPr="00B55280">
        <w:t xml:space="preserve">; </w:t>
      </w:r>
      <w:r w:rsidRPr="00B55280">
        <w:rPr>
          <w:i/>
        </w:rPr>
        <w:t>see also</w:t>
      </w:r>
      <w:r w:rsidRPr="00B55280">
        <w:t xml:space="preserve">, </w:t>
      </w:r>
      <w:r w:rsidRPr="0063076D">
        <w:rPr>
          <w:i/>
          <w:iCs/>
        </w:rPr>
        <w:t xml:space="preserve">Interstate Traveler Services, Inc. v. </w:t>
      </w:r>
      <w:proofErr w:type="spellStart"/>
      <w:r w:rsidRPr="0063076D">
        <w:rPr>
          <w:i/>
          <w:iCs/>
        </w:rPr>
        <w:t>Comm</w:t>
      </w:r>
      <w:r w:rsidR="00B47638">
        <w:rPr>
          <w:i/>
          <w:iCs/>
        </w:rPr>
        <w:t>w</w:t>
      </w:r>
      <w:proofErr w:type="spellEnd"/>
      <w:r w:rsidR="00B47638">
        <w:rPr>
          <w:i/>
          <w:iCs/>
        </w:rPr>
        <w:t>.</w:t>
      </w:r>
      <w:r w:rsidRPr="0063076D">
        <w:rPr>
          <w:i/>
          <w:iCs/>
        </w:rPr>
        <w:t>, Dep</w:t>
      </w:r>
      <w:r w:rsidR="00B47638">
        <w:rPr>
          <w:i/>
          <w:iCs/>
        </w:rPr>
        <w:t>t.</w:t>
      </w:r>
      <w:r w:rsidRPr="0063076D">
        <w:rPr>
          <w:i/>
          <w:iCs/>
        </w:rPr>
        <w:t xml:space="preserve"> of Env</w:t>
      </w:r>
      <w:r w:rsidR="00482D1E">
        <w:rPr>
          <w:i/>
          <w:iCs/>
        </w:rPr>
        <w:t>’t</w:t>
      </w:r>
      <w:r w:rsidRPr="0063076D">
        <w:rPr>
          <w:i/>
          <w:iCs/>
        </w:rPr>
        <w:t xml:space="preserve"> Res</w:t>
      </w:r>
      <w:r w:rsidR="00D65147">
        <w:rPr>
          <w:i/>
          <w:iCs/>
        </w:rPr>
        <w:t>.</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43B2DD26" w:rsidR="0085637F" w:rsidRDefault="00B84A99" w:rsidP="00206229">
      <w:pPr>
        <w:tabs>
          <w:tab w:val="left" w:pos="-720"/>
        </w:tabs>
        <w:suppressAutoHyphens/>
        <w:spacing w:line="360" w:lineRule="auto"/>
      </w:pPr>
      <w:r w:rsidRPr="00B55280">
        <w:tab/>
      </w:r>
      <w:r w:rsidRPr="00B55280">
        <w:tab/>
        <w:t>In this case</w:t>
      </w:r>
      <w:r w:rsidR="003D69E0" w:rsidRPr="00B55280">
        <w:t xml:space="preserve">, </w:t>
      </w:r>
      <w:r w:rsidR="00B55280">
        <w:t>M</w:t>
      </w:r>
      <w:r w:rsidR="00303B3F">
        <w:t>s</w:t>
      </w:r>
      <w:r w:rsidR="00E16D41">
        <w:t>. B</w:t>
      </w:r>
      <w:r w:rsidR="00303B3F">
        <w:t>rinker</w:t>
      </w:r>
      <w:r w:rsidR="00E16D41">
        <w:t xml:space="preserve"> </w:t>
      </w:r>
      <w:r w:rsidR="0085637F">
        <w:t>a</w:t>
      </w:r>
      <w:r w:rsidR="00162E4B">
        <w:t>llege</w:t>
      </w:r>
      <w:r w:rsidR="005D349C">
        <w:t>s</w:t>
      </w:r>
      <w:r w:rsidR="0085637F">
        <w:t xml:space="preserve"> that</w:t>
      </w:r>
      <w:r w:rsidR="00423FC4">
        <w:t xml:space="preserve"> </w:t>
      </w:r>
      <w:r w:rsidR="00765785">
        <w:t xml:space="preserve">a downed </w:t>
      </w:r>
      <w:r w:rsidR="00A16EE9">
        <w:t>distribution line and transforme</w:t>
      </w:r>
      <w:r w:rsidR="005D349C">
        <w:t>r</w:t>
      </w:r>
      <w:r w:rsidR="00A16EE9">
        <w:t xml:space="preserve"> caused</w:t>
      </w:r>
      <w:r w:rsidR="007D57A3">
        <w:t xml:space="preserve"> damage</w:t>
      </w:r>
      <w:r w:rsidR="00A16EE9">
        <w:t xml:space="preserve"> to</w:t>
      </w:r>
      <w:r w:rsidR="0085637F">
        <w:t xml:space="preserve"> </w:t>
      </w:r>
      <w:r w:rsidR="00423FC4">
        <w:t>property at</w:t>
      </w:r>
      <w:r w:rsidR="00162E4B">
        <w:t xml:space="preserve"> the Service Address</w:t>
      </w:r>
      <w:r w:rsidR="00E404AB">
        <w:t xml:space="preserve">.  </w:t>
      </w:r>
      <w:r w:rsidR="006349C9">
        <w:t xml:space="preserve">As relief, </w:t>
      </w:r>
      <w:r w:rsidR="00E404AB">
        <w:t>M</w:t>
      </w:r>
      <w:r w:rsidR="006349C9">
        <w:t>s</w:t>
      </w:r>
      <w:r w:rsidR="00E404AB">
        <w:t xml:space="preserve">. </w:t>
      </w:r>
      <w:r w:rsidR="00303B3F">
        <w:t>Brinker</w:t>
      </w:r>
      <w:r w:rsidR="00E404AB">
        <w:t xml:space="preserve"> </w:t>
      </w:r>
      <w:r w:rsidR="00303B3F">
        <w:t xml:space="preserve">requests that PPL reimburse </w:t>
      </w:r>
      <w:r w:rsidR="002059DD">
        <w:t xml:space="preserve">her </w:t>
      </w:r>
      <w:r w:rsidR="00C63D28">
        <w:t xml:space="preserve">$1,000, i.e., the </w:t>
      </w:r>
      <w:r w:rsidR="00303B3F">
        <w:t>deductible</w:t>
      </w:r>
      <w:r w:rsidR="00C63D28">
        <w:t xml:space="preserve"> amount</w:t>
      </w:r>
      <w:r w:rsidR="002059DD">
        <w:t xml:space="preserve"> for her homeowner’s insurance</w:t>
      </w:r>
      <w:r w:rsidR="00BB3785">
        <w:t xml:space="preserve">. </w:t>
      </w:r>
    </w:p>
    <w:p w14:paraId="3203F4E2" w14:textId="77777777" w:rsidR="00B55280" w:rsidRPr="0085637F" w:rsidRDefault="00B55280" w:rsidP="00206229">
      <w:pPr>
        <w:tabs>
          <w:tab w:val="left" w:pos="-720"/>
        </w:tabs>
        <w:suppressAutoHyphens/>
        <w:spacing w:line="360" w:lineRule="auto"/>
      </w:pPr>
    </w:p>
    <w:p w14:paraId="02F1125E" w14:textId="6B9E2C70" w:rsidR="00C21B95" w:rsidRPr="0085637F" w:rsidRDefault="00BE4E19" w:rsidP="00C16EA4">
      <w:pPr>
        <w:tabs>
          <w:tab w:val="left" w:pos="-720"/>
        </w:tabs>
        <w:suppressAutoHyphens/>
        <w:spacing w:line="360" w:lineRule="auto"/>
      </w:pPr>
      <w:r w:rsidRPr="0085637F">
        <w:tab/>
      </w:r>
      <w:r w:rsidRPr="0085637F">
        <w:tab/>
      </w:r>
      <w:r w:rsidR="005736D8">
        <w:t>PPL’s</w:t>
      </w:r>
      <w:r w:rsidR="0085637F" w:rsidRPr="0085637F">
        <w:t xml:space="preserve"> </w:t>
      </w:r>
      <w:r w:rsidR="005736D8">
        <w:t>P</w:t>
      </w:r>
      <w:r w:rsidR="007F3BA0" w:rsidRPr="0085637F">
        <w:t>reliminary</w:t>
      </w:r>
      <w:r w:rsidR="005736D8">
        <w:t xml:space="preserve"> O</w:t>
      </w:r>
      <w:r w:rsidR="007F3BA0" w:rsidRPr="0085637F">
        <w:t>bjection</w:t>
      </w:r>
      <w:r w:rsidR="00BC53C7">
        <w:t>s</w:t>
      </w:r>
      <w:r w:rsidR="007F3BA0" w:rsidRPr="0085637F">
        <w:t xml:space="preserve"> will be granted because, even when accepting as true all well pleaded material facts, as well as every reasonable inference from those facts, and viewing the </w:t>
      </w:r>
      <w:r w:rsidR="00AE38B2">
        <w:t>Formal C</w:t>
      </w:r>
      <w:r w:rsidR="007F3BA0" w:rsidRPr="0085637F">
        <w:t xml:space="preserve">omplaint in the light most favorable </w:t>
      </w:r>
      <w:r w:rsidR="004F79C5">
        <w:t>M</w:t>
      </w:r>
      <w:r w:rsidR="00AE38B2">
        <w:t>s</w:t>
      </w:r>
      <w:r w:rsidR="004F79C5">
        <w:t xml:space="preserve">. </w:t>
      </w:r>
      <w:r w:rsidR="00AE38B2">
        <w:t>Brinker</w:t>
      </w:r>
      <w:r w:rsidR="007F3BA0" w:rsidRPr="0085637F">
        <w:t xml:space="preserve">, </w:t>
      </w:r>
      <w:proofErr w:type="gramStart"/>
      <w:r w:rsidR="007F3BA0" w:rsidRPr="0085637F">
        <w:t>it is clear that the</w:t>
      </w:r>
      <w:proofErr w:type="gramEnd"/>
      <w:r w:rsidR="007F3BA0" w:rsidRPr="0085637F">
        <w:t xml:space="preserve"> Commission lacks jurisdiction to award monetary damages.</w:t>
      </w:r>
    </w:p>
    <w:p w14:paraId="22A09152" w14:textId="5EF97BEE" w:rsidR="002B2AE5" w:rsidRPr="0085637F" w:rsidRDefault="000D4F3A" w:rsidP="002B2AE5">
      <w:pPr>
        <w:pStyle w:val="Style"/>
        <w:spacing w:line="360" w:lineRule="auto"/>
        <w:ind w:firstLine="1440"/>
        <w:rPr>
          <w:color w:val="000000"/>
        </w:rPr>
      </w:pPr>
      <w:r w:rsidRPr="0085637F">
        <w:rPr>
          <w:color w:val="000000"/>
        </w:rPr>
        <w:lastRenderedPageBreak/>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B10CDA">
        <w:rPr>
          <w:i/>
          <w:iCs/>
          <w:color w:val="000000"/>
        </w:rPr>
        <w:t>City of Pittsburgh v. Pa. Pub. Util. Comm’n</w:t>
      </w:r>
      <w:r w:rsidR="002B2AE5" w:rsidRPr="0085637F">
        <w:rPr>
          <w:color w:val="000000"/>
        </w:rPr>
        <w:t xml:space="preserve">., 43 A.2d 348 (Pa. Super 1945).  Jurisdiction may not be conferred by the parties where none exists.  </w:t>
      </w:r>
      <w:r w:rsidR="002B2AE5" w:rsidRPr="00B10CDA">
        <w:rPr>
          <w:i/>
          <w:iCs/>
          <w:color w:val="000000"/>
        </w:rPr>
        <w:t xml:space="preserve">Roberts v. </w:t>
      </w:r>
      <w:proofErr w:type="spellStart"/>
      <w:r w:rsidR="002B2AE5" w:rsidRPr="00B10CDA">
        <w:rPr>
          <w:i/>
          <w:iCs/>
          <w:color w:val="000000"/>
        </w:rPr>
        <w:t>Martorano</w:t>
      </w:r>
      <w:proofErr w:type="spellEnd"/>
      <w:r w:rsidR="002B2AE5" w:rsidRPr="0085637F">
        <w:rPr>
          <w:color w:val="000000"/>
        </w:rPr>
        <w:t xml:space="preserve">, 235 A.2d 602 (Pa. 1967).  Subject matter jurisdiction is a prerequisite to the exercise of the power to decide a controversy.  </w:t>
      </w:r>
      <w:r w:rsidR="002B2AE5" w:rsidRPr="00B10CDA">
        <w:rPr>
          <w:i/>
          <w:iCs/>
          <w:color w:val="000000"/>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Pa.</w:t>
      </w:r>
      <w:r w:rsidR="00BC53C7">
        <w:rPr>
          <w:color w:val="000000"/>
        </w:rPr>
        <w:t xml:space="preserve"> </w:t>
      </w:r>
      <w:r w:rsidR="002B2AE5" w:rsidRPr="0085637F">
        <w:rPr>
          <w:color w:val="000000"/>
        </w:rPr>
        <w:t xml:space="preserve">C.S. §§ 101, </w:t>
      </w:r>
      <w:r w:rsidR="002B2AE5" w:rsidRPr="0085637F">
        <w:rPr>
          <w:i/>
          <w:color w:val="000000"/>
        </w:rPr>
        <w:t>et seq</w:t>
      </w:r>
      <w:r w:rsidR="002B2AE5" w:rsidRPr="0085637F">
        <w:rPr>
          <w:color w:val="000000"/>
        </w:rPr>
        <w:t xml:space="preserve">.  Its jurisdiction must arise from the express language of the pertinent enabling legislation or by strong and necessary implication therefrom.  </w:t>
      </w:r>
      <w:r w:rsidR="002B2AE5" w:rsidRPr="00B10CDA">
        <w:rPr>
          <w:i/>
          <w:iCs/>
          <w:color w:val="000000"/>
        </w:rPr>
        <w:t>Feingold v. Bell</w:t>
      </w:r>
      <w:r w:rsidR="002B2AE5" w:rsidRPr="0085637F">
        <w:rPr>
          <w:color w:val="000000"/>
        </w:rPr>
        <w:t xml:space="preserve">, 383 A.2d 791 (Pa. 1977).  </w:t>
      </w:r>
      <w:r w:rsidR="002B2AE5" w:rsidRPr="0085637F">
        <w:t>T</w:t>
      </w:r>
      <w:r w:rsidR="002B2AE5" w:rsidRPr="0085637F">
        <w:rPr>
          <w:color w:val="000000"/>
        </w:rPr>
        <w:t xml:space="preserve">he statutory array of Commission remedial and enforcement powers does not include the power to award damages to a private litigant for breach of contract by a public utility.  </w:t>
      </w:r>
      <w:r w:rsidR="002B2AE5" w:rsidRPr="00B10CDA">
        <w:rPr>
          <w:i/>
          <w:iCs/>
          <w:color w:val="000000"/>
        </w:rPr>
        <w:t>Id.</w:t>
      </w:r>
      <w:r w:rsidR="002B2AE5" w:rsidRPr="0085637F">
        <w:rPr>
          <w:color w:val="000000"/>
        </w:rPr>
        <w:t xml:space="preserve"> at 794.  </w:t>
      </w:r>
    </w:p>
    <w:p w14:paraId="04F3CE62" w14:textId="77777777" w:rsidR="002B2AE5" w:rsidRPr="00BA7474" w:rsidRDefault="002B2AE5" w:rsidP="002B2AE5">
      <w:pPr>
        <w:widowControl w:val="0"/>
        <w:adjustRightInd w:val="0"/>
        <w:spacing w:line="360" w:lineRule="auto"/>
        <w:ind w:firstLine="1440"/>
        <w:rPr>
          <w:color w:val="000000"/>
        </w:rPr>
      </w:pPr>
    </w:p>
    <w:p w14:paraId="34896392" w14:textId="2536A0E5" w:rsidR="00684440" w:rsidRDefault="000D4F3A" w:rsidP="002B2AE5">
      <w:pPr>
        <w:widowControl w:val="0"/>
        <w:adjustRightInd w:val="0"/>
        <w:spacing w:line="360" w:lineRule="auto"/>
        <w:ind w:firstLine="1440"/>
        <w:rPr>
          <w:rFonts w:eastAsiaTheme="minorEastAsia"/>
        </w:rPr>
      </w:pPr>
      <w:r w:rsidRPr="00BA7474">
        <w:rPr>
          <w:color w:val="000000"/>
        </w:rPr>
        <w:t>As a result, t</w:t>
      </w:r>
      <w:r w:rsidR="002B2AE5" w:rsidRPr="00BA7474">
        <w:rPr>
          <w:color w:val="000000"/>
        </w:rPr>
        <w:t xml:space="preserve">o the extent </w:t>
      </w:r>
      <w:r w:rsidR="00BA7474" w:rsidRPr="00BA7474">
        <w:t>M</w:t>
      </w:r>
      <w:r w:rsidR="000D4840">
        <w:t>s. Brinker</w:t>
      </w:r>
      <w:r w:rsidR="00BA7474" w:rsidRPr="00BA7474">
        <w:t xml:space="preserve"> </w:t>
      </w:r>
      <w:r w:rsidR="00325EE4" w:rsidRPr="00BA7474">
        <w:rPr>
          <w:color w:val="000000"/>
        </w:rPr>
        <w:t>request</w:t>
      </w:r>
      <w:r w:rsidR="00E50481">
        <w:rPr>
          <w:color w:val="000000"/>
        </w:rPr>
        <w:t>s</w:t>
      </w:r>
      <w:r w:rsidR="00325EE4" w:rsidRPr="00BA7474">
        <w:rPr>
          <w:color w:val="000000"/>
        </w:rPr>
        <w:t xml:space="preserve"> </w:t>
      </w:r>
      <w:r w:rsidR="002B2AE5" w:rsidRPr="00BA7474">
        <w:rPr>
          <w:color w:val="000000"/>
        </w:rPr>
        <w:t>that the Commission award monetary damages, such a claim may be appropriate for a Court of Common Pleas but is impertinent to this proceeding.</w:t>
      </w:r>
      <w:r w:rsidR="002B2AE5" w:rsidRPr="00BA7474">
        <w:t xml:space="preserve">  </w:t>
      </w:r>
      <w:r w:rsidR="00857108">
        <w:t>PPL</w:t>
      </w:r>
      <w:r w:rsidR="00BA7474" w:rsidRPr="00BA7474">
        <w:t>’s</w:t>
      </w:r>
      <w:r w:rsidR="00B37D41" w:rsidRPr="00BA7474">
        <w:t xml:space="preserve"> </w:t>
      </w:r>
      <w:r w:rsidR="00857108">
        <w:t>P</w:t>
      </w:r>
      <w:r w:rsidR="002B2AE5" w:rsidRPr="00BA7474">
        <w:t xml:space="preserve">reliminary </w:t>
      </w:r>
      <w:r w:rsidR="00857108">
        <w:t>O</w:t>
      </w:r>
      <w:r w:rsidR="002B2AE5" w:rsidRPr="00BA7474">
        <w:t>bjection</w:t>
      </w:r>
      <w:r w:rsidR="006B3EA1">
        <w:t>s</w:t>
      </w:r>
      <w:r w:rsidR="002B2AE5" w:rsidRPr="00BA7474">
        <w:t xml:space="preserve"> will be granted</w:t>
      </w:r>
      <w:r w:rsidRPr="00BA7474">
        <w:t xml:space="preserve"> </w:t>
      </w:r>
      <w:r w:rsidR="002F19B9" w:rsidRPr="00BA7474">
        <w:t>regarding</w:t>
      </w:r>
      <w:r w:rsidRPr="00BA7474">
        <w:t xml:space="preserve"> </w:t>
      </w:r>
      <w:r w:rsidR="00BA7474" w:rsidRPr="00BA7474">
        <w:t>M</w:t>
      </w:r>
      <w:r w:rsidR="00857108">
        <w:t>s</w:t>
      </w:r>
      <w:r w:rsidR="00BA7474" w:rsidRPr="00BA7474">
        <w:t xml:space="preserve">. </w:t>
      </w:r>
      <w:r w:rsidR="001C2E0B">
        <w:t>B</w:t>
      </w:r>
      <w:r w:rsidR="00857108">
        <w:t>rinker</w:t>
      </w:r>
      <w:r w:rsidR="001C2E0B">
        <w:t>’</w:t>
      </w:r>
      <w:r w:rsidR="00857108">
        <w:t>s</w:t>
      </w:r>
      <w:r w:rsidR="00BA7474" w:rsidRPr="00BA7474">
        <w:t xml:space="preserve"> </w:t>
      </w:r>
      <w:r w:rsidRPr="00BA7474">
        <w:t>request for monetary damages</w:t>
      </w:r>
      <w:r w:rsidR="00857108">
        <w:t>, i.e., the $1,000 reimbursement for her homeowner’s insurance deductible</w:t>
      </w:r>
      <w:r w:rsidR="002B2AE5" w:rsidRPr="00BA7474">
        <w:t xml:space="preserve">.  </w:t>
      </w:r>
      <w:r w:rsidR="002B2AE5" w:rsidRPr="00BA7474">
        <w:rPr>
          <w:rFonts w:eastAsiaTheme="minorEastAsia"/>
        </w:rPr>
        <w:t xml:space="preserve">When accepting as true all well pleaded material facts in the complaint, as well as every reasonable inference from those facts, and viewing the </w:t>
      </w:r>
      <w:r w:rsidR="00851951">
        <w:rPr>
          <w:rFonts w:eastAsiaTheme="minorEastAsia"/>
        </w:rPr>
        <w:t>Formal Co</w:t>
      </w:r>
      <w:r w:rsidR="002B2AE5" w:rsidRPr="00BA7474">
        <w:rPr>
          <w:rFonts w:eastAsiaTheme="minorEastAsia"/>
        </w:rPr>
        <w:t xml:space="preserve">mplaint in this case in the light most favorable to </w:t>
      </w:r>
      <w:r w:rsidR="00BA7474" w:rsidRPr="00BA7474">
        <w:t>M</w:t>
      </w:r>
      <w:r w:rsidR="00851951">
        <w:t>s</w:t>
      </w:r>
      <w:r w:rsidR="00BA7474" w:rsidRPr="00BA7474">
        <w:t xml:space="preserve">. </w:t>
      </w:r>
      <w:r w:rsidR="00A00DF0">
        <w:t>B</w:t>
      </w:r>
      <w:r w:rsidR="00851951">
        <w:t>rinker</w:t>
      </w:r>
      <w:r w:rsidR="002B2AE5" w:rsidRPr="00BA7474">
        <w:rPr>
          <w:rFonts w:eastAsiaTheme="minorEastAsia"/>
        </w:rPr>
        <w:t xml:space="preserve">, </w:t>
      </w:r>
      <w:proofErr w:type="gramStart"/>
      <w:r w:rsidR="002B2AE5" w:rsidRPr="00BA7474">
        <w:rPr>
          <w:rFonts w:eastAsiaTheme="minorEastAsia"/>
        </w:rPr>
        <w:t xml:space="preserve">it is clear that </w:t>
      </w:r>
      <w:r w:rsidR="00BA7474" w:rsidRPr="00BA7474">
        <w:t>M</w:t>
      </w:r>
      <w:r w:rsidR="00851951">
        <w:t>s</w:t>
      </w:r>
      <w:r w:rsidR="00BA7474" w:rsidRPr="00BA7474">
        <w:t xml:space="preserve">. </w:t>
      </w:r>
      <w:r w:rsidR="00851951">
        <w:t>Brinker</w:t>
      </w:r>
      <w:proofErr w:type="gramEnd"/>
      <w:r w:rsidR="005C306B">
        <w:t xml:space="preserve"> is</w:t>
      </w:r>
      <w:r w:rsidR="00BA7474" w:rsidRPr="00BA7474">
        <w:t xml:space="preserve"> </w:t>
      </w:r>
      <w:r w:rsidR="002B2AE5" w:rsidRPr="00BA7474">
        <w:rPr>
          <w:rFonts w:eastAsiaTheme="minorEastAsia"/>
        </w:rPr>
        <w:t xml:space="preserve">not entitled to monetary damages from this Commission under any circumstances as a matter of law.  </w:t>
      </w:r>
      <w:r w:rsidR="00BA7474" w:rsidRPr="00BA7474">
        <w:t>M</w:t>
      </w:r>
      <w:r w:rsidR="00E0246E">
        <w:t>s</w:t>
      </w:r>
      <w:r w:rsidR="00BA7474" w:rsidRPr="00BA7474">
        <w:t xml:space="preserve">. </w:t>
      </w:r>
      <w:r w:rsidR="00CC5F74">
        <w:t>B</w:t>
      </w:r>
      <w:r w:rsidR="00851951">
        <w:t>rinker</w:t>
      </w:r>
      <w:r w:rsidR="00CC5F74">
        <w:t>’</w:t>
      </w:r>
      <w:r w:rsidR="00851951">
        <w:t>s</w:t>
      </w:r>
      <w:r w:rsidR="00BA7474" w:rsidRPr="00BA7474">
        <w:t xml:space="preserve"> </w:t>
      </w:r>
      <w:r w:rsidR="002B2AE5" w:rsidRPr="00BA7474">
        <w:rPr>
          <w:rFonts w:eastAsiaTheme="minorEastAsia"/>
        </w:rPr>
        <w:t>request for monetary damages will be stricken from the</w:t>
      </w:r>
      <w:r w:rsidR="00E0246E">
        <w:rPr>
          <w:rFonts w:eastAsiaTheme="minorEastAsia"/>
        </w:rPr>
        <w:t xml:space="preserve"> Formal</w:t>
      </w:r>
      <w:r w:rsidR="002B2AE5" w:rsidRPr="00BA7474">
        <w:rPr>
          <w:rFonts w:eastAsiaTheme="minorEastAsia"/>
        </w:rPr>
        <w:t xml:space="preserve"> </w:t>
      </w:r>
      <w:r w:rsidR="00E0246E">
        <w:rPr>
          <w:rFonts w:eastAsiaTheme="minorEastAsia"/>
        </w:rPr>
        <w:t>C</w:t>
      </w:r>
      <w:r w:rsidR="002B2AE5" w:rsidRPr="00BA7474">
        <w:rPr>
          <w:rFonts w:eastAsiaTheme="minorEastAsia"/>
        </w:rPr>
        <w:t>omplaint</w:t>
      </w:r>
      <w:r w:rsidR="001800A1">
        <w:rPr>
          <w:rFonts w:eastAsiaTheme="minorEastAsia"/>
        </w:rPr>
        <w:t xml:space="preserve"> because it is an impertinent matter</w:t>
      </w:r>
      <w:r w:rsidR="002B2AE5" w:rsidRPr="00BA7474">
        <w:rPr>
          <w:rFonts w:eastAsiaTheme="minorEastAsia"/>
        </w:rPr>
        <w:t>.</w:t>
      </w:r>
      <w:r w:rsidR="001800A1">
        <w:rPr>
          <w:rFonts w:eastAsiaTheme="minorEastAsia"/>
        </w:rPr>
        <w:t xml:space="preserve">  </w:t>
      </w:r>
      <w:r w:rsidR="001800A1" w:rsidRPr="00B55280">
        <w:rPr>
          <w:color w:val="000000"/>
        </w:rPr>
        <w:t>52 Pa.</w:t>
      </w:r>
      <w:r w:rsidR="001800A1">
        <w:rPr>
          <w:color w:val="000000"/>
        </w:rPr>
        <w:t xml:space="preserve"> </w:t>
      </w:r>
      <w:r w:rsidR="001800A1" w:rsidRPr="00B55280">
        <w:rPr>
          <w:color w:val="000000"/>
        </w:rPr>
        <w:t>Code § 5.101(a)(</w:t>
      </w:r>
      <w:r w:rsidR="001800A1">
        <w:rPr>
          <w:color w:val="000000"/>
        </w:rPr>
        <w:t>2</w:t>
      </w:r>
      <w:r w:rsidR="001800A1" w:rsidRPr="00B55280">
        <w:rPr>
          <w:color w:val="000000"/>
        </w:rPr>
        <w:t>)</w:t>
      </w:r>
      <w:r w:rsidR="001800A1">
        <w:rPr>
          <w:color w:val="000000"/>
        </w:rPr>
        <w:t xml:space="preserve">.  </w:t>
      </w:r>
      <w:r w:rsidR="00A00DF0">
        <w:rPr>
          <w:rFonts w:eastAsiaTheme="minorEastAsia"/>
        </w:rPr>
        <w:t xml:space="preserve">  </w:t>
      </w:r>
    </w:p>
    <w:p w14:paraId="2810656A" w14:textId="77777777" w:rsidR="00684440" w:rsidRDefault="00684440" w:rsidP="002B2AE5">
      <w:pPr>
        <w:widowControl w:val="0"/>
        <w:adjustRightInd w:val="0"/>
        <w:spacing w:line="360" w:lineRule="auto"/>
        <w:ind w:firstLine="1440"/>
        <w:rPr>
          <w:rFonts w:eastAsiaTheme="minorEastAsia"/>
        </w:rPr>
      </w:pPr>
    </w:p>
    <w:p w14:paraId="31FDC1DE" w14:textId="46BCA844" w:rsidR="00B87E28" w:rsidRDefault="00684440" w:rsidP="00AC3E9D">
      <w:pPr>
        <w:widowControl w:val="0"/>
        <w:adjustRightInd w:val="0"/>
        <w:spacing w:line="360" w:lineRule="auto"/>
        <w:ind w:firstLine="1440"/>
      </w:pPr>
      <w:r>
        <w:t>Because M</w:t>
      </w:r>
      <w:r w:rsidR="00101A35">
        <w:t>s</w:t>
      </w:r>
      <w:r>
        <w:t>. B</w:t>
      </w:r>
      <w:r w:rsidR="00101A35">
        <w:t>rinker’s</w:t>
      </w:r>
      <w:r>
        <w:t xml:space="preserve"> request for monetary damages has been stricken </w:t>
      </w:r>
      <w:r w:rsidR="00F46423">
        <w:t>from the Formal Complaint</w:t>
      </w:r>
      <w:r>
        <w:t xml:space="preserve"> to</w:t>
      </w:r>
      <w:r w:rsidR="009B404F">
        <w:rPr>
          <w:rFonts w:eastAsiaTheme="minorEastAsia"/>
        </w:rPr>
        <w:t xml:space="preserve"> the extent</w:t>
      </w:r>
      <w:r w:rsidR="00A00DF0">
        <w:rPr>
          <w:rFonts w:eastAsiaTheme="minorEastAsia"/>
        </w:rPr>
        <w:t xml:space="preserve"> </w:t>
      </w:r>
      <w:r w:rsidR="009B404F">
        <w:t>M</w:t>
      </w:r>
      <w:r w:rsidR="00101A35">
        <w:t>s</w:t>
      </w:r>
      <w:r w:rsidR="009B404F">
        <w:t>. B</w:t>
      </w:r>
      <w:r w:rsidR="00101A35">
        <w:t>rinker</w:t>
      </w:r>
      <w:r w:rsidR="009B404F">
        <w:t xml:space="preserve"> intends to introduce</w:t>
      </w:r>
      <w:r w:rsidR="002233C7">
        <w:t xml:space="preserve"> at an evidentiary hearing</w:t>
      </w:r>
      <w:r w:rsidR="009B404F">
        <w:t xml:space="preserve"> testimony or exhibits </w:t>
      </w:r>
      <w:r w:rsidR="009B404F" w:rsidRPr="005D4FFD">
        <w:t>for the purpose of recouping alleged monetary damages</w:t>
      </w:r>
      <w:r w:rsidR="009B404F">
        <w:t xml:space="preserve">, such testimony or exhibits will be prohibited.  </w:t>
      </w:r>
      <w:r>
        <w:t>However, M</w:t>
      </w:r>
      <w:r w:rsidR="00101A35">
        <w:t>s</w:t>
      </w:r>
      <w:r>
        <w:t>. B</w:t>
      </w:r>
      <w:r w:rsidR="00101A35">
        <w:t>rinker</w:t>
      </w:r>
      <w:r>
        <w:t xml:space="preserve"> is not prohibited from introducing testimony or exhibits</w:t>
      </w:r>
      <w:r w:rsidR="002233C7">
        <w:t xml:space="preserve"> if introduced only for</w:t>
      </w:r>
      <w:r>
        <w:t xml:space="preserve"> the purpose of addressing any issues that are under the Commission’s jurisdiction. </w:t>
      </w:r>
      <w:r w:rsidR="006B1D04">
        <w:t xml:space="preserve"> </w:t>
      </w:r>
      <w:r w:rsidR="00B87E28">
        <w:t xml:space="preserve">This could include the issue of whether PPL is furnishing and maintaining adequate, efficient, safe, and reasonable service and facilities.  If it is found PPL is not meeting such obligations, they may be subject to a civil penalty.  </w:t>
      </w:r>
      <w:r w:rsidR="009B404F">
        <w:t>The</w:t>
      </w:r>
      <w:r w:rsidR="00AD5384">
        <w:t>refore, the</w:t>
      </w:r>
      <w:r w:rsidR="006B1D04">
        <w:t xml:space="preserve"> Formal </w:t>
      </w:r>
      <w:r w:rsidR="006B1D04">
        <w:lastRenderedPageBreak/>
        <w:t>C</w:t>
      </w:r>
      <w:r w:rsidR="00C77AEA" w:rsidRPr="00C77AEA">
        <w:t>omplaint filed by M</w:t>
      </w:r>
      <w:r w:rsidR="006B1D04">
        <w:t>s</w:t>
      </w:r>
      <w:r w:rsidR="009B404F">
        <w:t xml:space="preserve">. </w:t>
      </w:r>
      <w:r w:rsidR="006B1D04">
        <w:t>Brinker</w:t>
      </w:r>
      <w:r w:rsidR="009B404F">
        <w:t xml:space="preserve"> </w:t>
      </w:r>
      <w:r w:rsidR="00C77AEA" w:rsidRPr="00C77AEA">
        <w:t>will</w:t>
      </w:r>
      <w:r w:rsidR="009B404F">
        <w:t xml:space="preserve"> </w:t>
      </w:r>
      <w:r w:rsidR="00C77AEA" w:rsidRPr="00C77AEA">
        <w:t>proceed to a hearing</w:t>
      </w:r>
      <w:r w:rsidR="004617D2">
        <w:t xml:space="preserve"> for the adjudication of issues raised in the </w:t>
      </w:r>
      <w:r w:rsidR="006A79B6">
        <w:t>Formal C</w:t>
      </w:r>
      <w:r w:rsidR="004617D2">
        <w:t>omplaint over which the Commission does have jurisdiction to hear</w:t>
      </w:r>
      <w:r w:rsidR="00C77AEA" w:rsidRPr="00C77AEA">
        <w:t xml:space="preserve">. </w:t>
      </w:r>
      <w:r w:rsidR="00BC53C7">
        <w:t xml:space="preserve"> </w:t>
      </w:r>
    </w:p>
    <w:p w14:paraId="67001F42" w14:textId="77777777" w:rsidR="00B87E28" w:rsidRDefault="00B87E28" w:rsidP="00AC3E9D">
      <w:pPr>
        <w:widowControl w:val="0"/>
        <w:adjustRightInd w:val="0"/>
        <w:spacing w:line="360" w:lineRule="auto"/>
        <w:ind w:firstLine="1440"/>
      </w:pPr>
    </w:p>
    <w:p w14:paraId="32BC7EDD" w14:textId="6F03271B" w:rsidR="00953B2D" w:rsidRDefault="00781F7D" w:rsidP="00AC3E9D">
      <w:pPr>
        <w:widowControl w:val="0"/>
        <w:adjustRightInd w:val="0"/>
        <w:spacing w:line="360" w:lineRule="auto"/>
        <w:ind w:firstLine="1440"/>
      </w:pPr>
      <w:r>
        <w:t>However, a</w:t>
      </w:r>
      <w:r w:rsidR="00AD5384">
        <w:t xml:space="preserve">s set forth in this </w:t>
      </w:r>
      <w:r w:rsidR="006A79B6">
        <w:t>O</w:t>
      </w:r>
      <w:r w:rsidR="00AD5384">
        <w:t>rder, M</w:t>
      </w:r>
      <w:r w:rsidR="006A79B6">
        <w:t>s</w:t>
      </w:r>
      <w:r w:rsidR="00AD5384">
        <w:t>.</w:t>
      </w:r>
      <w:r w:rsidR="006A79B6">
        <w:t xml:space="preserve"> Brinker</w:t>
      </w:r>
      <w:r w:rsidR="00684440">
        <w:t xml:space="preserve"> </w:t>
      </w:r>
      <w:r w:rsidR="00684440" w:rsidRPr="00C77AEA">
        <w:t>will be precluded from raising any arguments during a hearing that the Commission does not have jurisdiction over</w:t>
      </w:r>
      <w:r w:rsidR="00AD5384">
        <w:t>, e.g., monetary damages, and</w:t>
      </w:r>
      <w:r w:rsidR="00AD5384" w:rsidRPr="00C77AEA">
        <w:t xml:space="preserve"> </w:t>
      </w:r>
      <w:r w:rsidR="00AD5384">
        <w:t>under no circumstances will any possible remedy include monetary damages to be awarded to M</w:t>
      </w:r>
      <w:r w:rsidR="006A79B6">
        <w:t>s. Brinker</w:t>
      </w:r>
      <w:r w:rsidR="00BC53C7">
        <w:t>.  Additionally, M</w:t>
      </w:r>
      <w:r w:rsidR="006A79B6">
        <w:t>s</w:t>
      </w:r>
      <w:r w:rsidR="00BC53C7">
        <w:t>. B</w:t>
      </w:r>
      <w:r w:rsidR="006A79B6">
        <w:t>rinker</w:t>
      </w:r>
      <w:r w:rsidR="00BC53C7">
        <w:t xml:space="preserve"> is advised</w:t>
      </w:r>
      <w:r w:rsidR="00684440" w:rsidRPr="00C77AEA">
        <w:t xml:space="preserve"> </w:t>
      </w:r>
      <w:r w:rsidR="008A014D" w:rsidRPr="00C77AEA">
        <w:t xml:space="preserve">that to sustain </w:t>
      </w:r>
      <w:r w:rsidR="00CC083F">
        <w:t>h</w:t>
      </w:r>
      <w:r w:rsidR="006A79B6">
        <w:t>er</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6A79B6">
        <w:t>s</w:t>
      </w:r>
      <w:r w:rsidR="00CC083F">
        <w:t>he</w:t>
      </w:r>
      <w:r w:rsidR="001768E3" w:rsidRPr="00C77AEA">
        <w:t xml:space="preserve"> </w:t>
      </w:r>
      <w:r w:rsidR="008A014D" w:rsidRPr="00C77AEA">
        <w:t xml:space="preserve">must demonstrate by a preponderance of the evidence that </w:t>
      </w:r>
      <w:r w:rsidR="006A79B6">
        <w:t>PPL</w:t>
      </w:r>
      <w:r w:rsidR="009B404F">
        <w:t xml:space="preserve">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8A4BD4">
        <w:t>PPL</w:t>
      </w:r>
      <w:r w:rsidR="00615954">
        <w:t>’s</w:t>
      </w:r>
      <w:r w:rsidR="00C77AEA" w:rsidRPr="00C77AEA">
        <w:t xml:space="preserve"> </w:t>
      </w:r>
      <w:r w:rsidR="008A4BD4">
        <w:t>P</w:t>
      </w:r>
      <w:r w:rsidR="008A014D" w:rsidRPr="00C77AEA">
        <w:t xml:space="preserve">reliminary </w:t>
      </w:r>
      <w:r w:rsidR="008A4BD4">
        <w:t>O</w:t>
      </w:r>
      <w:r w:rsidR="008A014D" w:rsidRPr="00C77AEA">
        <w:t>bjection</w:t>
      </w:r>
      <w:r w:rsidR="00684440">
        <w:t>s</w:t>
      </w:r>
      <w:r w:rsidR="008A014D" w:rsidRPr="00C77AEA">
        <w:t xml:space="preserve">.  </w:t>
      </w:r>
    </w:p>
    <w:p w14:paraId="723A81F0" w14:textId="4997D07E" w:rsidR="001454E3" w:rsidRDefault="001454E3" w:rsidP="009B404F">
      <w:pPr>
        <w:widowControl w:val="0"/>
        <w:adjustRightInd w:val="0"/>
        <w:spacing w:line="360" w:lineRule="auto"/>
        <w:ind w:firstLine="1440"/>
      </w:pPr>
    </w:p>
    <w:p w14:paraId="602658CC" w14:textId="43C433D0" w:rsidR="001454E3" w:rsidRPr="009B404F" w:rsidRDefault="00A50962" w:rsidP="009B404F">
      <w:pPr>
        <w:widowControl w:val="0"/>
        <w:adjustRightInd w:val="0"/>
        <w:spacing w:line="360" w:lineRule="auto"/>
        <w:ind w:firstLine="1440"/>
        <w:rPr>
          <w:rFonts w:eastAsiaTheme="minorEastAsia"/>
        </w:rPr>
      </w:pPr>
      <w:r w:rsidRPr="005153C1">
        <w:t xml:space="preserve">In the interim, the parties are reminded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Pr="005153C1">
        <w:t>Pa.Code</w:t>
      </w:r>
      <w:proofErr w:type="spellEnd"/>
      <w:proofErr w:type="gramEnd"/>
      <w:r w:rsidRPr="005153C1">
        <w:t xml:space="preserve"> § 5.223(c); </w:t>
      </w:r>
      <w:r w:rsidRPr="005153C1">
        <w:rPr>
          <w:i/>
        </w:rPr>
        <w:t>see also</w:t>
      </w:r>
      <w:r w:rsidRPr="005153C1">
        <w:t xml:space="preserve">, 52 </w:t>
      </w:r>
      <w:proofErr w:type="spellStart"/>
      <w:r w:rsidRPr="005153C1">
        <w:t>Pa.Code</w:t>
      </w:r>
      <w:proofErr w:type="spellEnd"/>
      <w:r w:rsidRPr="005153C1">
        <w:t xml:space="preserve"> § 5.231(c).</w:t>
      </w:r>
    </w:p>
    <w:p w14:paraId="045BB357" w14:textId="77777777" w:rsidR="00953B2D" w:rsidRPr="00C77AEA" w:rsidRDefault="00953B2D" w:rsidP="005939DF">
      <w:pPr>
        <w:tabs>
          <w:tab w:val="left" w:pos="-720"/>
        </w:tabs>
        <w:suppressAutoHyphens/>
        <w:spacing w:line="360" w:lineRule="auto"/>
      </w:pPr>
    </w:p>
    <w:p w14:paraId="1C0F925E" w14:textId="77777777" w:rsidR="004617D2" w:rsidRDefault="004617D2">
      <w:pPr>
        <w:autoSpaceDE/>
        <w:autoSpaceDN/>
        <w:rPr>
          <w:u w:val="single"/>
        </w:rPr>
      </w:pPr>
      <w:r>
        <w:rPr>
          <w:u w:val="single"/>
        </w:rPr>
        <w:br w:type="page"/>
      </w:r>
    </w:p>
    <w:p w14:paraId="6A97CAFE" w14:textId="21C19F78" w:rsidR="00AA5A3B" w:rsidRPr="00C77AEA" w:rsidRDefault="00FA0DC0" w:rsidP="00FA0DC0">
      <w:pPr>
        <w:spacing w:line="360" w:lineRule="auto"/>
        <w:jc w:val="center"/>
      </w:pPr>
      <w:r w:rsidRPr="00C77AEA">
        <w:rPr>
          <w:u w:val="single"/>
        </w:rPr>
        <w:lastRenderedPageBreak/>
        <w:t>ORDER</w:t>
      </w:r>
    </w:p>
    <w:p w14:paraId="5C5363DD" w14:textId="4E9020EE" w:rsidR="002A5872" w:rsidRDefault="002A5872" w:rsidP="002A5872">
      <w:pPr>
        <w:spacing w:line="360" w:lineRule="auto"/>
      </w:pPr>
    </w:p>
    <w:p w14:paraId="0A4C1757" w14:textId="77777777" w:rsidR="00F46423" w:rsidRPr="00C77AEA" w:rsidRDefault="00F46423"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35B1662B"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57717B">
        <w:rPr>
          <w:spacing w:val="-3"/>
        </w:rPr>
        <w:t>P</w:t>
      </w:r>
      <w:r w:rsidR="006B0E4F" w:rsidRPr="00C77AEA">
        <w:rPr>
          <w:spacing w:val="-3"/>
        </w:rPr>
        <w:t xml:space="preserve">reliminary </w:t>
      </w:r>
      <w:r w:rsidR="0057717B">
        <w:rPr>
          <w:spacing w:val="-3"/>
        </w:rPr>
        <w:t>Ob</w:t>
      </w:r>
      <w:r w:rsidR="006B0E4F" w:rsidRPr="00C77AEA">
        <w:rPr>
          <w:spacing w:val="-3"/>
        </w:rPr>
        <w:t>jection</w:t>
      </w:r>
      <w:r w:rsidR="006B3EA1">
        <w:rPr>
          <w:spacing w:val="-3"/>
        </w:rPr>
        <w:t>s</w:t>
      </w:r>
      <w:r w:rsidR="007F3BA0" w:rsidRPr="00C77AEA">
        <w:rPr>
          <w:spacing w:val="-3"/>
        </w:rPr>
        <w:t xml:space="preserve"> </w:t>
      </w:r>
      <w:r w:rsidR="006B0E4F" w:rsidRPr="00C77AEA">
        <w:rPr>
          <w:spacing w:val="-3"/>
        </w:rPr>
        <w:t xml:space="preserve">filed by </w:t>
      </w:r>
      <w:r w:rsidR="0057717B">
        <w:rPr>
          <w:rFonts w:eastAsiaTheme="minorHAnsi"/>
          <w:spacing w:val="-3"/>
        </w:rPr>
        <w:t>PPL Electric Utilities Corporation</w:t>
      </w:r>
      <w:r w:rsidR="0057717B" w:rsidRPr="00EE5548">
        <w:rPr>
          <w:rFonts w:eastAsiaTheme="minorHAnsi"/>
          <w:spacing w:val="-3"/>
        </w:rPr>
        <w:tab/>
      </w:r>
      <w:r w:rsidR="00647D4B">
        <w:rPr>
          <w:spacing w:val="-3"/>
        </w:rPr>
        <w:t xml:space="preserve"> </w:t>
      </w:r>
      <w:r w:rsidR="002D1CF2" w:rsidRPr="00C77AEA">
        <w:rPr>
          <w:spacing w:val="-3"/>
        </w:rPr>
        <w:t xml:space="preserve">at Docket Number </w:t>
      </w:r>
      <w:bookmarkStart w:id="0" w:name="_Hlk23429771"/>
      <w:r w:rsidR="0057717B">
        <w:rPr>
          <w:rFonts w:eastAsiaTheme="minorHAnsi"/>
          <w:spacing w:val="-3"/>
        </w:rPr>
        <w:t>C-2022-3032386</w:t>
      </w:r>
      <w:r w:rsidR="00647D4B">
        <w:rPr>
          <w:spacing w:val="-3"/>
        </w:rPr>
        <w:t xml:space="preserve"> </w:t>
      </w:r>
      <w:bookmarkEnd w:id="0"/>
      <w:r w:rsidR="002D1CF2" w:rsidRPr="00C77AEA">
        <w:rPr>
          <w:spacing w:val="-3"/>
        </w:rPr>
        <w:t xml:space="preserve">on </w:t>
      </w:r>
      <w:r w:rsidR="0057717B">
        <w:rPr>
          <w:spacing w:val="-3"/>
        </w:rPr>
        <w:t>May 31</w:t>
      </w:r>
      <w:r w:rsidR="005C5F81">
        <w:rPr>
          <w:spacing w:val="-3"/>
        </w:rPr>
        <w:t xml:space="preserve">, </w:t>
      </w:r>
      <w:proofErr w:type="gramStart"/>
      <w:r w:rsidR="005C5F81">
        <w:rPr>
          <w:spacing w:val="-3"/>
        </w:rPr>
        <w:t>202</w:t>
      </w:r>
      <w:r w:rsidR="0057717B">
        <w:rPr>
          <w:spacing w:val="-3"/>
        </w:rPr>
        <w:t>2</w:t>
      </w:r>
      <w:proofErr w:type="gramEnd"/>
      <w:r w:rsidR="00647D4B">
        <w:rPr>
          <w:spacing w:val="-3"/>
        </w:rPr>
        <w:t xml:space="preserve"> </w:t>
      </w:r>
      <w:r w:rsidR="006B3EA1">
        <w:rPr>
          <w:bCs/>
          <w:color w:val="000000"/>
        </w:rPr>
        <w:t>are</w:t>
      </w:r>
      <w:r w:rsidR="007F3BA0" w:rsidRPr="00C77AEA">
        <w:rPr>
          <w:bCs/>
          <w:color w:val="000000"/>
        </w:rPr>
        <w:t xml:space="preserve"> </w:t>
      </w:r>
      <w:r w:rsidRPr="00C77AEA">
        <w:rPr>
          <w:spacing w:val="-3"/>
        </w:rPr>
        <w:t xml:space="preserve">hereby </w:t>
      </w:r>
      <w:r w:rsidR="00885F34" w:rsidRPr="00C77AEA">
        <w:rPr>
          <w:spacing w:val="-3"/>
        </w:rPr>
        <w:t>granted</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72B9669" w14:textId="7A8C8F41" w:rsid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request for monetary damages contained in the </w:t>
      </w:r>
      <w:r w:rsidR="0057717B">
        <w:rPr>
          <w:spacing w:val="-3"/>
        </w:rPr>
        <w:t>Formal C</w:t>
      </w:r>
      <w:r w:rsidRPr="00C77AEA">
        <w:rPr>
          <w:spacing w:val="-3"/>
        </w:rPr>
        <w:t xml:space="preserve">omplaint filed by </w:t>
      </w:r>
      <w:r w:rsidR="0057717B">
        <w:rPr>
          <w:spacing w:val="-3"/>
        </w:rPr>
        <w:t>Eleanor Brinker</w:t>
      </w:r>
      <w:r w:rsidR="00647D4B">
        <w:rPr>
          <w:spacing w:val="-3"/>
        </w:rPr>
        <w:t xml:space="preserve"> </w:t>
      </w:r>
      <w:r w:rsidR="002D1CF2" w:rsidRPr="00C77AEA">
        <w:rPr>
          <w:spacing w:val="-3"/>
        </w:rPr>
        <w:t xml:space="preserve">at Docket Number </w:t>
      </w:r>
      <w:r w:rsidR="0057717B">
        <w:rPr>
          <w:rFonts w:eastAsiaTheme="minorHAnsi"/>
          <w:spacing w:val="-3"/>
        </w:rPr>
        <w:t>C-2022-3032386</w:t>
      </w:r>
      <w:r w:rsidR="00647D4B">
        <w:rPr>
          <w:spacing w:val="-3"/>
        </w:rPr>
        <w:t xml:space="preserve"> </w:t>
      </w:r>
      <w:r w:rsidR="007F3BA0" w:rsidRPr="00C77AEA">
        <w:rPr>
          <w:spacing w:val="-3"/>
        </w:rPr>
        <w:t xml:space="preserve">is </w:t>
      </w:r>
      <w:r w:rsidRPr="00C77AEA">
        <w:rPr>
          <w:spacing w:val="-3"/>
        </w:rPr>
        <w:t>stricken.</w:t>
      </w:r>
    </w:p>
    <w:p w14:paraId="5718ABE1" w14:textId="77777777" w:rsidR="006B3EA1" w:rsidRDefault="006B3EA1" w:rsidP="006B3EA1">
      <w:pPr>
        <w:pStyle w:val="ListParagraph"/>
        <w:rPr>
          <w:spacing w:val="-3"/>
        </w:rPr>
      </w:pPr>
    </w:p>
    <w:p w14:paraId="7BBE859C" w14:textId="40F41F63" w:rsidR="006B3EA1" w:rsidRPr="00C77AEA" w:rsidRDefault="006B3EA1" w:rsidP="00100499">
      <w:pPr>
        <w:numPr>
          <w:ilvl w:val="0"/>
          <w:numId w:val="24"/>
        </w:numPr>
        <w:tabs>
          <w:tab w:val="left" w:pos="-720"/>
        </w:tabs>
        <w:suppressAutoHyphens/>
        <w:autoSpaceDE/>
        <w:autoSpaceDN/>
        <w:spacing w:after="200" w:line="360" w:lineRule="auto"/>
        <w:ind w:left="0" w:firstLine="1440"/>
        <w:rPr>
          <w:spacing w:val="-3"/>
        </w:rPr>
      </w:pPr>
      <w:r>
        <w:t>That</w:t>
      </w:r>
      <w:r w:rsidR="002233C7">
        <w:t>, at an evidentiary hearing,</w:t>
      </w:r>
      <w:r>
        <w:t xml:space="preserve"> introduction of testimony or exhibits for the purpose of recouping alleged monetary damages is prohibited.  </w:t>
      </w:r>
    </w:p>
    <w:p w14:paraId="6E3620DE" w14:textId="77777777" w:rsidR="00100499" w:rsidRPr="00C77AEA" w:rsidRDefault="00100499" w:rsidP="00100499">
      <w:pPr>
        <w:pStyle w:val="ListParagraph"/>
        <w:rPr>
          <w:spacing w:val="-3"/>
        </w:rPr>
      </w:pPr>
    </w:p>
    <w:p w14:paraId="2D97E5FA" w14:textId="607467FF" w:rsidR="00860410"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remaining issues raised in the </w:t>
      </w:r>
      <w:r w:rsidR="0057717B">
        <w:rPr>
          <w:spacing w:val="-3"/>
        </w:rPr>
        <w:t>Formal C</w:t>
      </w:r>
      <w:r w:rsidR="0057717B" w:rsidRPr="00C77AEA">
        <w:rPr>
          <w:spacing w:val="-3"/>
        </w:rPr>
        <w:t xml:space="preserve">omplaint filed by </w:t>
      </w:r>
      <w:r w:rsidR="0057717B">
        <w:rPr>
          <w:spacing w:val="-3"/>
        </w:rPr>
        <w:t xml:space="preserve">Eleanor Brinker </w:t>
      </w:r>
      <w:r w:rsidR="0057717B" w:rsidRPr="00C77AEA">
        <w:rPr>
          <w:spacing w:val="-3"/>
        </w:rPr>
        <w:t xml:space="preserve">at Docket Number </w:t>
      </w:r>
      <w:r w:rsidR="0057717B">
        <w:rPr>
          <w:rFonts w:eastAsiaTheme="minorHAnsi"/>
          <w:spacing w:val="-3"/>
        </w:rPr>
        <w:t>C-2022-3032386</w:t>
      </w:r>
      <w:r w:rsidR="0057717B">
        <w:rPr>
          <w:spacing w:val="-3"/>
        </w:rPr>
        <w:t xml:space="preserve"> </w:t>
      </w:r>
      <w:r w:rsidR="004C1DC1" w:rsidRPr="00C77AEA">
        <w:rPr>
          <w:spacing w:val="-3"/>
        </w:rPr>
        <w:t xml:space="preserve">over which the Commission has jurisdiction </w:t>
      </w:r>
      <w:r w:rsidRPr="00C77AEA">
        <w:rPr>
          <w:spacing w:val="-3"/>
        </w:rPr>
        <w:t>will</w:t>
      </w:r>
      <w:r w:rsidR="00E63C63" w:rsidRPr="00C77AEA">
        <w:rPr>
          <w:spacing w:val="-3"/>
        </w:rPr>
        <w:t xml:space="preserve"> </w:t>
      </w:r>
      <w:r w:rsidR="00647D4B">
        <w:rPr>
          <w:spacing w:val="-3"/>
        </w:rPr>
        <w:t>proceed to a hearing</w:t>
      </w:r>
      <w:r w:rsidR="00C81086">
        <w:rPr>
          <w:spacing w:val="-3"/>
        </w:rPr>
        <w:t xml:space="preserve"> to be held on </w:t>
      </w:r>
      <w:r w:rsidR="0057717B">
        <w:rPr>
          <w:spacing w:val="-3"/>
        </w:rPr>
        <w:t>Thursday</w:t>
      </w:r>
      <w:r w:rsidR="00C81086">
        <w:rPr>
          <w:spacing w:val="-3"/>
        </w:rPr>
        <w:t xml:space="preserve">, </w:t>
      </w:r>
      <w:r w:rsidR="0057717B">
        <w:rPr>
          <w:spacing w:val="-3"/>
        </w:rPr>
        <w:t>July 14</w:t>
      </w:r>
      <w:r w:rsidR="00C81086">
        <w:rPr>
          <w:spacing w:val="-3"/>
        </w:rPr>
        <w:t xml:space="preserve">, </w:t>
      </w:r>
      <w:proofErr w:type="gramStart"/>
      <w:r w:rsidR="00C81086">
        <w:rPr>
          <w:spacing w:val="-3"/>
        </w:rPr>
        <w:t>202</w:t>
      </w:r>
      <w:r w:rsidR="0057717B">
        <w:rPr>
          <w:spacing w:val="-3"/>
        </w:rPr>
        <w:t>2</w:t>
      </w:r>
      <w:proofErr w:type="gramEnd"/>
      <w:r w:rsidR="00C81086">
        <w:rPr>
          <w:spacing w:val="-3"/>
        </w:rPr>
        <w:t xml:space="preserve"> beginning at 10:00 a.m</w:t>
      </w:r>
      <w:r w:rsidR="00647D4B">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6C719E39" w:rsidR="00897507" w:rsidRPr="00EE5548" w:rsidRDefault="00444E27" w:rsidP="00897507">
      <w:pPr>
        <w:rPr>
          <w:u w:val="single"/>
        </w:rPr>
      </w:pPr>
      <w:r w:rsidRPr="00597A6E">
        <w:t xml:space="preserve">Date: </w:t>
      </w:r>
      <w:r w:rsidR="0057717B">
        <w:t xml:space="preserve"> </w:t>
      </w:r>
      <w:r w:rsidR="0057717B">
        <w:rPr>
          <w:u w:val="single"/>
        </w:rPr>
        <w:t>June 15</w:t>
      </w:r>
      <w:r w:rsidR="00597A6E" w:rsidRPr="00597A6E">
        <w:rPr>
          <w:u w:val="single"/>
        </w:rPr>
        <w:t>, 202</w:t>
      </w:r>
      <w:r w:rsidR="0057717B">
        <w:rPr>
          <w:u w:val="single"/>
        </w:rPr>
        <w:t>2</w:t>
      </w:r>
      <w:r w:rsidRPr="00EE5548">
        <w:tab/>
      </w:r>
      <w:r w:rsidR="00CD604F" w:rsidRPr="00EE5548">
        <w:tab/>
      </w:r>
      <w:r w:rsidR="002A5872" w:rsidRPr="00EE5548">
        <w:tab/>
      </w:r>
      <w:r w:rsidR="0057717B">
        <w:tab/>
      </w:r>
      <w:r w:rsidR="00305F4A">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188761BA" w14:textId="77777777" w:rsidR="00F46423" w:rsidRDefault="00444E27" w:rsidP="00444E27">
      <w:pPr>
        <w:sectPr w:rsidR="00F46423" w:rsidSect="00F277CF">
          <w:footerReference w:type="default" r:id="rId8"/>
          <w:pgSz w:w="12240" w:h="15840"/>
          <w:pgMar w:top="1440" w:right="1440" w:bottom="1440" w:left="1440" w:header="720" w:footer="720" w:gutter="0"/>
          <w:cols w:space="720"/>
          <w:titlePg/>
          <w:docGrid w:linePitch="360"/>
        </w:sectPr>
      </w:pPr>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07F8AA15"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C-2022-3032386 - ELEANOR BRINKER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ELEANOR BRINKER</w:t>
      </w:r>
      <w:r>
        <w:rPr>
          <w:rFonts w:ascii="Microsoft Sans Serif" w:eastAsia="Microsoft Sans Serif" w:hAnsi="Microsoft Sans Serif" w:cs="Microsoft Sans Serif"/>
        </w:rPr>
        <w:br/>
        <w:t>6336 MOUNTAIN ROAD</w:t>
      </w:r>
      <w:r>
        <w:rPr>
          <w:rFonts w:ascii="Microsoft Sans Serif" w:eastAsia="Microsoft Sans Serif" w:hAnsi="Microsoft Sans Serif" w:cs="Microsoft Sans Serif"/>
        </w:rPr>
        <w:br/>
        <w:t>MACUNGIE PA  18062</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610.966.3782</w:t>
      </w:r>
      <w:r>
        <w:rPr>
          <w:rFonts w:ascii="Microsoft Sans Serif" w:eastAsia="Microsoft Sans Serif" w:hAnsi="Microsoft Sans Serif" w:cs="Microsoft Sans Serif"/>
        </w:rPr>
        <w:br/>
      </w:r>
      <w:hyperlink r:id="rId9" w:history="1">
        <w:r w:rsidRPr="00150D5E">
          <w:rPr>
            <w:rStyle w:val="Hyperlink"/>
            <w:rFonts w:ascii="Microsoft Sans Serif" w:eastAsia="Microsoft Sans Serif" w:hAnsi="Microsoft Sans Serif" w:cs="Microsoft Sans Serif"/>
          </w:rPr>
          <w:t>eb101846@ptd.net</w:t>
        </w:r>
      </w:hyperlink>
    </w:p>
    <w:p w14:paraId="69A1A36B" w14:textId="77777777" w:rsidR="00F46423" w:rsidRDefault="00F46423" w:rsidP="00F46423">
      <w:pPr>
        <w:rPr>
          <w:rFonts w:ascii="Microsoft Sans Serif" w:eastAsia="Microsoft Sans Serif" w:hAnsi="Microsoft Sans Serif" w:cs="Microsoft Sans Serif"/>
        </w:rPr>
      </w:pPr>
    </w:p>
    <w:p w14:paraId="79073E1F"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p>
    <w:p w14:paraId="25E72DF0"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p>
    <w:p w14:paraId="30DA21A3"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2 N 9TH STREET GENTW3</w:t>
      </w:r>
    </w:p>
    <w:p w14:paraId="3B492EB3"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18101</w:t>
      </w:r>
    </w:p>
    <w:p w14:paraId="0191639F" w14:textId="77777777" w:rsidR="00F46423" w:rsidRDefault="00F46423" w:rsidP="00F4642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 xml:space="preserve">610.774.5696 </w:t>
      </w:r>
    </w:p>
    <w:p w14:paraId="41A76F07" w14:textId="77777777" w:rsidR="00F46423" w:rsidRDefault="00F46423" w:rsidP="00F46423">
      <w:pPr>
        <w:rPr>
          <w:rFonts w:ascii="Microsoft Sans Serif" w:eastAsia="Microsoft Sans Serif" w:hAnsi="Microsoft Sans Serif" w:cs="Microsoft Sans Serif"/>
        </w:rPr>
      </w:pPr>
      <w:hyperlink r:id="rId10" w:history="1">
        <w:r>
          <w:rPr>
            <w:rStyle w:val="Hyperlink"/>
            <w:rFonts w:ascii="Microsoft Sans Serif" w:eastAsia="Microsoft Sans Serif" w:hAnsi="Microsoft Sans Serif" w:cs="Microsoft Sans Serif"/>
          </w:rPr>
          <w:t>kklock@pplweb.com</w:t>
        </w:r>
      </w:hyperlink>
      <w:r>
        <w:rPr>
          <w:rFonts w:ascii="Microsoft Sans Serif" w:eastAsia="Microsoft Sans Serif" w:hAnsi="Microsoft Sans Serif" w:cs="Microsoft Sans Serif"/>
        </w:rPr>
        <w:br/>
        <w:t>Accepts eService</w:t>
      </w:r>
    </w:p>
    <w:p w14:paraId="4F5B3616" w14:textId="782C1922" w:rsidR="00F46423" w:rsidRDefault="00F46423" w:rsidP="00F46423">
      <w:pPr>
        <w:rPr>
          <w:rFonts w:ascii="Microsoft Sans Serif" w:eastAsia="Microsoft Sans Serif" w:hAnsi="Microsoft Sans Serif" w:cs="Microsoft Sans Serif"/>
        </w:rPr>
      </w:pPr>
    </w:p>
    <w:p w14:paraId="7936C76D"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DEVIN T RYAN ESQUIRE </w:t>
      </w:r>
    </w:p>
    <w:p w14:paraId="458D8DD8"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NICHOLAS A STOBBE ESQUIRE</w:t>
      </w:r>
    </w:p>
    <w:p w14:paraId="62876B03"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p>
    <w:p w14:paraId="0021403D"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17 NORTH 2ND STREET</w:t>
      </w:r>
    </w:p>
    <w:p w14:paraId="16AA1817"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66AD91D" w14:textId="77777777" w:rsidR="00F46423" w:rsidRDefault="00F46423" w:rsidP="00F46423">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717.612.6052</w:t>
      </w:r>
    </w:p>
    <w:p w14:paraId="1C17FC91" w14:textId="77777777" w:rsidR="00F46423" w:rsidRDefault="00F46423" w:rsidP="00F46423">
      <w:pPr>
        <w:rPr>
          <w:rFonts w:ascii="Microsoft Sans Serif" w:eastAsia="Microsoft Sans Serif" w:hAnsi="Microsoft Sans Serif" w:cs="Microsoft Sans Serif"/>
        </w:rPr>
      </w:pPr>
      <w:r>
        <w:rPr>
          <w:rFonts w:ascii="Microsoft Sans Serif" w:eastAsia="Microsoft Sans Serif" w:hAnsi="Microsoft Sans Serif" w:cs="Microsoft Sans Serif"/>
          <w:b/>
          <w:bCs/>
        </w:rPr>
        <w:t>717.612.6033</w:t>
      </w:r>
      <w:r>
        <w:rPr>
          <w:rFonts w:ascii="Microsoft Sans Serif" w:eastAsia="Microsoft Sans Serif" w:hAnsi="Microsoft Sans Serif" w:cs="Microsoft Sans Serif"/>
          <w:b/>
          <w:bCs/>
        </w:rPr>
        <w:br/>
      </w:r>
      <w:hyperlink r:id="rId11" w:history="1">
        <w:r>
          <w:rPr>
            <w:rStyle w:val="Hyperlink"/>
            <w:rFonts w:ascii="Microsoft Sans Serif" w:eastAsia="Microsoft Sans Serif" w:hAnsi="Microsoft Sans Serif" w:cs="Microsoft Sans Serif"/>
          </w:rPr>
          <w:t>dryan@postschell.com</w:t>
        </w:r>
      </w:hyperlink>
    </w:p>
    <w:p w14:paraId="5F411A33" w14:textId="77777777" w:rsidR="00F46423" w:rsidRDefault="00F46423" w:rsidP="00F46423">
      <w:pPr>
        <w:rPr>
          <w:rFonts w:ascii="Microsoft Sans Serif" w:eastAsia="Microsoft Sans Serif" w:hAnsi="Microsoft Sans Serif" w:cs="Microsoft Sans Serif"/>
          <w:i/>
          <w:iCs/>
        </w:rPr>
      </w:pPr>
      <w:hyperlink r:id="rId12" w:history="1">
        <w:r>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(Representing PPL Electric Utilities Corp.) </w:t>
      </w:r>
    </w:p>
    <w:p w14:paraId="5F970C8A" w14:textId="77777777" w:rsidR="00F46423" w:rsidRDefault="00F46423" w:rsidP="00F46423">
      <w:pPr>
        <w:rPr>
          <w:rFonts w:ascii="Microsoft Sans Serif" w:eastAsia="Microsoft Sans Serif" w:hAnsi="Microsoft Sans Serif" w:cs="Microsoft Sans Serif"/>
          <w:i/>
          <w:iCs/>
        </w:rPr>
      </w:pPr>
    </w:p>
    <w:p w14:paraId="40C8E732" w14:textId="77777777" w:rsidR="00F46423" w:rsidRDefault="00F46423" w:rsidP="00F46423"/>
    <w:p w14:paraId="50768529" w14:textId="3F3F5DE3" w:rsidR="00444E27" w:rsidRPr="00EE5548" w:rsidRDefault="00444E27" w:rsidP="00444E27"/>
    <w:sectPr w:rsidR="00444E27" w:rsidRPr="00EE554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EC37" w14:textId="77777777" w:rsidR="008B3820" w:rsidRDefault="008B3820">
      <w:r>
        <w:separator/>
      </w:r>
    </w:p>
  </w:endnote>
  <w:endnote w:type="continuationSeparator" w:id="0">
    <w:p w14:paraId="6AAB42DD" w14:textId="77777777" w:rsidR="008B3820" w:rsidRDefault="008B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F46423" w:rsidRDefault="00F21739">
        <w:pPr>
          <w:pStyle w:val="Footer"/>
          <w:jc w:val="center"/>
          <w:rPr>
            <w:sz w:val="20"/>
            <w:szCs w:val="20"/>
          </w:rPr>
        </w:pPr>
        <w:r w:rsidRPr="00F46423">
          <w:rPr>
            <w:sz w:val="20"/>
            <w:szCs w:val="20"/>
          </w:rPr>
          <w:fldChar w:fldCharType="begin"/>
        </w:r>
        <w:r w:rsidRPr="00F46423">
          <w:rPr>
            <w:sz w:val="20"/>
            <w:szCs w:val="20"/>
          </w:rPr>
          <w:instrText xml:space="preserve"> PAGE   \* MERGEFORMAT </w:instrText>
        </w:r>
        <w:r w:rsidRPr="00F46423">
          <w:rPr>
            <w:sz w:val="20"/>
            <w:szCs w:val="20"/>
          </w:rPr>
          <w:fldChar w:fldCharType="separate"/>
        </w:r>
        <w:r w:rsidR="002D5EF1" w:rsidRPr="00F46423">
          <w:rPr>
            <w:noProof/>
            <w:sz w:val="20"/>
            <w:szCs w:val="20"/>
          </w:rPr>
          <w:t>6</w:t>
        </w:r>
        <w:r w:rsidRPr="00F4642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D5BF" w14:textId="156DF7FB" w:rsidR="00F46423" w:rsidRPr="00F46423" w:rsidRDefault="00F4642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D1E3" w14:textId="77777777" w:rsidR="008B3820" w:rsidRDefault="008B3820">
      <w:r>
        <w:separator/>
      </w:r>
    </w:p>
  </w:footnote>
  <w:footnote w:type="continuationSeparator" w:id="0">
    <w:p w14:paraId="490A260D" w14:textId="77777777" w:rsidR="008B3820" w:rsidRDefault="008B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808797">
    <w:abstractNumId w:val="11"/>
  </w:num>
  <w:num w:numId="2" w16cid:durableId="1569808360">
    <w:abstractNumId w:val="10"/>
  </w:num>
  <w:num w:numId="3" w16cid:durableId="1007555512">
    <w:abstractNumId w:val="2"/>
  </w:num>
  <w:num w:numId="4" w16cid:durableId="181365088">
    <w:abstractNumId w:val="20"/>
  </w:num>
  <w:num w:numId="5" w16cid:durableId="375468896">
    <w:abstractNumId w:val="5"/>
  </w:num>
  <w:num w:numId="6" w16cid:durableId="1005330276">
    <w:abstractNumId w:val="25"/>
  </w:num>
  <w:num w:numId="7" w16cid:durableId="1791439005">
    <w:abstractNumId w:val="1"/>
  </w:num>
  <w:num w:numId="8" w16cid:durableId="879173125">
    <w:abstractNumId w:val="15"/>
  </w:num>
  <w:num w:numId="9" w16cid:durableId="2054772223">
    <w:abstractNumId w:val="9"/>
  </w:num>
  <w:num w:numId="10" w16cid:durableId="1458526632">
    <w:abstractNumId w:val="24"/>
  </w:num>
  <w:num w:numId="11" w16cid:durableId="1386445194">
    <w:abstractNumId w:val="18"/>
  </w:num>
  <w:num w:numId="12" w16cid:durableId="1272131847">
    <w:abstractNumId w:val="7"/>
  </w:num>
  <w:num w:numId="13" w16cid:durableId="592008033">
    <w:abstractNumId w:val="17"/>
  </w:num>
  <w:num w:numId="14" w16cid:durableId="605845467">
    <w:abstractNumId w:val="0"/>
  </w:num>
  <w:num w:numId="15" w16cid:durableId="1430659268">
    <w:abstractNumId w:val="19"/>
  </w:num>
  <w:num w:numId="16" w16cid:durableId="1303073803">
    <w:abstractNumId w:val="12"/>
  </w:num>
  <w:num w:numId="17" w16cid:durableId="114522165">
    <w:abstractNumId w:val="14"/>
  </w:num>
  <w:num w:numId="18" w16cid:durableId="319165058">
    <w:abstractNumId w:val="6"/>
  </w:num>
  <w:num w:numId="19" w16cid:durableId="1773359504">
    <w:abstractNumId w:val="16"/>
  </w:num>
  <w:num w:numId="20" w16cid:durableId="910575407">
    <w:abstractNumId w:val="3"/>
  </w:num>
  <w:num w:numId="21" w16cid:durableId="2120949131">
    <w:abstractNumId w:val="22"/>
  </w:num>
  <w:num w:numId="22" w16cid:durableId="269513264">
    <w:abstractNumId w:val="8"/>
  </w:num>
  <w:num w:numId="23" w16cid:durableId="931933146">
    <w:abstractNumId w:val="21"/>
  </w:num>
  <w:num w:numId="24" w16cid:durableId="582568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69737">
    <w:abstractNumId w:val="4"/>
  </w:num>
  <w:num w:numId="26" w16cid:durableId="1575815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082C"/>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47"/>
    <w:rsid w:val="00050AF1"/>
    <w:rsid w:val="000525A5"/>
    <w:rsid w:val="00054540"/>
    <w:rsid w:val="00054A10"/>
    <w:rsid w:val="00055FCB"/>
    <w:rsid w:val="000576DF"/>
    <w:rsid w:val="00060BB1"/>
    <w:rsid w:val="00061E29"/>
    <w:rsid w:val="000629B2"/>
    <w:rsid w:val="00063F87"/>
    <w:rsid w:val="00067986"/>
    <w:rsid w:val="000713A4"/>
    <w:rsid w:val="000717CA"/>
    <w:rsid w:val="00071CA9"/>
    <w:rsid w:val="00073240"/>
    <w:rsid w:val="00080E54"/>
    <w:rsid w:val="00081A6A"/>
    <w:rsid w:val="0008210E"/>
    <w:rsid w:val="000851FC"/>
    <w:rsid w:val="00085D4D"/>
    <w:rsid w:val="00086BE3"/>
    <w:rsid w:val="000878EC"/>
    <w:rsid w:val="00092274"/>
    <w:rsid w:val="0009371E"/>
    <w:rsid w:val="00094399"/>
    <w:rsid w:val="0009484D"/>
    <w:rsid w:val="000A07CB"/>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C6F96"/>
    <w:rsid w:val="000D04DF"/>
    <w:rsid w:val="000D2CCA"/>
    <w:rsid w:val="000D3CEC"/>
    <w:rsid w:val="000D4032"/>
    <w:rsid w:val="000D4840"/>
    <w:rsid w:val="000D4F3A"/>
    <w:rsid w:val="000D67B4"/>
    <w:rsid w:val="000D6D75"/>
    <w:rsid w:val="000E133E"/>
    <w:rsid w:val="000E2E49"/>
    <w:rsid w:val="000E6B3B"/>
    <w:rsid w:val="000E74D8"/>
    <w:rsid w:val="000F0A49"/>
    <w:rsid w:val="000F1FF1"/>
    <w:rsid w:val="000F3094"/>
    <w:rsid w:val="000F3F0D"/>
    <w:rsid w:val="000F6848"/>
    <w:rsid w:val="000F7691"/>
    <w:rsid w:val="00100249"/>
    <w:rsid w:val="00100499"/>
    <w:rsid w:val="001011A4"/>
    <w:rsid w:val="001019BE"/>
    <w:rsid w:val="00101A35"/>
    <w:rsid w:val="00104073"/>
    <w:rsid w:val="00104D08"/>
    <w:rsid w:val="001066C1"/>
    <w:rsid w:val="00107108"/>
    <w:rsid w:val="00107EDA"/>
    <w:rsid w:val="0011075C"/>
    <w:rsid w:val="00111C41"/>
    <w:rsid w:val="00111D05"/>
    <w:rsid w:val="00113C98"/>
    <w:rsid w:val="001143EE"/>
    <w:rsid w:val="00116479"/>
    <w:rsid w:val="00116C62"/>
    <w:rsid w:val="00122A9C"/>
    <w:rsid w:val="00123A1E"/>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54E3"/>
    <w:rsid w:val="0014736B"/>
    <w:rsid w:val="00150CE5"/>
    <w:rsid w:val="00151E42"/>
    <w:rsid w:val="00153529"/>
    <w:rsid w:val="001547B2"/>
    <w:rsid w:val="00160B9E"/>
    <w:rsid w:val="001611E5"/>
    <w:rsid w:val="001623CE"/>
    <w:rsid w:val="00162E4B"/>
    <w:rsid w:val="001714A2"/>
    <w:rsid w:val="001733BB"/>
    <w:rsid w:val="001767DF"/>
    <w:rsid w:val="001768E3"/>
    <w:rsid w:val="001800A1"/>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2E0B"/>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1F6FB2"/>
    <w:rsid w:val="0020025C"/>
    <w:rsid w:val="0020125F"/>
    <w:rsid w:val="00201A2F"/>
    <w:rsid w:val="00201F77"/>
    <w:rsid w:val="002026C5"/>
    <w:rsid w:val="002059DD"/>
    <w:rsid w:val="00206229"/>
    <w:rsid w:val="00206619"/>
    <w:rsid w:val="002069A1"/>
    <w:rsid w:val="002074C5"/>
    <w:rsid w:val="002076C1"/>
    <w:rsid w:val="00212459"/>
    <w:rsid w:val="0021277F"/>
    <w:rsid w:val="0021539E"/>
    <w:rsid w:val="002164E5"/>
    <w:rsid w:val="00217594"/>
    <w:rsid w:val="00220B36"/>
    <w:rsid w:val="00220B4B"/>
    <w:rsid w:val="0022121D"/>
    <w:rsid w:val="002219D6"/>
    <w:rsid w:val="002233C7"/>
    <w:rsid w:val="00223B03"/>
    <w:rsid w:val="00224765"/>
    <w:rsid w:val="002251CE"/>
    <w:rsid w:val="002261C2"/>
    <w:rsid w:val="00226DA2"/>
    <w:rsid w:val="0023008A"/>
    <w:rsid w:val="00232BAE"/>
    <w:rsid w:val="002360E7"/>
    <w:rsid w:val="00240576"/>
    <w:rsid w:val="0024075E"/>
    <w:rsid w:val="0024311B"/>
    <w:rsid w:val="002508B3"/>
    <w:rsid w:val="00252F51"/>
    <w:rsid w:val="0025436A"/>
    <w:rsid w:val="00262D22"/>
    <w:rsid w:val="0026329B"/>
    <w:rsid w:val="002636A2"/>
    <w:rsid w:val="00266100"/>
    <w:rsid w:val="00266583"/>
    <w:rsid w:val="0027269F"/>
    <w:rsid w:val="002744CA"/>
    <w:rsid w:val="00276052"/>
    <w:rsid w:val="00276158"/>
    <w:rsid w:val="002815E3"/>
    <w:rsid w:val="002825EF"/>
    <w:rsid w:val="00284DC6"/>
    <w:rsid w:val="002860B7"/>
    <w:rsid w:val="002872AD"/>
    <w:rsid w:val="00291D9A"/>
    <w:rsid w:val="002949D8"/>
    <w:rsid w:val="002967E5"/>
    <w:rsid w:val="00297F0E"/>
    <w:rsid w:val="002A1B9A"/>
    <w:rsid w:val="002A40BB"/>
    <w:rsid w:val="002A4252"/>
    <w:rsid w:val="002A5872"/>
    <w:rsid w:val="002A5F90"/>
    <w:rsid w:val="002A6146"/>
    <w:rsid w:val="002A6540"/>
    <w:rsid w:val="002A6582"/>
    <w:rsid w:val="002B04F4"/>
    <w:rsid w:val="002B09EB"/>
    <w:rsid w:val="002B1DB7"/>
    <w:rsid w:val="002B2882"/>
    <w:rsid w:val="002B2AE5"/>
    <w:rsid w:val="002B4065"/>
    <w:rsid w:val="002B433D"/>
    <w:rsid w:val="002B4657"/>
    <w:rsid w:val="002B5A65"/>
    <w:rsid w:val="002C06C1"/>
    <w:rsid w:val="002C13F5"/>
    <w:rsid w:val="002C1563"/>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9B9"/>
    <w:rsid w:val="002F3A8D"/>
    <w:rsid w:val="002F3C3D"/>
    <w:rsid w:val="002F61D3"/>
    <w:rsid w:val="002F7A88"/>
    <w:rsid w:val="003031A7"/>
    <w:rsid w:val="003038D5"/>
    <w:rsid w:val="00303A65"/>
    <w:rsid w:val="00303B3F"/>
    <w:rsid w:val="00304A73"/>
    <w:rsid w:val="00305F4A"/>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3A52"/>
    <w:rsid w:val="00386B3E"/>
    <w:rsid w:val="0039072F"/>
    <w:rsid w:val="0039303D"/>
    <w:rsid w:val="0039566B"/>
    <w:rsid w:val="00396C68"/>
    <w:rsid w:val="003A149D"/>
    <w:rsid w:val="003A1F92"/>
    <w:rsid w:val="003A5AD2"/>
    <w:rsid w:val="003A5D44"/>
    <w:rsid w:val="003A5D4E"/>
    <w:rsid w:val="003A6146"/>
    <w:rsid w:val="003A64CC"/>
    <w:rsid w:val="003A7427"/>
    <w:rsid w:val="003B2470"/>
    <w:rsid w:val="003B2B0E"/>
    <w:rsid w:val="003B2D14"/>
    <w:rsid w:val="003B4C91"/>
    <w:rsid w:val="003B4D8F"/>
    <w:rsid w:val="003C02CC"/>
    <w:rsid w:val="003C2904"/>
    <w:rsid w:val="003C424C"/>
    <w:rsid w:val="003C4478"/>
    <w:rsid w:val="003C50EB"/>
    <w:rsid w:val="003C56BD"/>
    <w:rsid w:val="003C5EBF"/>
    <w:rsid w:val="003C66F8"/>
    <w:rsid w:val="003D419D"/>
    <w:rsid w:val="003D4324"/>
    <w:rsid w:val="003D69E0"/>
    <w:rsid w:val="003E04E8"/>
    <w:rsid w:val="003E112F"/>
    <w:rsid w:val="003E3839"/>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4FC6"/>
    <w:rsid w:val="00415EAE"/>
    <w:rsid w:val="00421C2E"/>
    <w:rsid w:val="00423069"/>
    <w:rsid w:val="00423A98"/>
    <w:rsid w:val="00423FC4"/>
    <w:rsid w:val="00426595"/>
    <w:rsid w:val="00427BB1"/>
    <w:rsid w:val="004327EC"/>
    <w:rsid w:val="00436D29"/>
    <w:rsid w:val="0044078D"/>
    <w:rsid w:val="004417F1"/>
    <w:rsid w:val="00444026"/>
    <w:rsid w:val="004441EB"/>
    <w:rsid w:val="00444E27"/>
    <w:rsid w:val="00446AEA"/>
    <w:rsid w:val="00447E7D"/>
    <w:rsid w:val="004509B5"/>
    <w:rsid w:val="00451DD1"/>
    <w:rsid w:val="00454A13"/>
    <w:rsid w:val="004617D2"/>
    <w:rsid w:val="00461CC2"/>
    <w:rsid w:val="0046363A"/>
    <w:rsid w:val="00467131"/>
    <w:rsid w:val="004677A9"/>
    <w:rsid w:val="0046782D"/>
    <w:rsid w:val="00467CA5"/>
    <w:rsid w:val="0047489F"/>
    <w:rsid w:val="004764E1"/>
    <w:rsid w:val="00476814"/>
    <w:rsid w:val="004774A5"/>
    <w:rsid w:val="00477702"/>
    <w:rsid w:val="0048022D"/>
    <w:rsid w:val="00480D1C"/>
    <w:rsid w:val="00482D1E"/>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2BE4"/>
    <w:rsid w:val="004B3128"/>
    <w:rsid w:val="004B443B"/>
    <w:rsid w:val="004B66DA"/>
    <w:rsid w:val="004B6869"/>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D7965"/>
    <w:rsid w:val="004E2E6A"/>
    <w:rsid w:val="004E3BB5"/>
    <w:rsid w:val="004E5B21"/>
    <w:rsid w:val="004E665A"/>
    <w:rsid w:val="004E6F0A"/>
    <w:rsid w:val="004F035D"/>
    <w:rsid w:val="004F0FF9"/>
    <w:rsid w:val="004F1CB9"/>
    <w:rsid w:val="004F664A"/>
    <w:rsid w:val="004F79C5"/>
    <w:rsid w:val="005040DC"/>
    <w:rsid w:val="0050525A"/>
    <w:rsid w:val="00506923"/>
    <w:rsid w:val="00506ED2"/>
    <w:rsid w:val="00506F36"/>
    <w:rsid w:val="00511085"/>
    <w:rsid w:val="00511327"/>
    <w:rsid w:val="00511838"/>
    <w:rsid w:val="00512803"/>
    <w:rsid w:val="0051332A"/>
    <w:rsid w:val="00513E90"/>
    <w:rsid w:val="005173E3"/>
    <w:rsid w:val="0052063B"/>
    <w:rsid w:val="005213C3"/>
    <w:rsid w:val="00522AB1"/>
    <w:rsid w:val="00522D71"/>
    <w:rsid w:val="00524B12"/>
    <w:rsid w:val="00526B7E"/>
    <w:rsid w:val="005309DD"/>
    <w:rsid w:val="0053143A"/>
    <w:rsid w:val="00531C6A"/>
    <w:rsid w:val="0053303C"/>
    <w:rsid w:val="0053542E"/>
    <w:rsid w:val="00535728"/>
    <w:rsid w:val="00535B47"/>
    <w:rsid w:val="0054044D"/>
    <w:rsid w:val="00541FA5"/>
    <w:rsid w:val="00542139"/>
    <w:rsid w:val="005421BE"/>
    <w:rsid w:val="005470E2"/>
    <w:rsid w:val="00550B34"/>
    <w:rsid w:val="005534AB"/>
    <w:rsid w:val="00555AB2"/>
    <w:rsid w:val="00560532"/>
    <w:rsid w:val="0056090B"/>
    <w:rsid w:val="005614C7"/>
    <w:rsid w:val="00562740"/>
    <w:rsid w:val="00562A65"/>
    <w:rsid w:val="0056328E"/>
    <w:rsid w:val="005636C3"/>
    <w:rsid w:val="00564A1C"/>
    <w:rsid w:val="00565DDE"/>
    <w:rsid w:val="0056671B"/>
    <w:rsid w:val="005668F9"/>
    <w:rsid w:val="00566D50"/>
    <w:rsid w:val="0057342C"/>
    <w:rsid w:val="005736D8"/>
    <w:rsid w:val="005757C0"/>
    <w:rsid w:val="00575E98"/>
    <w:rsid w:val="00577041"/>
    <w:rsid w:val="0057717B"/>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97A6E"/>
    <w:rsid w:val="005A0C2C"/>
    <w:rsid w:val="005A268E"/>
    <w:rsid w:val="005A36C7"/>
    <w:rsid w:val="005A3B57"/>
    <w:rsid w:val="005A65A2"/>
    <w:rsid w:val="005A6A5B"/>
    <w:rsid w:val="005A6ACF"/>
    <w:rsid w:val="005B063C"/>
    <w:rsid w:val="005B4016"/>
    <w:rsid w:val="005B49D8"/>
    <w:rsid w:val="005B6C33"/>
    <w:rsid w:val="005C038C"/>
    <w:rsid w:val="005C1B4B"/>
    <w:rsid w:val="005C306B"/>
    <w:rsid w:val="005C5F81"/>
    <w:rsid w:val="005C6F69"/>
    <w:rsid w:val="005C7120"/>
    <w:rsid w:val="005D0602"/>
    <w:rsid w:val="005D092D"/>
    <w:rsid w:val="005D349C"/>
    <w:rsid w:val="005D3EE8"/>
    <w:rsid w:val="005D470C"/>
    <w:rsid w:val="005D4FFD"/>
    <w:rsid w:val="005E5B28"/>
    <w:rsid w:val="005E7BB9"/>
    <w:rsid w:val="005F081B"/>
    <w:rsid w:val="005F179B"/>
    <w:rsid w:val="005F1CF2"/>
    <w:rsid w:val="005F1FD3"/>
    <w:rsid w:val="005F2817"/>
    <w:rsid w:val="005F3E44"/>
    <w:rsid w:val="005F56D5"/>
    <w:rsid w:val="005F5D43"/>
    <w:rsid w:val="005F6080"/>
    <w:rsid w:val="005F78F0"/>
    <w:rsid w:val="005F7C7E"/>
    <w:rsid w:val="006031D8"/>
    <w:rsid w:val="006044E1"/>
    <w:rsid w:val="00605117"/>
    <w:rsid w:val="006055F6"/>
    <w:rsid w:val="006056AF"/>
    <w:rsid w:val="0060777D"/>
    <w:rsid w:val="006108CD"/>
    <w:rsid w:val="006151E8"/>
    <w:rsid w:val="00615954"/>
    <w:rsid w:val="00617F66"/>
    <w:rsid w:val="006200E0"/>
    <w:rsid w:val="006235A7"/>
    <w:rsid w:val="006238E3"/>
    <w:rsid w:val="0062545F"/>
    <w:rsid w:val="00626332"/>
    <w:rsid w:val="0062688A"/>
    <w:rsid w:val="006273A0"/>
    <w:rsid w:val="0063076D"/>
    <w:rsid w:val="00630789"/>
    <w:rsid w:val="006317FA"/>
    <w:rsid w:val="006349C9"/>
    <w:rsid w:val="00634D85"/>
    <w:rsid w:val="00634E59"/>
    <w:rsid w:val="006373C8"/>
    <w:rsid w:val="006409E0"/>
    <w:rsid w:val="006416F6"/>
    <w:rsid w:val="006427BE"/>
    <w:rsid w:val="00643063"/>
    <w:rsid w:val="00645312"/>
    <w:rsid w:val="006454DB"/>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440"/>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9B6"/>
    <w:rsid w:val="006A7A0E"/>
    <w:rsid w:val="006B0982"/>
    <w:rsid w:val="006B0E4F"/>
    <w:rsid w:val="006B1D04"/>
    <w:rsid w:val="006B3EA1"/>
    <w:rsid w:val="006B4545"/>
    <w:rsid w:val="006B5E18"/>
    <w:rsid w:val="006C22B6"/>
    <w:rsid w:val="006C2690"/>
    <w:rsid w:val="006C2C4C"/>
    <w:rsid w:val="006C393A"/>
    <w:rsid w:val="006C5A4D"/>
    <w:rsid w:val="006C5B56"/>
    <w:rsid w:val="006D0F1E"/>
    <w:rsid w:val="006D1934"/>
    <w:rsid w:val="006D33B5"/>
    <w:rsid w:val="006D3EAA"/>
    <w:rsid w:val="006D48B8"/>
    <w:rsid w:val="006D528C"/>
    <w:rsid w:val="006D5523"/>
    <w:rsid w:val="006E0D86"/>
    <w:rsid w:val="006E16C2"/>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7C6"/>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41E1"/>
    <w:rsid w:val="00755242"/>
    <w:rsid w:val="00755A22"/>
    <w:rsid w:val="0075751F"/>
    <w:rsid w:val="00757681"/>
    <w:rsid w:val="00757D11"/>
    <w:rsid w:val="00761AAA"/>
    <w:rsid w:val="00762849"/>
    <w:rsid w:val="00763DA0"/>
    <w:rsid w:val="00764FEE"/>
    <w:rsid w:val="007653FA"/>
    <w:rsid w:val="007654EB"/>
    <w:rsid w:val="00765785"/>
    <w:rsid w:val="007677F5"/>
    <w:rsid w:val="00767F68"/>
    <w:rsid w:val="00770D9F"/>
    <w:rsid w:val="00771158"/>
    <w:rsid w:val="00771201"/>
    <w:rsid w:val="00773E3C"/>
    <w:rsid w:val="00774620"/>
    <w:rsid w:val="00774975"/>
    <w:rsid w:val="00780958"/>
    <w:rsid w:val="00780E37"/>
    <w:rsid w:val="00781F7D"/>
    <w:rsid w:val="00783E48"/>
    <w:rsid w:val="00783F05"/>
    <w:rsid w:val="00784AE9"/>
    <w:rsid w:val="007853DD"/>
    <w:rsid w:val="007876C7"/>
    <w:rsid w:val="00787F5D"/>
    <w:rsid w:val="007945B3"/>
    <w:rsid w:val="00796ADD"/>
    <w:rsid w:val="007A16FF"/>
    <w:rsid w:val="007A2A2D"/>
    <w:rsid w:val="007A3814"/>
    <w:rsid w:val="007A41F3"/>
    <w:rsid w:val="007A50C8"/>
    <w:rsid w:val="007A68A4"/>
    <w:rsid w:val="007A6F35"/>
    <w:rsid w:val="007B135C"/>
    <w:rsid w:val="007B19DA"/>
    <w:rsid w:val="007B2C93"/>
    <w:rsid w:val="007B76C4"/>
    <w:rsid w:val="007B77F4"/>
    <w:rsid w:val="007C5275"/>
    <w:rsid w:val="007C63F8"/>
    <w:rsid w:val="007C6559"/>
    <w:rsid w:val="007D42A7"/>
    <w:rsid w:val="007D498B"/>
    <w:rsid w:val="007D57A3"/>
    <w:rsid w:val="007D7520"/>
    <w:rsid w:val="007E15FF"/>
    <w:rsid w:val="007E5B62"/>
    <w:rsid w:val="007E68E9"/>
    <w:rsid w:val="007F19A5"/>
    <w:rsid w:val="007F24B0"/>
    <w:rsid w:val="007F2A67"/>
    <w:rsid w:val="007F2D04"/>
    <w:rsid w:val="007F2FFA"/>
    <w:rsid w:val="007F3BA0"/>
    <w:rsid w:val="007F438E"/>
    <w:rsid w:val="007F56AC"/>
    <w:rsid w:val="007F6BDD"/>
    <w:rsid w:val="007F6F2B"/>
    <w:rsid w:val="007F6F63"/>
    <w:rsid w:val="007F7EA4"/>
    <w:rsid w:val="00801014"/>
    <w:rsid w:val="008027C4"/>
    <w:rsid w:val="00802923"/>
    <w:rsid w:val="00803B23"/>
    <w:rsid w:val="00804132"/>
    <w:rsid w:val="008044A3"/>
    <w:rsid w:val="008134CB"/>
    <w:rsid w:val="00816880"/>
    <w:rsid w:val="008170F2"/>
    <w:rsid w:val="008179E0"/>
    <w:rsid w:val="00817C41"/>
    <w:rsid w:val="0082084D"/>
    <w:rsid w:val="00820EA8"/>
    <w:rsid w:val="008229D1"/>
    <w:rsid w:val="008253A9"/>
    <w:rsid w:val="00826960"/>
    <w:rsid w:val="00830CF6"/>
    <w:rsid w:val="0083648A"/>
    <w:rsid w:val="008373E6"/>
    <w:rsid w:val="008407C5"/>
    <w:rsid w:val="008413F8"/>
    <w:rsid w:val="00842C17"/>
    <w:rsid w:val="008438CF"/>
    <w:rsid w:val="00843D58"/>
    <w:rsid w:val="0084413E"/>
    <w:rsid w:val="00845486"/>
    <w:rsid w:val="008454B9"/>
    <w:rsid w:val="00845A5B"/>
    <w:rsid w:val="0084613F"/>
    <w:rsid w:val="00850288"/>
    <w:rsid w:val="00851951"/>
    <w:rsid w:val="008523AB"/>
    <w:rsid w:val="00852709"/>
    <w:rsid w:val="00852A8C"/>
    <w:rsid w:val="00852B69"/>
    <w:rsid w:val="008540FD"/>
    <w:rsid w:val="00854EC8"/>
    <w:rsid w:val="0085637F"/>
    <w:rsid w:val="0085710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5C0"/>
    <w:rsid w:val="00897878"/>
    <w:rsid w:val="008A014D"/>
    <w:rsid w:val="008A048B"/>
    <w:rsid w:val="008A0C3C"/>
    <w:rsid w:val="008A1189"/>
    <w:rsid w:val="008A1BD7"/>
    <w:rsid w:val="008A28B8"/>
    <w:rsid w:val="008A3836"/>
    <w:rsid w:val="008A4BD4"/>
    <w:rsid w:val="008A6027"/>
    <w:rsid w:val="008A7776"/>
    <w:rsid w:val="008A79CD"/>
    <w:rsid w:val="008B038D"/>
    <w:rsid w:val="008B0697"/>
    <w:rsid w:val="008B3150"/>
    <w:rsid w:val="008B3820"/>
    <w:rsid w:val="008B47C3"/>
    <w:rsid w:val="008B7C8A"/>
    <w:rsid w:val="008C0504"/>
    <w:rsid w:val="008C12B8"/>
    <w:rsid w:val="008C17E3"/>
    <w:rsid w:val="008C2266"/>
    <w:rsid w:val="008C2B8B"/>
    <w:rsid w:val="008C5024"/>
    <w:rsid w:val="008C53F0"/>
    <w:rsid w:val="008C6629"/>
    <w:rsid w:val="008C690A"/>
    <w:rsid w:val="008C6C08"/>
    <w:rsid w:val="008C7929"/>
    <w:rsid w:val="008D1674"/>
    <w:rsid w:val="008D1B60"/>
    <w:rsid w:val="008D27F4"/>
    <w:rsid w:val="008D2A90"/>
    <w:rsid w:val="008D34B8"/>
    <w:rsid w:val="008D59A2"/>
    <w:rsid w:val="008D71F8"/>
    <w:rsid w:val="008E2C10"/>
    <w:rsid w:val="008E43D0"/>
    <w:rsid w:val="008E4AE6"/>
    <w:rsid w:val="008E6D84"/>
    <w:rsid w:val="008E79BF"/>
    <w:rsid w:val="008F1C81"/>
    <w:rsid w:val="008F755E"/>
    <w:rsid w:val="009011DC"/>
    <w:rsid w:val="009065DB"/>
    <w:rsid w:val="00907551"/>
    <w:rsid w:val="009077F7"/>
    <w:rsid w:val="00907E93"/>
    <w:rsid w:val="00910001"/>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6C41"/>
    <w:rsid w:val="00957662"/>
    <w:rsid w:val="00960F5B"/>
    <w:rsid w:val="00961913"/>
    <w:rsid w:val="00964E3D"/>
    <w:rsid w:val="009651D5"/>
    <w:rsid w:val="00967192"/>
    <w:rsid w:val="009701FB"/>
    <w:rsid w:val="0097093B"/>
    <w:rsid w:val="00970AF3"/>
    <w:rsid w:val="009712E6"/>
    <w:rsid w:val="009720C7"/>
    <w:rsid w:val="00973E46"/>
    <w:rsid w:val="0098051D"/>
    <w:rsid w:val="009811C8"/>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404F"/>
    <w:rsid w:val="009B5539"/>
    <w:rsid w:val="009B6079"/>
    <w:rsid w:val="009C072F"/>
    <w:rsid w:val="009C228F"/>
    <w:rsid w:val="009C25F1"/>
    <w:rsid w:val="009C2A10"/>
    <w:rsid w:val="009C416F"/>
    <w:rsid w:val="009C44F8"/>
    <w:rsid w:val="009C45CB"/>
    <w:rsid w:val="009C5580"/>
    <w:rsid w:val="009D0937"/>
    <w:rsid w:val="009D16D6"/>
    <w:rsid w:val="009D17D2"/>
    <w:rsid w:val="009D2069"/>
    <w:rsid w:val="009D37EA"/>
    <w:rsid w:val="009D4113"/>
    <w:rsid w:val="009D688D"/>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0DF0"/>
    <w:rsid w:val="00A02352"/>
    <w:rsid w:val="00A02F5F"/>
    <w:rsid w:val="00A050EC"/>
    <w:rsid w:val="00A0581A"/>
    <w:rsid w:val="00A06973"/>
    <w:rsid w:val="00A07A16"/>
    <w:rsid w:val="00A10AFA"/>
    <w:rsid w:val="00A16EE9"/>
    <w:rsid w:val="00A1756A"/>
    <w:rsid w:val="00A17814"/>
    <w:rsid w:val="00A20862"/>
    <w:rsid w:val="00A21C65"/>
    <w:rsid w:val="00A24EEC"/>
    <w:rsid w:val="00A30723"/>
    <w:rsid w:val="00A319FB"/>
    <w:rsid w:val="00A33DC1"/>
    <w:rsid w:val="00A4123B"/>
    <w:rsid w:val="00A414FB"/>
    <w:rsid w:val="00A43247"/>
    <w:rsid w:val="00A43DE8"/>
    <w:rsid w:val="00A442D1"/>
    <w:rsid w:val="00A44D14"/>
    <w:rsid w:val="00A452AA"/>
    <w:rsid w:val="00A45F35"/>
    <w:rsid w:val="00A50962"/>
    <w:rsid w:val="00A543D6"/>
    <w:rsid w:val="00A545FB"/>
    <w:rsid w:val="00A54F8A"/>
    <w:rsid w:val="00A567CC"/>
    <w:rsid w:val="00A571AE"/>
    <w:rsid w:val="00A61874"/>
    <w:rsid w:val="00A62BBE"/>
    <w:rsid w:val="00A66392"/>
    <w:rsid w:val="00A71B63"/>
    <w:rsid w:val="00A74AF3"/>
    <w:rsid w:val="00A74B99"/>
    <w:rsid w:val="00A76336"/>
    <w:rsid w:val="00A76480"/>
    <w:rsid w:val="00A77426"/>
    <w:rsid w:val="00A80EB1"/>
    <w:rsid w:val="00A82D94"/>
    <w:rsid w:val="00A83C59"/>
    <w:rsid w:val="00A8749E"/>
    <w:rsid w:val="00A92373"/>
    <w:rsid w:val="00A93FB7"/>
    <w:rsid w:val="00A952AB"/>
    <w:rsid w:val="00A97FF2"/>
    <w:rsid w:val="00AA23BA"/>
    <w:rsid w:val="00AA2A0B"/>
    <w:rsid w:val="00AA2A1A"/>
    <w:rsid w:val="00AA3171"/>
    <w:rsid w:val="00AA37CD"/>
    <w:rsid w:val="00AA3B44"/>
    <w:rsid w:val="00AA3DE8"/>
    <w:rsid w:val="00AA48D7"/>
    <w:rsid w:val="00AA5A3B"/>
    <w:rsid w:val="00AA6831"/>
    <w:rsid w:val="00AA71BA"/>
    <w:rsid w:val="00AB2A67"/>
    <w:rsid w:val="00AB2C39"/>
    <w:rsid w:val="00AB35A6"/>
    <w:rsid w:val="00AC1F47"/>
    <w:rsid w:val="00AC3E9D"/>
    <w:rsid w:val="00AC425C"/>
    <w:rsid w:val="00AC54DB"/>
    <w:rsid w:val="00AC56B3"/>
    <w:rsid w:val="00AC6D5D"/>
    <w:rsid w:val="00AC7690"/>
    <w:rsid w:val="00AC7AB7"/>
    <w:rsid w:val="00AD2E4C"/>
    <w:rsid w:val="00AD5384"/>
    <w:rsid w:val="00AD5D5B"/>
    <w:rsid w:val="00AD6AC6"/>
    <w:rsid w:val="00AE38B2"/>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CDA"/>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39E4"/>
    <w:rsid w:val="00B44A3E"/>
    <w:rsid w:val="00B47638"/>
    <w:rsid w:val="00B50F61"/>
    <w:rsid w:val="00B51B32"/>
    <w:rsid w:val="00B51C90"/>
    <w:rsid w:val="00B5252D"/>
    <w:rsid w:val="00B55280"/>
    <w:rsid w:val="00B56B67"/>
    <w:rsid w:val="00B606E5"/>
    <w:rsid w:val="00B62154"/>
    <w:rsid w:val="00B6233D"/>
    <w:rsid w:val="00B6368A"/>
    <w:rsid w:val="00B64988"/>
    <w:rsid w:val="00B65A70"/>
    <w:rsid w:val="00B701AA"/>
    <w:rsid w:val="00B70E1E"/>
    <w:rsid w:val="00B715DC"/>
    <w:rsid w:val="00B72C88"/>
    <w:rsid w:val="00B73F8B"/>
    <w:rsid w:val="00B74492"/>
    <w:rsid w:val="00B7459D"/>
    <w:rsid w:val="00B75E2D"/>
    <w:rsid w:val="00B76E4E"/>
    <w:rsid w:val="00B806F4"/>
    <w:rsid w:val="00B83324"/>
    <w:rsid w:val="00B8363B"/>
    <w:rsid w:val="00B84011"/>
    <w:rsid w:val="00B84A99"/>
    <w:rsid w:val="00B852ED"/>
    <w:rsid w:val="00B85A59"/>
    <w:rsid w:val="00B87D27"/>
    <w:rsid w:val="00B87E28"/>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3785"/>
    <w:rsid w:val="00BB5DF1"/>
    <w:rsid w:val="00BB6570"/>
    <w:rsid w:val="00BC0F59"/>
    <w:rsid w:val="00BC1B7C"/>
    <w:rsid w:val="00BC484E"/>
    <w:rsid w:val="00BC53C7"/>
    <w:rsid w:val="00BC5CA3"/>
    <w:rsid w:val="00BC689D"/>
    <w:rsid w:val="00BD0109"/>
    <w:rsid w:val="00BD080F"/>
    <w:rsid w:val="00BD2783"/>
    <w:rsid w:val="00BD3D38"/>
    <w:rsid w:val="00BD6458"/>
    <w:rsid w:val="00BD6EF7"/>
    <w:rsid w:val="00BE0854"/>
    <w:rsid w:val="00BE1ED2"/>
    <w:rsid w:val="00BE2A4E"/>
    <w:rsid w:val="00BE2FE3"/>
    <w:rsid w:val="00BE412C"/>
    <w:rsid w:val="00BE41B8"/>
    <w:rsid w:val="00BE4E19"/>
    <w:rsid w:val="00BE66DD"/>
    <w:rsid w:val="00BE726C"/>
    <w:rsid w:val="00BF04D3"/>
    <w:rsid w:val="00BF25F0"/>
    <w:rsid w:val="00BF2A02"/>
    <w:rsid w:val="00BF3079"/>
    <w:rsid w:val="00BF341D"/>
    <w:rsid w:val="00BF3473"/>
    <w:rsid w:val="00BF56BD"/>
    <w:rsid w:val="00BF5D32"/>
    <w:rsid w:val="00BF6876"/>
    <w:rsid w:val="00BF6E44"/>
    <w:rsid w:val="00BF718F"/>
    <w:rsid w:val="00C0065E"/>
    <w:rsid w:val="00C0445E"/>
    <w:rsid w:val="00C0641C"/>
    <w:rsid w:val="00C12AD7"/>
    <w:rsid w:val="00C13C5A"/>
    <w:rsid w:val="00C15C21"/>
    <w:rsid w:val="00C16397"/>
    <w:rsid w:val="00C16EA4"/>
    <w:rsid w:val="00C201CA"/>
    <w:rsid w:val="00C21B95"/>
    <w:rsid w:val="00C2364C"/>
    <w:rsid w:val="00C23D73"/>
    <w:rsid w:val="00C241A1"/>
    <w:rsid w:val="00C27500"/>
    <w:rsid w:val="00C27ADF"/>
    <w:rsid w:val="00C306E8"/>
    <w:rsid w:val="00C33F0C"/>
    <w:rsid w:val="00C34747"/>
    <w:rsid w:val="00C3576E"/>
    <w:rsid w:val="00C35956"/>
    <w:rsid w:val="00C36E27"/>
    <w:rsid w:val="00C37E81"/>
    <w:rsid w:val="00C407D6"/>
    <w:rsid w:val="00C438C1"/>
    <w:rsid w:val="00C463DD"/>
    <w:rsid w:val="00C53B47"/>
    <w:rsid w:val="00C5657B"/>
    <w:rsid w:val="00C56AEC"/>
    <w:rsid w:val="00C60A73"/>
    <w:rsid w:val="00C610DB"/>
    <w:rsid w:val="00C6203D"/>
    <w:rsid w:val="00C62E60"/>
    <w:rsid w:val="00C63D28"/>
    <w:rsid w:val="00C643D7"/>
    <w:rsid w:val="00C655EB"/>
    <w:rsid w:val="00C67551"/>
    <w:rsid w:val="00C72120"/>
    <w:rsid w:val="00C73D5D"/>
    <w:rsid w:val="00C73FF3"/>
    <w:rsid w:val="00C75DCE"/>
    <w:rsid w:val="00C773A3"/>
    <w:rsid w:val="00C77AEA"/>
    <w:rsid w:val="00C77DA0"/>
    <w:rsid w:val="00C81086"/>
    <w:rsid w:val="00C843D7"/>
    <w:rsid w:val="00C848FA"/>
    <w:rsid w:val="00C86D82"/>
    <w:rsid w:val="00C90325"/>
    <w:rsid w:val="00C90EDA"/>
    <w:rsid w:val="00C91C93"/>
    <w:rsid w:val="00C9266C"/>
    <w:rsid w:val="00C92C0C"/>
    <w:rsid w:val="00C95186"/>
    <w:rsid w:val="00C97272"/>
    <w:rsid w:val="00CA22A8"/>
    <w:rsid w:val="00CA2D56"/>
    <w:rsid w:val="00CA31F1"/>
    <w:rsid w:val="00CA3396"/>
    <w:rsid w:val="00CA3B90"/>
    <w:rsid w:val="00CA4020"/>
    <w:rsid w:val="00CA4D02"/>
    <w:rsid w:val="00CA5084"/>
    <w:rsid w:val="00CA666C"/>
    <w:rsid w:val="00CA73E2"/>
    <w:rsid w:val="00CB1772"/>
    <w:rsid w:val="00CB18E0"/>
    <w:rsid w:val="00CB4220"/>
    <w:rsid w:val="00CB42AB"/>
    <w:rsid w:val="00CB4DB1"/>
    <w:rsid w:val="00CB748F"/>
    <w:rsid w:val="00CC0229"/>
    <w:rsid w:val="00CC083F"/>
    <w:rsid w:val="00CC1F9A"/>
    <w:rsid w:val="00CC3542"/>
    <w:rsid w:val="00CC3879"/>
    <w:rsid w:val="00CC5F74"/>
    <w:rsid w:val="00CD3D18"/>
    <w:rsid w:val="00CD604F"/>
    <w:rsid w:val="00CD68CE"/>
    <w:rsid w:val="00CD72A4"/>
    <w:rsid w:val="00CE08CE"/>
    <w:rsid w:val="00CE20E9"/>
    <w:rsid w:val="00CE3773"/>
    <w:rsid w:val="00CE390E"/>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1D05"/>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272E8"/>
    <w:rsid w:val="00D3123C"/>
    <w:rsid w:val="00D346DA"/>
    <w:rsid w:val="00D3584A"/>
    <w:rsid w:val="00D428F8"/>
    <w:rsid w:val="00D44B05"/>
    <w:rsid w:val="00D44FF7"/>
    <w:rsid w:val="00D45A5C"/>
    <w:rsid w:val="00D472AD"/>
    <w:rsid w:val="00D50A98"/>
    <w:rsid w:val="00D5159A"/>
    <w:rsid w:val="00D51B5E"/>
    <w:rsid w:val="00D5320B"/>
    <w:rsid w:val="00D55377"/>
    <w:rsid w:val="00D557D5"/>
    <w:rsid w:val="00D56348"/>
    <w:rsid w:val="00D57E4B"/>
    <w:rsid w:val="00D601F0"/>
    <w:rsid w:val="00D626EC"/>
    <w:rsid w:val="00D62F2F"/>
    <w:rsid w:val="00D64F50"/>
    <w:rsid w:val="00D65147"/>
    <w:rsid w:val="00D65D31"/>
    <w:rsid w:val="00D668F7"/>
    <w:rsid w:val="00D66959"/>
    <w:rsid w:val="00D7167B"/>
    <w:rsid w:val="00D7215D"/>
    <w:rsid w:val="00D73519"/>
    <w:rsid w:val="00D73AE8"/>
    <w:rsid w:val="00D73E83"/>
    <w:rsid w:val="00D80999"/>
    <w:rsid w:val="00D80A3E"/>
    <w:rsid w:val="00D80F56"/>
    <w:rsid w:val="00D811BF"/>
    <w:rsid w:val="00D82669"/>
    <w:rsid w:val="00D84B3D"/>
    <w:rsid w:val="00D92151"/>
    <w:rsid w:val="00D94D3A"/>
    <w:rsid w:val="00D95385"/>
    <w:rsid w:val="00D96102"/>
    <w:rsid w:val="00D96C3F"/>
    <w:rsid w:val="00DA0323"/>
    <w:rsid w:val="00DA0C66"/>
    <w:rsid w:val="00DA3FF9"/>
    <w:rsid w:val="00DB112D"/>
    <w:rsid w:val="00DB13BD"/>
    <w:rsid w:val="00DB1971"/>
    <w:rsid w:val="00DB39B4"/>
    <w:rsid w:val="00DB7F60"/>
    <w:rsid w:val="00DC434C"/>
    <w:rsid w:val="00DC451E"/>
    <w:rsid w:val="00DC5FA1"/>
    <w:rsid w:val="00DC7C98"/>
    <w:rsid w:val="00DD04D4"/>
    <w:rsid w:val="00DD0CE4"/>
    <w:rsid w:val="00DD10A8"/>
    <w:rsid w:val="00DD1767"/>
    <w:rsid w:val="00DD3D3E"/>
    <w:rsid w:val="00DD418E"/>
    <w:rsid w:val="00DD537D"/>
    <w:rsid w:val="00DD6A64"/>
    <w:rsid w:val="00DE09BF"/>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246E"/>
    <w:rsid w:val="00E05543"/>
    <w:rsid w:val="00E061D8"/>
    <w:rsid w:val="00E06D7D"/>
    <w:rsid w:val="00E07EE4"/>
    <w:rsid w:val="00E07F64"/>
    <w:rsid w:val="00E1306E"/>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7B5F"/>
    <w:rsid w:val="00E32F69"/>
    <w:rsid w:val="00E34F55"/>
    <w:rsid w:val="00E404AB"/>
    <w:rsid w:val="00E40843"/>
    <w:rsid w:val="00E41299"/>
    <w:rsid w:val="00E425F4"/>
    <w:rsid w:val="00E445D8"/>
    <w:rsid w:val="00E46ACA"/>
    <w:rsid w:val="00E47547"/>
    <w:rsid w:val="00E47B07"/>
    <w:rsid w:val="00E50481"/>
    <w:rsid w:val="00E50FFA"/>
    <w:rsid w:val="00E526F5"/>
    <w:rsid w:val="00E528B6"/>
    <w:rsid w:val="00E52E5D"/>
    <w:rsid w:val="00E53794"/>
    <w:rsid w:val="00E53FAB"/>
    <w:rsid w:val="00E5528B"/>
    <w:rsid w:val="00E5593B"/>
    <w:rsid w:val="00E56ACE"/>
    <w:rsid w:val="00E576D6"/>
    <w:rsid w:val="00E63742"/>
    <w:rsid w:val="00E63C63"/>
    <w:rsid w:val="00E63F24"/>
    <w:rsid w:val="00E67635"/>
    <w:rsid w:val="00E70A61"/>
    <w:rsid w:val="00E72691"/>
    <w:rsid w:val="00E74838"/>
    <w:rsid w:val="00E74E8C"/>
    <w:rsid w:val="00E75057"/>
    <w:rsid w:val="00E76299"/>
    <w:rsid w:val="00E77251"/>
    <w:rsid w:val="00E817EE"/>
    <w:rsid w:val="00E818B6"/>
    <w:rsid w:val="00E81B85"/>
    <w:rsid w:val="00E83487"/>
    <w:rsid w:val="00E84D79"/>
    <w:rsid w:val="00E8530F"/>
    <w:rsid w:val="00E8602E"/>
    <w:rsid w:val="00E86ACF"/>
    <w:rsid w:val="00E87CF0"/>
    <w:rsid w:val="00E9187B"/>
    <w:rsid w:val="00E91EAA"/>
    <w:rsid w:val="00E92FD0"/>
    <w:rsid w:val="00E93A91"/>
    <w:rsid w:val="00E93B0A"/>
    <w:rsid w:val="00E93D93"/>
    <w:rsid w:val="00E94801"/>
    <w:rsid w:val="00E957BE"/>
    <w:rsid w:val="00E96506"/>
    <w:rsid w:val="00EA1BBC"/>
    <w:rsid w:val="00EA5C78"/>
    <w:rsid w:val="00EB045D"/>
    <w:rsid w:val="00EB318D"/>
    <w:rsid w:val="00EB41C4"/>
    <w:rsid w:val="00EB5149"/>
    <w:rsid w:val="00EB5B7B"/>
    <w:rsid w:val="00EB5DF5"/>
    <w:rsid w:val="00EB668D"/>
    <w:rsid w:val="00EC0BA7"/>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E43"/>
    <w:rsid w:val="00EE6967"/>
    <w:rsid w:val="00EE6E66"/>
    <w:rsid w:val="00EE7116"/>
    <w:rsid w:val="00EE7BAA"/>
    <w:rsid w:val="00EF033D"/>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6B4D"/>
    <w:rsid w:val="00F27105"/>
    <w:rsid w:val="00F277CF"/>
    <w:rsid w:val="00F27B16"/>
    <w:rsid w:val="00F31467"/>
    <w:rsid w:val="00F32383"/>
    <w:rsid w:val="00F33096"/>
    <w:rsid w:val="00F335C4"/>
    <w:rsid w:val="00F336A1"/>
    <w:rsid w:val="00F36E3B"/>
    <w:rsid w:val="00F40D25"/>
    <w:rsid w:val="00F441B2"/>
    <w:rsid w:val="00F46423"/>
    <w:rsid w:val="00F46A84"/>
    <w:rsid w:val="00F476E8"/>
    <w:rsid w:val="00F47F97"/>
    <w:rsid w:val="00F546BF"/>
    <w:rsid w:val="00F5660C"/>
    <w:rsid w:val="00F63836"/>
    <w:rsid w:val="00F73A93"/>
    <w:rsid w:val="00F750F4"/>
    <w:rsid w:val="00F7562C"/>
    <w:rsid w:val="00F76819"/>
    <w:rsid w:val="00F77924"/>
    <w:rsid w:val="00F808F8"/>
    <w:rsid w:val="00F80EF4"/>
    <w:rsid w:val="00F81B45"/>
    <w:rsid w:val="00F824FC"/>
    <w:rsid w:val="00F84FB1"/>
    <w:rsid w:val="00F8616A"/>
    <w:rsid w:val="00F90280"/>
    <w:rsid w:val="00F9081A"/>
    <w:rsid w:val="00F90A9D"/>
    <w:rsid w:val="00F91D36"/>
    <w:rsid w:val="00F92A7B"/>
    <w:rsid w:val="00F933F6"/>
    <w:rsid w:val="00F95AE7"/>
    <w:rsid w:val="00F95FBB"/>
    <w:rsid w:val="00F96D00"/>
    <w:rsid w:val="00FA0773"/>
    <w:rsid w:val="00FA0DC0"/>
    <w:rsid w:val="00FA0E84"/>
    <w:rsid w:val="00FA3E6B"/>
    <w:rsid w:val="00FA4EF6"/>
    <w:rsid w:val="00FA5B52"/>
    <w:rsid w:val="00FA66AD"/>
    <w:rsid w:val="00FA73C3"/>
    <w:rsid w:val="00FA7A69"/>
    <w:rsid w:val="00FA7F14"/>
    <w:rsid w:val="00FB0F94"/>
    <w:rsid w:val="00FB19D4"/>
    <w:rsid w:val="00FB4C80"/>
    <w:rsid w:val="00FB4D87"/>
    <w:rsid w:val="00FC4FC1"/>
    <w:rsid w:val="00FC6E86"/>
    <w:rsid w:val="00FD13D4"/>
    <w:rsid w:val="00FD1E5D"/>
    <w:rsid w:val="00FD221C"/>
    <w:rsid w:val="00FD25D2"/>
    <w:rsid w:val="00FD342D"/>
    <w:rsid w:val="00FD417F"/>
    <w:rsid w:val="00FD4C02"/>
    <w:rsid w:val="00FD4EE7"/>
    <w:rsid w:val="00FD636E"/>
    <w:rsid w:val="00FD6D00"/>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unhideWhenUsed/>
    <w:rsid w:val="00F46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lock@pplweb.com" TargetMode="External"/><Relationship Id="rId4" Type="http://schemas.openxmlformats.org/officeDocument/2006/relationships/settings" Target="settings.xml"/><Relationship Id="rId9" Type="http://schemas.openxmlformats.org/officeDocument/2006/relationships/hyperlink" Target="mailto:eb101846@ptd.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1723</Words>
  <Characters>9662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2022-06-15T14:23:00Z</dcterms:created>
  <dcterms:modified xsi:type="dcterms:W3CDTF">2022-06-15T14:23:00Z</dcterms:modified>
</cp:coreProperties>
</file>