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B849" w14:textId="77777777" w:rsidR="00F60CD7" w:rsidRDefault="00F60CD7" w:rsidP="00F60CD7">
      <w:pPr>
        <w:pStyle w:val="Title"/>
        <w:rPr>
          <w:szCs w:val="24"/>
        </w:rPr>
      </w:pPr>
      <w:r>
        <w:rPr>
          <w:szCs w:val="24"/>
        </w:rPr>
        <w:t>BEFORE THE</w:t>
      </w:r>
    </w:p>
    <w:p w14:paraId="5375A97A" w14:textId="77777777" w:rsidR="00F60CD7" w:rsidRDefault="00F60CD7" w:rsidP="00F60CD7">
      <w:pPr>
        <w:pStyle w:val="Subtitle"/>
        <w:rPr>
          <w:szCs w:val="24"/>
        </w:rPr>
      </w:pPr>
      <w:r>
        <w:rPr>
          <w:szCs w:val="24"/>
        </w:rPr>
        <w:t>PENNSYLVANIA PUBLIC UTILITY COMMISSION</w:t>
      </w:r>
    </w:p>
    <w:p w14:paraId="63F388CE" w14:textId="77777777" w:rsidR="00F60CD7" w:rsidRDefault="00F60CD7" w:rsidP="00F60CD7">
      <w:pPr>
        <w:rPr>
          <w:szCs w:val="24"/>
        </w:rPr>
      </w:pPr>
    </w:p>
    <w:p w14:paraId="10D43EB9" w14:textId="77777777" w:rsidR="00F60CD7" w:rsidRDefault="00F60CD7" w:rsidP="00F60CD7">
      <w:pPr>
        <w:rPr>
          <w:szCs w:val="24"/>
        </w:rPr>
      </w:pPr>
    </w:p>
    <w:p w14:paraId="39770AA9" w14:textId="77777777" w:rsidR="00F60CD7" w:rsidRDefault="00F60CD7" w:rsidP="00F60CD7">
      <w:pPr>
        <w:rPr>
          <w:szCs w:val="24"/>
        </w:rPr>
      </w:pPr>
    </w:p>
    <w:p w14:paraId="26E0CBDD" w14:textId="77777777" w:rsidR="00F60CD7" w:rsidRDefault="00F60CD7" w:rsidP="00F60CD7">
      <w:pPr>
        <w:rPr>
          <w:szCs w:val="24"/>
        </w:rPr>
      </w:pPr>
      <w:r>
        <w:rPr>
          <w:szCs w:val="24"/>
        </w:rPr>
        <w:t>Pennsylvania Public Utility Commission</w:t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18F9A84B" w14:textId="77777777" w:rsidR="00F60CD7" w:rsidRDefault="00F60CD7" w:rsidP="00F60CD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3CB9F1E7" w14:textId="3BFDA64D" w:rsidR="00F60CD7" w:rsidRDefault="00F60CD7" w:rsidP="00F60CD7">
      <w:pPr>
        <w:rPr>
          <w:szCs w:val="24"/>
        </w:rPr>
      </w:pPr>
      <w:r>
        <w:rPr>
          <w:szCs w:val="24"/>
        </w:rPr>
        <w:tab/>
        <w:t>v.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</w:r>
      <w:r w:rsidRPr="00F60CD7">
        <w:rPr>
          <w:szCs w:val="24"/>
        </w:rPr>
        <w:t>R-2022-3032300</w:t>
      </w:r>
    </w:p>
    <w:p w14:paraId="44820EA6" w14:textId="77777777" w:rsidR="00F60CD7" w:rsidRDefault="00F60CD7" w:rsidP="00F60CD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4C78C714" w14:textId="4B359B70" w:rsidR="00F60CD7" w:rsidRDefault="00F60CD7" w:rsidP="00F60CD7">
      <w:pPr>
        <w:rPr>
          <w:szCs w:val="24"/>
        </w:rPr>
      </w:pPr>
      <w:r>
        <w:rPr>
          <w:szCs w:val="24"/>
        </w:rPr>
        <w:t>Valley Energy, Inc.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507A1CC3" w14:textId="77777777" w:rsidR="00F60CD7" w:rsidRDefault="00F60CD7" w:rsidP="00F60CD7">
      <w:pPr>
        <w:rPr>
          <w:szCs w:val="24"/>
        </w:rPr>
      </w:pPr>
    </w:p>
    <w:p w14:paraId="77AE3E27" w14:textId="77777777" w:rsidR="00F60CD7" w:rsidRDefault="00F60CD7" w:rsidP="00F60CD7">
      <w:pPr>
        <w:rPr>
          <w:szCs w:val="24"/>
        </w:rPr>
      </w:pPr>
    </w:p>
    <w:p w14:paraId="72934BC9" w14:textId="77777777" w:rsidR="00F60CD7" w:rsidRDefault="00F60CD7" w:rsidP="00F60CD7">
      <w:pPr>
        <w:pStyle w:val="Heading1"/>
        <w:rPr>
          <w:szCs w:val="24"/>
        </w:rPr>
      </w:pPr>
    </w:p>
    <w:p w14:paraId="17CF5456" w14:textId="77777777" w:rsidR="00F60CD7" w:rsidRDefault="00F60CD7" w:rsidP="00F60CD7">
      <w:pPr>
        <w:pStyle w:val="Heading1"/>
        <w:rPr>
          <w:b/>
          <w:szCs w:val="24"/>
        </w:rPr>
      </w:pPr>
      <w:r>
        <w:rPr>
          <w:b/>
          <w:szCs w:val="24"/>
        </w:rPr>
        <w:t>PREHEARING CONFERENCE ORDER</w:t>
      </w:r>
    </w:p>
    <w:p w14:paraId="07E31387" w14:textId="77777777" w:rsidR="00F60CD7" w:rsidRDefault="00F60CD7" w:rsidP="00F60CD7">
      <w:pPr>
        <w:jc w:val="center"/>
        <w:rPr>
          <w:szCs w:val="24"/>
        </w:rPr>
      </w:pPr>
    </w:p>
    <w:p w14:paraId="2D70E2EF" w14:textId="77777777" w:rsidR="00F60CD7" w:rsidRDefault="00F60CD7" w:rsidP="00F60CD7">
      <w:pPr>
        <w:jc w:val="center"/>
        <w:rPr>
          <w:szCs w:val="24"/>
        </w:rPr>
      </w:pPr>
    </w:p>
    <w:p w14:paraId="5EBEA9D6" w14:textId="77777777" w:rsidR="00F60CD7" w:rsidRDefault="00F60CD7" w:rsidP="00F60CD7">
      <w:pPr>
        <w:jc w:val="center"/>
        <w:rPr>
          <w:caps/>
          <w:szCs w:val="24"/>
          <w:u w:val="single"/>
        </w:rPr>
      </w:pPr>
      <w:r>
        <w:rPr>
          <w:caps/>
          <w:szCs w:val="24"/>
          <w:u w:val="single"/>
        </w:rPr>
        <w:t>History</w:t>
      </w:r>
    </w:p>
    <w:p w14:paraId="53866DBA" w14:textId="77777777" w:rsidR="00F60CD7" w:rsidRDefault="00F60CD7" w:rsidP="00F60CD7">
      <w:pPr>
        <w:jc w:val="center"/>
        <w:rPr>
          <w:szCs w:val="24"/>
          <w:u w:val="single"/>
        </w:rPr>
      </w:pPr>
    </w:p>
    <w:p w14:paraId="672C637E" w14:textId="77777777" w:rsidR="00F60CD7" w:rsidRDefault="00F60CD7" w:rsidP="00F60CD7">
      <w:pPr>
        <w:jc w:val="center"/>
        <w:rPr>
          <w:szCs w:val="24"/>
          <w:u w:val="single"/>
        </w:rPr>
      </w:pPr>
    </w:p>
    <w:p w14:paraId="42EF4DE2" w14:textId="6462DF27" w:rsidR="00F60CD7" w:rsidRDefault="00F60CD7" w:rsidP="00F60CD7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t xml:space="preserve">On April 29, 2022, Valley Energy, Inc. (Valley Energy), Utility Code 125100, filed Supplement No. 59 to Tariff Gas Pa. P.U.C. No. 2 (Supplement No. 59). Supplement No. 59 contains proposed changes in rates, rules, and regulations calculated to produce an overall rate increase of $999,631 (11.8%) in approximate additional annual total revenues, resulting in a total bill for a typical residential customer using 76 </w:t>
      </w:r>
      <w:proofErr w:type="spellStart"/>
      <w:r>
        <w:t>Ccf</w:t>
      </w:r>
      <w:proofErr w:type="spellEnd"/>
      <w:r>
        <w:t xml:space="preserve"> increasing from $65.35 to $72.57 per month or about 11%.</w:t>
      </w:r>
      <w:r w:rsidR="00453318">
        <w:t xml:space="preserve"> </w:t>
      </w:r>
      <w:r>
        <w:t xml:space="preserve"> Valley Energy proposes Supplement No. 59 to become effective on June 28, 2022. </w:t>
      </w:r>
      <w:r w:rsidR="00495836">
        <w:t xml:space="preserve"> </w:t>
      </w:r>
      <w:r>
        <w:t xml:space="preserve">Valley Energy also filed Supplement No. 2 to Tariff Gas Pa. P.U.C. No. 1S (Supplement No. 2) to make modifications to its Supplier Tariff. </w:t>
      </w:r>
    </w:p>
    <w:p w14:paraId="718BA58C" w14:textId="77777777" w:rsidR="00F60CD7" w:rsidRDefault="00F60CD7" w:rsidP="00F60CD7">
      <w:pPr>
        <w:spacing w:line="360" w:lineRule="auto"/>
        <w:rPr>
          <w:szCs w:val="24"/>
        </w:rPr>
      </w:pPr>
    </w:p>
    <w:p w14:paraId="155AF2E2" w14:textId="4017B48F" w:rsidR="00F60CD7" w:rsidRDefault="00F60CD7" w:rsidP="00F60CD7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On May 12, 2022, the Office of Small Business Advocate (OSBA) filed a Formal Complaint and entered the appearance of </w:t>
      </w:r>
      <w:r w:rsidR="006D44E6">
        <w:rPr>
          <w:szCs w:val="24"/>
        </w:rPr>
        <w:t>Sharon Webb</w:t>
      </w:r>
      <w:r>
        <w:rPr>
          <w:szCs w:val="24"/>
        </w:rPr>
        <w:t>, Esquire.  The Complaint was docketed at Docket No. C-</w:t>
      </w:r>
      <w:r w:rsidR="006D44E6">
        <w:rPr>
          <w:szCs w:val="24"/>
        </w:rPr>
        <w:t>2022-3032452</w:t>
      </w:r>
      <w:r>
        <w:rPr>
          <w:szCs w:val="24"/>
        </w:rPr>
        <w:t xml:space="preserve">.  </w:t>
      </w:r>
    </w:p>
    <w:p w14:paraId="273BF0B6" w14:textId="418E4E28" w:rsidR="006D44E6" w:rsidRDefault="006D44E6" w:rsidP="00F60CD7">
      <w:pPr>
        <w:spacing w:line="360" w:lineRule="auto"/>
        <w:rPr>
          <w:szCs w:val="24"/>
        </w:rPr>
      </w:pPr>
    </w:p>
    <w:p w14:paraId="0B593EC8" w14:textId="2908BFF5" w:rsidR="006D44E6" w:rsidRDefault="006D44E6" w:rsidP="00F60CD7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On May 13, 2022, the Bureau of Investigation and Enforcement filed a Notice of Appearance for Scott Granger, Esquire on its behalf.  </w:t>
      </w:r>
    </w:p>
    <w:p w14:paraId="5D2487DD" w14:textId="77777777" w:rsidR="00F60CD7" w:rsidRDefault="00F60CD7" w:rsidP="00F60CD7">
      <w:pPr>
        <w:spacing w:line="360" w:lineRule="auto"/>
        <w:rPr>
          <w:szCs w:val="24"/>
        </w:rPr>
      </w:pPr>
    </w:p>
    <w:p w14:paraId="5D7D193A" w14:textId="02822769" w:rsidR="00F60CD7" w:rsidRDefault="00F60CD7" w:rsidP="00F60CD7">
      <w:pPr>
        <w:spacing w:line="360" w:lineRule="auto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On May 19, 2022, the Office of Consumer Advocate (OCA) filed a </w:t>
      </w:r>
      <w:r w:rsidR="006D44E6">
        <w:rPr>
          <w:szCs w:val="24"/>
        </w:rPr>
        <w:t>Formal Complaint</w:t>
      </w:r>
      <w:r>
        <w:rPr>
          <w:szCs w:val="24"/>
        </w:rPr>
        <w:t xml:space="preserve">.  It also entered the appearances of Harrison </w:t>
      </w:r>
      <w:proofErr w:type="spellStart"/>
      <w:r>
        <w:rPr>
          <w:szCs w:val="24"/>
        </w:rPr>
        <w:t>Breitman</w:t>
      </w:r>
      <w:proofErr w:type="spellEnd"/>
      <w:r>
        <w:rPr>
          <w:szCs w:val="24"/>
        </w:rPr>
        <w:t xml:space="preserve">, Esquire and </w:t>
      </w:r>
      <w:r w:rsidR="006D44E6">
        <w:rPr>
          <w:szCs w:val="24"/>
        </w:rPr>
        <w:t>Aron Beatty</w:t>
      </w:r>
      <w:r>
        <w:rPr>
          <w:szCs w:val="24"/>
        </w:rPr>
        <w:t xml:space="preserve">, Esquire on its behalf.  </w:t>
      </w:r>
      <w:r w:rsidR="006D44E6">
        <w:rPr>
          <w:szCs w:val="24"/>
        </w:rPr>
        <w:t>The Complaint was docketed at Docket No. C-2022-3032533.</w:t>
      </w:r>
    </w:p>
    <w:p w14:paraId="562E8FAE" w14:textId="534AEA51" w:rsidR="00C16199" w:rsidRDefault="00C16199" w:rsidP="00F60CD7">
      <w:pPr>
        <w:spacing w:line="360" w:lineRule="auto"/>
        <w:rPr>
          <w:szCs w:val="24"/>
        </w:rPr>
      </w:pPr>
    </w:p>
    <w:p w14:paraId="7C0C09AD" w14:textId="32BA630C" w:rsidR="00C16199" w:rsidRDefault="00C16199" w:rsidP="00F60CD7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On May 23, 2022, Larry E. Cole filed a Formal Complaint with the Commission.  The Complaint was docketed at Docket No. C-2022-3032688.</w:t>
      </w:r>
    </w:p>
    <w:p w14:paraId="233DAE26" w14:textId="77777777" w:rsidR="00F60CD7" w:rsidRDefault="00F60CD7" w:rsidP="00F60CD7">
      <w:pPr>
        <w:spacing w:line="360" w:lineRule="auto"/>
        <w:rPr>
          <w:szCs w:val="24"/>
        </w:rPr>
      </w:pPr>
    </w:p>
    <w:p w14:paraId="29EBAA1A" w14:textId="77777777" w:rsidR="00453318" w:rsidRDefault="00F60CD7" w:rsidP="00F60CD7">
      <w:pPr>
        <w:spacing w:line="360" w:lineRule="auto"/>
        <w:ind w:firstLine="1440"/>
        <w:rPr>
          <w:szCs w:val="24"/>
        </w:rPr>
      </w:pPr>
      <w:r>
        <w:rPr>
          <w:szCs w:val="24"/>
        </w:rPr>
        <w:t xml:space="preserve">Pursuant to the Public Utility Code, 66 Pa. C.S. § 1308(b), by Order dated </w:t>
      </w:r>
    </w:p>
    <w:p w14:paraId="104EA6BF" w14:textId="26FDD71E" w:rsidR="00F60CD7" w:rsidRDefault="00F60CD7" w:rsidP="00453318">
      <w:pPr>
        <w:spacing w:line="360" w:lineRule="auto"/>
        <w:rPr>
          <w:szCs w:val="24"/>
        </w:rPr>
      </w:pPr>
      <w:r>
        <w:rPr>
          <w:szCs w:val="24"/>
        </w:rPr>
        <w:t>June 16, 2022, the Commission suspend</w:t>
      </w:r>
      <w:r w:rsidR="00453318">
        <w:rPr>
          <w:szCs w:val="24"/>
        </w:rPr>
        <w:t>ed</w:t>
      </w:r>
      <w:r>
        <w:rPr>
          <w:szCs w:val="24"/>
        </w:rPr>
        <w:t xml:space="preserve"> the proceedings until January 28, </w:t>
      </w:r>
      <w:proofErr w:type="gramStart"/>
      <w:r>
        <w:rPr>
          <w:szCs w:val="24"/>
        </w:rPr>
        <w:t>2023</w:t>
      </w:r>
      <w:proofErr w:type="gramEnd"/>
      <w:r>
        <w:rPr>
          <w:szCs w:val="24"/>
        </w:rPr>
        <w:t xml:space="preserve"> and sent the matter to the Office of Administrative Law Judge for evidentiary hearings and a Recommended Decision.  The matter was assigned to Administrative Law Judge Marta Guhl.  </w:t>
      </w:r>
    </w:p>
    <w:p w14:paraId="65FA7307" w14:textId="77777777" w:rsidR="00F60CD7" w:rsidRDefault="00F60CD7" w:rsidP="00F60CD7">
      <w:pPr>
        <w:spacing w:line="360" w:lineRule="auto"/>
        <w:rPr>
          <w:szCs w:val="24"/>
        </w:rPr>
      </w:pPr>
    </w:p>
    <w:p w14:paraId="48389359" w14:textId="70C2D483" w:rsidR="00F60CD7" w:rsidRPr="00453318" w:rsidRDefault="00F60CD7" w:rsidP="00453318">
      <w:pPr>
        <w:spacing w:line="360" w:lineRule="auto"/>
      </w:pPr>
      <w:r>
        <w:tab/>
      </w:r>
      <w:r>
        <w:tab/>
        <w:t xml:space="preserve">A telephonic prehearing conference in this matter is scheduled to be held on Thursday, June 30, </w:t>
      </w:r>
      <w:proofErr w:type="gramStart"/>
      <w:r>
        <w:t>2022</w:t>
      </w:r>
      <w:proofErr w:type="gramEnd"/>
      <w:r>
        <w:t xml:space="preserve"> at 10:00 a.m.  To participate in the prehearing conference, the parties must contact the Toll-free Bridge Number </w:t>
      </w:r>
      <w:r>
        <w:rPr>
          <w:b/>
          <w:szCs w:val="24"/>
          <w:u w:val="single"/>
        </w:rPr>
        <w:t>866-675-3641</w:t>
      </w:r>
      <w:r>
        <w:t xml:space="preserve"> and then enter the </w:t>
      </w:r>
      <w:r>
        <w:rPr>
          <w:szCs w:val="24"/>
        </w:rPr>
        <w:t xml:space="preserve">Passcode Participant Number </w:t>
      </w:r>
      <w:r>
        <w:rPr>
          <w:b/>
          <w:szCs w:val="24"/>
          <w:u w:val="single"/>
        </w:rPr>
        <w:t>37082098</w:t>
      </w:r>
      <w:r>
        <w:t xml:space="preserve"> to join the conference.  </w:t>
      </w:r>
    </w:p>
    <w:p w14:paraId="3D7989E9" w14:textId="77777777" w:rsidR="00F60CD7" w:rsidRDefault="00F60CD7" w:rsidP="00F60CD7">
      <w:pPr>
        <w:pStyle w:val="NoSpacing"/>
        <w:spacing w:line="360" w:lineRule="auto"/>
        <w:rPr>
          <w:rStyle w:val="Strong"/>
        </w:rPr>
      </w:pPr>
    </w:p>
    <w:p w14:paraId="7AAC7B8B" w14:textId="77777777" w:rsidR="00F60CD7" w:rsidRDefault="00F60CD7" w:rsidP="00F60CD7">
      <w:pPr>
        <w:pStyle w:val="NoSpacing"/>
        <w:spacing w:line="360" w:lineRule="auto"/>
        <w:jc w:val="center"/>
        <w:rPr>
          <w:rStyle w:val="Strong"/>
          <w:b w:val="0"/>
          <w:caps/>
          <w:szCs w:val="24"/>
          <w:u w:val="single"/>
        </w:rPr>
      </w:pPr>
      <w:r>
        <w:rPr>
          <w:rStyle w:val="Strong"/>
          <w:b w:val="0"/>
          <w:caps/>
          <w:szCs w:val="24"/>
          <w:u w:val="single"/>
        </w:rPr>
        <w:t>Discussion</w:t>
      </w:r>
    </w:p>
    <w:p w14:paraId="460C83C6" w14:textId="77777777" w:rsidR="00F60CD7" w:rsidRDefault="00F60CD7" w:rsidP="00F60CD7">
      <w:pPr>
        <w:pStyle w:val="NoSpacing"/>
        <w:spacing w:line="360" w:lineRule="auto"/>
        <w:jc w:val="center"/>
        <w:rPr>
          <w:rStyle w:val="Strong"/>
          <w:b w:val="0"/>
          <w:szCs w:val="24"/>
        </w:rPr>
      </w:pPr>
    </w:p>
    <w:p w14:paraId="69281B91" w14:textId="77777777" w:rsidR="00F60CD7" w:rsidRDefault="00F60CD7" w:rsidP="00F60CD7">
      <w:pPr>
        <w:spacing w:line="360" w:lineRule="auto"/>
      </w:pPr>
      <w:r>
        <w:rPr>
          <w:szCs w:val="24"/>
        </w:rPr>
        <w:tab/>
      </w:r>
      <w:r>
        <w:rPr>
          <w:szCs w:val="24"/>
        </w:rPr>
        <w:tab/>
        <w:t>The Commission's regulation concerning prehearing conferences in rate proceedings is located at 52 Pa.Code §5.224.  We will discuss the following:</w:t>
      </w:r>
    </w:p>
    <w:p w14:paraId="42B6854F" w14:textId="77777777" w:rsidR="00F60CD7" w:rsidRDefault="00F60CD7" w:rsidP="00F60CD7">
      <w:pPr>
        <w:spacing w:line="360" w:lineRule="auto"/>
        <w:rPr>
          <w:szCs w:val="24"/>
        </w:rPr>
      </w:pPr>
    </w:p>
    <w:p w14:paraId="6F24F64C" w14:textId="77777777" w:rsidR="00F60CD7" w:rsidRDefault="00F60CD7" w:rsidP="00F60CD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1)</w:t>
      </w:r>
      <w:r>
        <w:rPr>
          <w:szCs w:val="24"/>
        </w:rPr>
        <w:tab/>
        <w:t xml:space="preserve">A proposed plan and schedule of </w:t>
      </w:r>
      <w:proofErr w:type="gramStart"/>
      <w:r>
        <w:rPr>
          <w:szCs w:val="24"/>
        </w:rPr>
        <w:t>discovery;</w:t>
      </w:r>
      <w:proofErr w:type="gramEnd"/>
    </w:p>
    <w:p w14:paraId="7809B033" w14:textId="77777777" w:rsidR="00F60CD7" w:rsidRDefault="00F60CD7" w:rsidP="00F60CD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2)</w:t>
      </w:r>
      <w:r>
        <w:rPr>
          <w:szCs w:val="24"/>
        </w:rPr>
        <w:tab/>
        <w:t xml:space="preserve">Possibility of </w:t>
      </w:r>
      <w:proofErr w:type="gramStart"/>
      <w:r>
        <w:rPr>
          <w:szCs w:val="24"/>
        </w:rPr>
        <w:t>settlement;</w:t>
      </w:r>
      <w:proofErr w:type="gramEnd"/>
    </w:p>
    <w:p w14:paraId="26B998A1" w14:textId="77777777" w:rsidR="00F60CD7" w:rsidRDefault="00F60CD7" w:rsidP="00F60CD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3)</w:t>
      </w:r>
      <w:r>
        <w:rPr>
          <w:szCs w:val="24"/>
        </w:rPr>
        <w:tab/>
      </w:r>
      <w:proofErr w:type="gramStart"/>
      <w:r>
        <w:rPr>
          <w:szCs w:val="24"/>
        </w:rPr>
        <w:t>Issues;</w:t>
      </w:r>
      <w:proofErr w:type="gramEnd"/>
    </w:p>
    <w:p w14:paraId="392114F5" w14:textId="77777777" w:rsidR="00F60CD7" w:rsidRDefault="00F60CD7" w:rsidP="00F60CD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4)</w:t>
      </w:r>
      <w:r>
        <w:rPr>
          <w:szCs w:val="24"/>
        </w:rPr>
        <w:tab/>
        <w:t xml:space="preserve">Amount of hearing time </w:t>
      </w:r>
      <w:proofErr w:type="gramStart"/>
      <w:r>
        <w:rPr>
          <w:szCs w:val="24"/>
        </w:rPr>
        <w:t>needed;</w:t>
      </w:r>
      <w:proofErr w:type="gramEnd"/>
    </w:p>
    <w:p w14:paraId="452DC4E2" w14:textId="77777777" w:rsidR="00F60CD7" w:rsidRDefault="00F60CD7" w:rsidP="00F60CD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5)</w:t>
      </w:r>
      <w:r>
        <w:rPr>
          <w:szCs w:val="24"/>
        </w:rPr>
        <w:tab/>
      </w:r>
      <w:proofErr w:type="gramStart"/>
      <w:r>
        <w:rPr>
          <w:szCs w:val="24"/>
        </w:rPr>
        <w:t>Witnesses;</w:t>
      </w:r>
      <w:proofErr w:type="gramEnd"/>
    </w:p>
    <w:p w14:paraId="07E6EFB1" w14:textId="77777777" w:rsidR="00F60CD7" w:rsidRDefault="00F60CD7" w:rsidP="00F60CD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6)</w:t>
      </w:r>
      <w:r>
        <w:rPr>
          <w:szCs w:val="24"/>
        </w:rPr>
        <w:tab/>
        <w:t xml:space="preserve">Schedule for submission of testimony, </w:t>
      </w:r>
      <w:proofErr w:type="gramStart"/>
      <w:r>
        <w:rPr>
          <w:szCs w:val="24"/>
        </w:rPr>
        <w:t>hearings</w:t>
      </w:r>
      <w:proofErr w:type="gramEnd"/>
      <w:r>
        <w:rPr>
          <w:szCs w:val="24"/>
        </w:rPr>
        <w:t xml:space="preserve"> and briefs; and</w:t>
      </w:r>
    </w:p>
    <w:p w14:paraId="418607C2" w14:textId="77777777" w:rsidR="00F60CD7" w:rsidRDefault="00F60CD7" w:rsidP="00453318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7)</w:t>
      </w:r>
      <w:r>
        <w:rPr>
          <w:szCs w:val="24"/>
        </w:rPr>
        <w:tab/>
        <w:t>Any other appropriate matter.</w:t>
      </w:r>
    </w:p>
    <w:p w14:paraId="4E8EC972" w14:textId="77777777" w:rsidR="00F60CD7" w:rsidRDefault="00F60CD7" w:rsidP="00453318">
      <w:pPr>
        <w:spacing w:line="360" w:lineRule="auto"/>
        <w:rPr>
          <w:szCs w:val="24"/>
        </w:rPr>
      </w:pPr>
    </w:p>
    <w:p w14:paraId="56D2F5E7" w14:textId="2F1520A4" w:rsidR="00F60CD7" w:rsidRDefault="00F60CD7" w:rsidP="00F60CD7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Counsel should submit a prehearing memorandum addressing the agenda items on or before noon on </w:t>
      </w:r>
      <w:r w:rsidR="00C16199">
        <w:rPr>
          <w:szCs w:val="24"/>
        </w:rPr>
        <w:t>Wednesday, June 29, 2022</w:t>
      </w:r>
      <w:r>
        <w:rPr>
          <w:szCs w:val="24"/>
        </w:rPr>
        <w:t>.  Counsel can e-mail the memoranda to the presiding officer and the other counsel.</w:t>
      </w:r>
    </w:p>
    <w:p w14:paraId="76307070" w14:textId="77777777" w:rsidR="00F60CD7" w:rsidRDefault="00F60CD7" w:rsidP="00F60CD7">
      <w:pPr>
        <w:spacing w:line="360" w:lineRule="auto"/>
        <w:rPr>
          <w:szCs w:val="24"/>
        </w:rPr>
      </w:pPr>
    </w:p>
    <w:p w14:paraId="3B566A81" w14:textId="77777777" w:rsidR="00F60CD7" w:rsidRDefault="00F60CD7" w:rsidP="00F60CD7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 following is a proposed schedule for hearings and briefs:</w:t>
      </w:r>
    </w:p>
    <w:p w14:paraId="7D40AD67" w14:textId="77777777" w:rsidR="00F60CD7" w:rsidRDefault="00F60CD7" w:rsidP="00F60CD7">
      <w:pPr>
        <w:spacing w:line="360" w:lineRule="auto"/>
        <w:rPr>
          <w:szCs w:val="24"/>
        </w:rPr>
      </w:pPr>
    </w:p>
    <w:p w14:paraId="354940C1" w14:textId="601F4F9F" w:rsidR="00F60CD7" w:rsidRDefault="00F60CD7" w:rsidP="00F60CD7">
      <w:pPr>
        <w:ind w:left="5760" w:hanging="4320"/>
        <w:rPr>
          <w:szCs w:val="24"/>
        </w:rPr>
      </w:pPr>
      <w:r>
        <w:rPr>
          <w:szCs w:val="24"/>
        </w:rPr>
        <w:t>Hearings for cross-examination of all</w:t>
      </w:r>
      <w:r>
        <w:rPr>
          <w:szCs w:val="24"/>
        </w:rPr>
        <w:tab/>
        <w:t xml:space="preserve">Week </w:t>
      </w:r>
      <w:r w:rsidR="00A577C2">
        <w:rPr>
          <w:szCs w:val="24"/>
        </w:rPr>
        <w:t>Ending September 9, 2022</w:t>
      </w:r>
    </w:p>
    <w:p w14:paraId="5645FB29" w14:textId="77777777" w:rsidR="00F60CD7" w:rsidRDefault="00F60CD7" w:rsidP="00F60CD7">
      <w:pPr>
        <w:ind w:left="5760" w:hanging="4320"/>
        <w:rPr>
          <w:szCs w:val="24"/>
        </w:rPr>
      </w:pPr>
      <w:r>
        <w:rPr>
          <w:szCs w:val="24"/>
        </w:rPr>
        <w:t>witnesses, oral Rebuttal/Surrebuttal</w:t>
      </w:r>
    </w:p>
    <w:p w14:paraId="3760DC2B" w14:textId="77777777" w:rsidR="00F60CD7" w:rsidRDefault="00F60CD7" w:rsidP="00F60CD7">
      <w:pPr>
        <w:rPr>
          <w:szCs w:val="24"/>
        </w:rPr>
      </w:pPr>
    </w:p>
    <w:p w14:paraId="19EB31C5" w14:textId="4D9F146A" w:rsidR="00F60CD7" w:rsidRDefault="00F60CD7" w:rsidP="00F60CD7">
      <w:pPr>
        <w:ind w:left="1440"/>
        <w:rPr>
          <w:szCs w:val="24"/>
        </w:rPr>
      </w:pPr>
      <w:r>
        <w:rPr>
          <w:szCs w:val="24"/>
        </w:rPr>
        <w:t>Main Briefs Due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31A20">
        <w:rPr>
          <w:szCs w:val="24"/>
        </w:rPr>
        <w:t>September 29, 2022</w:t>
      </w:r>
    </w:p>
    <w:p w14:paraId="6EE1055E" w14:textId="77777777" w:rsidR="00F60CD7" w:rsidRDefault="00F60CD7" w:rsidP="00F60CD7">
      <w:pPr>
        <w:rPr>
          <w:szCs w:val="24"/>
        </w:rPr>
      </w:pPr>
    </w:p>
    <w:p w14:paraId="4997C6D5" w14:textId="1357687E" w:rsidR="00F60CD7" w:rsidRDefault="00F60CD7" w:rsidP="00F60CD7">
      <w:pPr>
        <w:ind w:left="1440"/>
        <w:rPr>
          <w:szCs w:val="24"/>
        </w:rPr>
      </w:pPr>
      <w:r>
        <w:rPr>
          <w:szCs w:val="24"/>
        </w:rPr>
        <w:t>Reply Briefs Due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E0D76">
        <w:rPr>
          <w:szCs w:val="24"/>
        </w:rPr>
        <w:t xml:space="preserve">October </w:t>
      </w:r>
      <w:r w:rsidR="00C21B1F">
        <w:rPr>
          <w:szCs w:val="24"/>
        </w:rPr>
        <w:t>11</w:t>
      </w:r>
      <w:r w:rsidR="003E0D76">
        <w:rPr>
          <w:szCs w:val="24"/>
        </w:rPr>
        <w:t>, 2022</w:t>
      </w:r>
    </w:p>
    <w:p w14:paraId="5EB3B191" w14:textId="77777777" w:rsidR="00F60CD7" w:rsidRDefault="00F60CD7" w:rsidP="00F60CD7">
      <w:pPr>
        <w:rPr>
          <w:szCs w:val="24"/>
        </w:rPr>
      </w:pPr>
    </w:p>
    <w:p w14:paraId="2EAFFFDD" w14:textId="69E82186" w:rsidR="00F60CD7" w:rsidRDefault="00F60CD7" w:rsidP="00F60CD7">
      <w:pPr>
        <w:ind w:left="1440"/>
        <w:rPr>
          <w:szCs w:val="24"/>
        </w:rPr>
      </w:pPr>
      <w:r>
        <w:rPr>
          <w:szCs w:val="24"/>
        </w:rPr>
        <w:t>Public Meeting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63662">
        <w:rPr>
          <w:szCs w:val="24"/>
        </w:rPr>
        <w:t>January 12, 2023</w:t>
      </w:r>
    </w:p>
    <w:p w14:paraId="30F78240" w14:textId="77777777" w:rsidR="00F60CD7" w:rsidRDefault="00F60CD7" w:rsidP="00F60CD7">
      <w:pPr>
        <w:rPr>
          <w:szCs w:val="24"/>
        </w:rPr>
      </w:pPr>
    </w:p>
    <w:p w14:paraId="224C973C" w14:textId="16ED61E5" w:rsidR="00F60CD7" w:rsidRDefault="00F60CD7" w:rsidP="00F60CD7">
      <w:pPr>
        <w:ind w:left="1440"/>
        <w:rPr>
          <w:szCs w:val="24"/>
        </w:rPr>
      </w:pPr>
      <w:r>
        <w:rPr>
          <w:szCs w:val="24"/>
        </w:rPr>
        <w:t>End of Suspension Period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63662">
        <w:rPr>
          <w:szCs w:val="24"/>
        </w:rPr>
        <w:t>January 28, 2023</w:t>
      </w:r>
    </w:p>
    <w:p w14:paraId="6F52A54C" w14:textId="77777777" w:rsidR="00F60CD7" w:rsidRDefault="00F60CD7" w:rsidP="00F60CD7">
      <w:pPr>
        <w:rPr>
          <w:szCs w:val="24"/>
        </w:rPr>
      </w:pPr>
    </w:p>
    <w:p w14:paraId="509C3FE8" w14:textId="77777777" w:rsidR="00F60CD7" w:rsidRDefault="00F60CD7" w:rsidP="00F60CD7">
      <w:pPr>
        <w:rPr>
          <w:szCs w:val="24"/>
        </w:rPr>
      </w:pPr>
    </w:p>
    <w:p w14:paraId="154C8552" w14:textId="3172F6B4" w:rsidR="00F60CD7" w:rsidRDefault="00F60CD7" w:rsidP="00F60CD7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Any documents filed in this proceeding should be served on the presiding officer</w:t>
      </w:r>
      <w:r w:rsidR="00E517C2">
        <w:rPr>
          <w:szCs w:val="24"/>
        </w:rPr>
        <w:t xml:space="preserve">, via email, </w:t>
      </w:r>
      <w:r>
        <w:rPr>
          <w:szCs w:val="24"/>
        </w:rPr>
        <w:t>and the active participants.  52 Pa.Code § 1.54(a) and (d).</w:t>
      </w:r>
    </w:p>
    <w:p w14:paraId="33A34CB1" w14:textId="77777777" w:rsidR="00F60CD7" w:rsidRDefault="00F60CD7" w:rsidP="00F60CD7">
      <w:pPr>
        <w:spacing w:line="360" w:lineRule="auto"/>
        <w:rPr>
          <w:szCs w:val="24"/>
        </w:rPr>
      </w:pPr>
    </w:p>
    <w:p w14:paraId="1ECA8490" w14:textId="563C4EF8" w:rsidR="00F60CD7" w:rsidRDefault="00F60CD7" w:rsidP="00453318">
      <w:pPr>
        <w:pStyle w:val="BodyTextIndent2"/>
        <w:rPr>
          <w:sz w:val="24"/>
          <w:szCs w:val="24"/>
        </w:rPr>
      </w:pPr>
      <w:r>
        <w:rPr>
          <w:sz w:val="24"/>
          <w:szCs w:val="24"/>
        </w:rPr>
        <w:t xml:space="preserve">Since documents can be submitted to the presiding officer and the participants by e-mail, available e-mail addresses will be included on the counsel service list.  Please check the list for omissions and errors and contact our office to make corrections.  My e-mail address is </w:t>
      </w:r>
      <w:hyperlink r:id="rId4" w:history="1">
        <w:r w:rsidRPr="00453318">
          <w:rPr>
            <w:rStyle w:val="Hyperlink"/>
            <w:sz w:val="24"/>
            <w:szCs w:val="24"/>
          </w:rPr>
          <w:t>mguhl@pa.gov</w:t>
        </w:r>
      </w:hyperlink>
      <w:r w:rsidRPr="00453318">
        <w:rPr>
          <w:sz w:val="24"/>
          <w:szCs w:val="24"/>
        </w:rPr>
        <w:t xml:space="preserve">. </w:t>
      </w:r>
    </w:p>
    <w:p w14:paraId="62AE6279" w14:textId="77777777" w:rsidR="00453318" w:rsidRPr="00453318" w:rsidRDefault="00453318" w:rsidP="00453318">
      <w:pPr>
        <w:pStyle w:val="BodyTextIndent2"/>
        <w:rPr>
          <w:sz w:val="24"/>
          <w:szCs w:val="24"/>
        </w:rPr>
      </w:pPr>
    </w:p>
    <w:p w14:paraId="5A4C4EAB" w14:textId="77777777" w:rsidR="00F60CD7" w:rsidRDefault="00F60CD7" w:rsidP="00F60CD7">
      <w:pPr>
        <w:pStyle w:val="Heading1"/>
        <w:spacing w:line="360" w:lineRule="auto"/>
        <w:rPr>
          <w:szCs w:val="24"/>
        </w:rPr>
      </w:pPr>
      <w:r>
        <w:rPr>
          <w:szCs w:val="24"/>
        </w:rPr>
        <w:t>ORDER</w:t>
      </w:r>
    </w:p>
    <w:p w14:paraId="3C72E577" w14:textId="77777777" w:rsidR="00F60CD7" w:rsidRDefault="00F60CD7" w:rsidP="00F60CD7">
      <w:pPr>
        <w:spacing w:line="360" w:lineRule="auto"/>
        <w:jc w:val="center"/>
        <w:rPr>
          <w:szCs w:val="24"/>
        </w:rPr>
      </w:pPr>
    </w:p>
    <w:p w14:paraId="1ED9DCED" w14:textId="77777777" w:rsidR="00F60CD7" w:rsidRDefault="00F60CD7" w:rsidP="00F60CD7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THEREFORE,</w:t>
      </w:r>
    </w:p>
    <w:p w14:paraId="26FD29A5" w14:textId="77777777" w:rsidR="00F60CD7" w:rsidRDefault="00F60CD7" w:rsidP="00F60CD7">
      <w:pPr>
        <w:spacing w:line="360" w:lineRule="auto"/>
        <w:rPr>
          <w:szCs w:val="24"/>
        </w:rPr>
      </w:pPr>
    </w:p>
    <w:p w14:paraId="59336599" w14:textId="77777777" w:rsidR="00F60CD7" w:rsidRDefault="00F60CD7" w:rsidP="00F60CD7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IT IS ORDERED:</w:t>
      </w:r>
    </w:p>
    <w:p w14:paraId="23CD8370" w14:textId="77777777" w:rsidR="00F60CD7" w:rsidRDefault="00F60CD7" w:rsidP="00F60CD7">
      <w:pPr>
        <w:spacing w:line="360" w:lineRule="auto"/>
        <w:rPr>
          <w:szCs w:val="24"/>
        </w:rPr>
      </w:pPr>
    </w:p>
    <w:p w14:paraId="1E3825E6" w14:textId="77777777" w:rsidR="00F60CD7" w:rsidRDefault="00F60CD7" w:rsidP="00F60CD7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1.</w:t>
      </w:r>
      <w:r>
        <w:rPr>
          <w:szCs w:val="24"/>
        </w:rPr>
        <w:tab/>
        <w:t>That the parties shall comply with the procedural rules and regulations discussed herein.</w:t>
      </w:r>
    </w:p>
    <w:p w14:paraId="6B12A399" w14:textId="77777777" w:rsidR="00F60CD7" w:rsidRDefault="00F60CD7" w:rsidP="00F60CD7">
      <w:pPr>
        <w:spacing w:line="360" w:lineRule="auto"/>
        <w:rPr>
          <w:szCs w:val="24"/>
        </w:rPr>
      </w:pPr>
    </w:p>
    <w:p w14:paraId="451B0384" w14:textId="77777777" w:rsidR="00F60CD7" w:rsidRDefault="00F60CD7" w:rsidP="00F60CD7">
      <w:pPr>
        <w:spacing w:line="360" w:lineRule="auto"/>
        <w:rPr>
          <w:szCs w:val="24"/>
        </w:rPr>
      </w:pPr>
    </w:p>
    <w:p w14:paraId="3F270C1B" w14:textId="271DF0F3" w:rsidR="00F60CD7" w:rsidRPr="00453318" w:rsidRDefault="00F60CD7" w:rsidP="00F60CD7">
      <w:pPr>
        <w:rPr>
          <w:b/>
          <w:szCs w:val="24"/>
        </w:rPr>
      </w:pPr>
      <w:r>
        <w:rPr>
          <w:szCs w:val="24"/>
        </w:rPr>
        <w:t xml:space="preserve">Date:  </w:t>
      </w:r>
      <w:r>
        <w:rPr>
          <w:szCs w:val="24"/>
          <w:u w:val="single"/>
        </w:rPr>
        <w:t>June 17, 2022</w:t>
      </w:r>
      <w:r>
        <w:rPr>
          <w:szCs w:val="24"/>
        </w:rPr>
        <w:tab/>
        <w:t xml:space="preserve">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53318">
        <w:rPr>
          <w:szCs w:val="24"/>
          <w:u w:val="single"/>
        </w:rPr>
        <w:tab/>
      </w:r>
      <w:r w:rsidR="00453318">
        <w:rPr>
          <w:szCs w:val="24"/>
          <w:u w:val="single"/>
        </w:rPr>
        <w:tab/>
        <w:t>/s/</w:t>
      </w:r>
      <w:r w:rsidR="00453318">
        <w:rPr>
          <w:szCs w:val="24"/>
          <w:u w:val="single"/>
        </w:rPr>
        <w:tab/>
      </w:r>
      <w:r w:rsidR="00453318">
        <w:rPr>
          <w:szCs w:val="24"/>
          <w:u w:val="single"/>
        </w:rPr>
        <w:tab/>
      </w:r>
      <w:r w:rsidR="00453318">
        <w:rPr>
          <w:szCs w:val="24"/>
          <w:u w:val="single"/>
        </w:rPr>
        <w:tab/>
      </w:r>
      <w:r w:rsidR="00453318">
        <w:rPr>
          <w:szCs w:val="24"/>
          <w:u w:val="single"/>
        </w:rPr>
        <w:tab/>
      </w:r>
    </w:p>
    <w:p w14:paraId="58084B63" w14:textId="77777777" w:rsidR="00F60CD7" w:rsidRDefault="00F60CD7" w:rsidP="00F60CD7">
      <w:pPr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Marta Guhl</w:t>
      </w:r>
    </w:p>
    <w:p w14:paraId="5140FE2A" w14:textId="77777777" w:rsidR="00F60CD7" w:rsidRDefault="00F60CD7" w:rsidP="00F60CD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Administrative Law Judge</w:t>
      </w:r>
    </w:p>
    <w:p w14:paraId="7E330869" w14:textId="77777777" w:rsidR="00C61CC3" w:rsidRPr="00C61CC3" w:rsidRDefault="00C61CC3" w:rsidP="00C61CC3">
      <w:pPr>
        <w:spacing w:after="160" w:line="259" w:lineRule="auto"/>
        <w:rPr>
          <w:rFonts w:eastAsia="Microsoft Sans Serif"/>
          <w:b/>
          <w:szCs w:val="22"/>
          <w:u w:val="single"/>
        </w:rPr>
        <w:sectPr w:rsidR="00C61CC3" w:rsidRPr="00C61CC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61CC3">
        <w:rPr>
          <w:rFonts w:eastAsia="Microsoft Sans Serif"/>
          <w:b/>
          <w:szCs w:val="22"/>
          <w:u w:val="single"/>
        </w:rPr>
        <w:lastRenderedPageBreak/>
        <w:t>R-2022-3032300 - PA PUC v. VALLEY ENERGY INC</w:t>
      </w:r>
      <w:r w:rsidRPr="00C61CC3">
        <w:rPr>
          <w:rFonts w:eastAsia="Microsoft Sans Serif"/>
          <w:b/>
          <w:szCs w:val="22"/>
          <w:u w:val="single"/>
        </w:rPr>
        <w:cr/>
      </w:r>
      <w:r w:rsidRPr="00C61CC3">
        <w:rPr>
          <w:rFonts w:eastAsia="Microsoft Sans Serif"/>
          <w:b/>
          <w:szCs w:val="22"/>
          <w:u w:val="single"/>
        </w:rPr>
        <w:cr/>
      </w:r>
    </w:p>
    <w:p w14:paraId="06D69A9C" w14:textId="77777777" w:rsidR="00C61CC3" w:rsidRPr="00C61CC3" w:rsidRDefault="00C61CC3" w:rsidP="00C61CC3">
      <w:pPr>
        <w:spacing w:after="160" w:line="259" w:lineRule="auto"/>
        <w:rPr>
          <w:rFonts w:eastAsia="Microsoft Sans Serif"/>
          <w:szCs w:val="22"/>
        </w:rPr>
      </w:pPr>
      <w:r w:rsidRPr="00C61CC3">
        <w:rPr>
          <w:rFonts w:eastAsia="Microsoft Sans Serif"/>
          <w:szCs w:val="22"/>
        </w:rPr>
        <w:t>ADEOLU A BAKARE ESQUIRE</w:t>
      </w:r>
      <w:r w:rsidRPr="00C61CC3">
        <w:rPr>
          <w:rFonts w:eastAsia="Microsoft Sans Serif"/>
          <w:szCs w:val="22"/>
        </w:rPr>
        <w:cr/>
        <w:t>ASPASSIA STAEVSKA</w:t>
      </w:r>
      <w:r w:rsidRPr="00C61CC3">
        <w:rPr>
          <w:rFonts w:eastAsia="Microsoft Sans Serif"/>
          <w:szCs w:val="22"/>
        </w:rPr>
        <w:cr/>
        <w:t>MCNEES WALLACE &amp; NURICK LLC</w:t>
      </w:r>
      <w:r w:rsidRPr="00C61CC3">
        <w:rPr>
          <w:rFonts w:eastAsia="Microsoft Sans Serif"/>
          <w:szCs w:val="22"/>
        </w:rPr>
        <w:cr/>
        <w:t>100 PINE STREET</w:t>
      </w:r>
      <w:r w:rsidRPr="00C61CC3">
        <w:rPr>
          <w:rFonts w:eastAsia="Microsoft Sans Serif"/>
          <w:szCs w:val="22"/>
        </w:rPr>
        <w:cr/>
        <w:t>PO BOX 1166</w:t>
      </w:r>
      <w:r w:rsidRPr="00C61CC3">
        <w:rPr>
          <w:rFonts w:eastAsia="Microsoft Sans Serif"/>
          <w:szCs w:val="22"/>
        </w:rPr>
        <w:cr/>
        <w:t>HARRISBURG PA  17108-1166</w:t>
      </w:r>
      <w:r w:rsidRPr="00C61CC3">
        <w:rPr>
          <w:rFonts w:eastAsia="Microsoft Sans Serif"/>
          <w:szCs w:val="22"/>
        </w:rPr>
        <w:cr/>
      </w:r>
      <w:r w:rsidRPr="00C61CC3">
        <w:rPr>
          <w:rFonts w:eastAsia="Microsoft Sans Serif"/>
          <w:b/>
          <w:bCs/>
          <w:szCs w:val="22"/>
        </w:rPr>
        <w:t>717.237.5290</w:t>
      </w:r>
      <w:r w:rsidRPr="00C61CC3">
        <w:rPr>
          <w:rFonts w:eastAsia="Microsoft Sans Serif"/>
          <w:b/>
          <w:bCs/>
          <w:szCs w:val="22"/>
        </w:rPr>
        <w:cr/>
        <w:t>717.260.1744</w:t>
      </w:r>
      <w:r w:rsidRPr="00C61CC3">
        <w:rPr>
          <w:rFonts w:eastAsia="Microsoft Sans Serif"/>
          <w:szCs w:val="22"/>
        </w:rPr>
        <w:cr/>
        <w:t>ABAKARE@MWN.COM</w:t>
      </w:r>
      <w:r w:rsidRPr="00C61CC3">
        <w:rPr>
          <w:rFonts w:eastAsia="Microsoft Sans Serif"/>
          <w:szCs w:val="22"/>
        </w:rPr>
        <w:cr/>
        <w:t>ASTAEVSKA@MCNEESLAW.COM</w:t>
      </w:r>
      <w:r w:rsidRPr="00C61CC3">
        <w:rPr>
          <w:rFonts w:eastAsia="Microsoft Sans Serif"/>
          <w:szCs w:val="22"/>
        </w:rPr>
        <w:br/>
        <w:t xml:space="preserve">Accepts </w:t>
      </w:r>
      <w:proofErr w:type="spellStart"/>
      <w:r w:rsidRPr="00C61CC3">
        <w:rPr>
          <w:rFonts w:eastAsia="Microsoft Sans Serif"/>
          <w:szCs w:val="22"/>
        </w:rPr>
        <w:t>EService</w:t>
      </w:r>
      <w:proofErr w:type="spellEnd"/>
    </w:p>
    <w:p w14:paraId="71F60CE3" w14:textId="77777777" w:rsidR="00C61CC3" w:rsidRPr="00C61CC3" w:rsidRDefault="00C61CC3" w:rsidP="00C61CC3">
      <w:pPr>
        <w:spacing w:after="160" w:line="259" w:lineRule="auto"/>
        <w:rPr>
          <w:rFonts w:eastAsia="Microsoft Sans Serif"/>
          <w:szCs w:val="22"/>
        </w:rPr>
      </w:pPr>
      <w:r w:rsidRPr="00C61CC3">
        <w:rPr>
          <w:rFonts w:eastAsia="Microsoft Sans Serif"/>
          <w:szCs w:val="22"/>
        </w:rPr>
        <w:cr/>
        <w:t>PAMELA POLACEK REGULATORY AGENT</w:t>
      </w:r>
      <w:r w:rsidRPr="00C61CC3">
        <w:rPr>
          <w:rFonts w:eastAsia="Microsoft Sans Serif"/>
          <w:szCs w:val="22"/>
        </w:rPr>
        <w:cr/>
        <w:t>C&amp;T ENTERPRISES INC</w:t>
      </w:r>
      <w:r w:rsidRPr="00C61CC3">
        <w:rPr>
          <w:rFonts w:eastAsia="Microsoft Sans Serif"/>
          <w:szCs w:val="22"/>
        </w:rPr>
        <w:cr/>
        <w:t>PO BOX 129</w:t>
      </w:r>
      <w:r w:rsidRPr="00C61CC3">
        <w:rPr>
          <w:rFonts w:eastAsia="Microsoft Sans Serif"/>
          <w:szCs w:val="22"/>
        </w:rPr>
        <w:cr/>
        <w:t>VENETIA PA  15367</w:t>
      </w:r>
      <w:r w:rsidRPr="00C61CC3">
        <w:rPr>
          <w:rFonts w:eastAsia="Microsoft Sans Serif"/>
          <w:szCs w:val="22"/>
        </w:rPr>
        <w:cr/>
      </w:r>
      <w:r w:rsidRPr="00C61CC3">
        <w:rPr>
          <w:rFonts w:eastAsia="Microsoft Sans Serif"/>
          <w:b/>
          <w:bCs/>
          <w:szCs w:val="22"/>
        </w:rPr>
        <w:t>570.724.9469</w:t>
      </w:r>
      <w:r w:rsidRPr="00C61CC3">
        <w:rPr>
          <w:rFonts w:eastAsia="Microsoft Sans Serif"/>
          <w:b/>
          <w:bCs/>
          <w:szCs w:val="22"/>
        </w:rPr>
        <w:cr/>
        <w:t>717.503.6531</w:t>
      </w:r>
      <w:r w:rsidRPr="00C61CC3">
        <w:rPr>
          <w:rFonts w:eastAsia="Microsoft Sans Serif"/>
          <w:szCs w:val="22"/>
        </w:rPr>
        <w:cr/>
        <w:t>PPOLACEK@CTENTERPRISES.ORG</w:t>
      </w:r>
      <w:r w:rsidRPr="00C61CC3">
        <w:rPr>
          <w:rFonts w:eastAsia="Microsoft Sans Serif"/>
          <w:szCs w:val="22"/>
        </w:rPr>
        <w:cr/>
        <w:t xml:space="preserve">Accepts </w:t>
      </w:r>
      <w:proofErr w:type="spellStart"/>
      <w:r w:rsidRPr="00C61CC3">
        <w:rPr>
          <w:rFonts w:eastAsia="Microsoft Sans Serif"/>
          <w:szCs w:val="22"/>
        </w:rPr>
        <w:t>EService</w:t>
      </w:r>
      <w:proofErr w:type="spellEnd"/>
      <w:r w:rsidRPr="00C61CC3">
        <w:rPr>
          <w:rFonts w:eastAsia="Microsoft Sans Serif"/>
          <w:szCs w:val="22"/>
        </w:rPr>
        <w:cr/>
      </w:r>
      <w:r w:rsidRPr="00C61CC3">
        <w:rPr>
          <w:rFonts w:eastAsia="Microsoft Sans Serif"/>
          <w:szCs w:val="22"/>
        </w:rPr>
        <w:cr/>
        <w:t>LARRY E COLE</w:t>
      </w:r>
      <w:r w:rsidRPr="00C61CC3">
        <w:rPr>
          <w:rFonts w:eastAsia="Microsoft Sans Serif"/>
          <w:szCs w:val="22"/>
        </w:rPr>
        <w:cr/>
        <w:t>74 E LAUREL ST</w:t>
      </w:r>
      <w:r w:rsidRPr="00C61CC3">
        <w:rPr>
          <w:rFonts w:eastAsia="Microsoft Sans Serif"/>
          <w:szCs w:val="22"/>
        </w:rPr>
        <w:cr/>
        <w:t>MONROETON PA  18832</w:t>
      </w:r>
      <w:r w:rsidRPr="00C61CC3">
        <w:rPr>
          <w:rFonts w:eastAsia="Microsoft Sans Serif"/>
          <w:szCs w:val="22"/>
        </w:rPr>
        <w:cr/>
      </w:r>
      <w:r w:rsidRPr="00C61CC3">
        <w:rPr>
          <w:rFonts w:eastAsia="Microsoft Sans Serif"/>
          <w:b/>
          <w:bCs/>
          <w:szCs w:val="22"/>
        </w:rPr>
        <w:t>570.268.5686</w:t>
      </w:r>
      <w:r w:rsidRPr="00C61CC3">
        <w:rPr>
          <w:rFonts w:eastAsia="Microsoft Sans Serif"/>
          <w:b/>
          <w:bCs/>
          <w:szCs w:val="22"/>
        </w:rPr>
        <w:cr/>
      </w:r>
      <w:r w:rsidRPr="00C61CC3">
        <w:rPr>
          <w:rFonts w:eastAsia="Microsoft Sans Serif"/>
          <w:szCs w:val="22"/>
        </w:rPr>
        <w:t>LARRYC41@FRONTIER.COM</w:t>
      </w:r>
      <w:r w:rsidRPr="00C61CC3">
        <w:rPr>
          <w:rFonts w:eastAsia="Microsoft Sans Serif"/>
          <w:szCs w:val="22"/>
        </w:rPr>
        <w:cr/>
        <w:t xml:space="preserve">Accepts </w:t>
      </w:r>
      <w:proofErr w:type="spellStart"/>
      <w:r w:rsidRPr="00C61CC3">
        <w:rPr>
          <w:rFonts w:eastAsia="Microsoft Sans Serif"/>
          <w:szCs w:val="22"/>
        </w:rPr>
        <w:t>EService</w:t>
      </w:r>
      <w:proofErr w:type="spellEnd"/>
      <w:r w:rsidRPr="00C61CC3">
        <w:rPr>
          <w:rFonts w:eastAsia="Microsoft Sans Serif"/>
          <w:szCs w:val="22"/>
        </w:rPr>
        <w:t xml:space="preserve"> </w:t>
      </w:r>
    </w:p>
    <w:p w14:paraId="075965D7" w14:textId="77777777" w:rsidR="00C61CC3" w:rsidRPr="00C61CC3" w:rsidRDefault="00C61CC3" w:rsidP="00C61CC3">
      <w:pPr>
        <w:spacing w:after="160" w:line="259" w:lineRule="auto"/>
        <w:rPr>
          <w:rFonts w:eastAsia="Microsoft Sans Serif"/>
          <w:szCs w:val="22"/>
        </w:rPr>
      </w:pPr>
    </w:p>
    <w:p w14:paraId="0BA4A8DF" w14:textId="77777777" w:rsidR="00C61CC3" w:rsidRPr="00C61CC3" w:rsidRDefault="00C61CC3" w:rsidP="00C61CC3">
      <w:pPr>
        <w:spacing w:after="160" w:line="259" w:lineRule="auto"/>
        <w:rPr>
          <w:rFonts w:eastAsia="Microsoft Sans Serif"/>
          <w:szCs w:val="22"/>
        </w:rPr>
      </w:pPr>
    </w:p>
    <w:p w14:paraId="46EF3C97" w14:textId="77777777" w:rsidR="00C61CC3" w:rsidRPr="00C61CC3" w:rsidRDefault="00C61CC3" w:rsidP="00C61CC3">
      <w:pPr>
        <w:spacing w:after="160" w:line="259" w:lineRule="auto"/>
        <w:rPr>
          <w:rFonts w:eastAsia="Microsoft Sans Serif"/>
          <w:szCs w:val="22"/>
        </w:rPr>
      </w:pPr>
    </w:p>
    <w:p w14:paraId="62F454EE" w14:textId="77777777" w:rsidR="00C61CC3" w:rsidRPr="00C61CC3" w:rsidRDefault="00C61CC3" w:rsidP="00C61CC3">
      <w:pPr>
        <w:spacing w:after="160" w:line="259" w:lineRule="auto"/>
        <w:rPr>
          <w:rFonts w:eastAsia="Microsoft Sans Serif"/>
          <w:szCs w:val="22"/>
        </w:rPr>
      </w:pPr>
      <w:r w:rsidRPr="00C61CC3">
        <w:rPr>
          <w:rFonts w:eastAsia="Microsoft Sans Serif"/>
          <w:szCs w:val="22"/>
        </w:rPr>
        <w:t>SHARON E WEBB ESQUIRE</w:t>
      </w:r>
      <w:r w:rsidRPr="00C61CC3">
        <w:rPr>
          <w:rFonts w:eastAsia="Microsoft Sans Serif"/>
          <w:szCs w:val="22"/>
        </w:rPr>
        <w:cr/>
        <w:t>OFFICE OF SMALL BUSINESS ADVOCATE</w:t>
      </w:r>
      <w:r w:rsidRPr="00C61CC3">
        <w:rPr>
          <w:rFonts w:eastAsia="Microsoft Sans Serif"/>
          <w:szCs w:val="22"/>
        </w:rPr>
        <w:cr/>
        <w:t>FORUM PLACE</w:t>
      </w:r>
      <w:r w:rsidRPr="00C61CC3">
        <w:rPr>
          <w:rFonts w:eastAsia="Microsoft Sans Serif"/>
          <w:szCs w:val="22"/>
        </w:rPr>
        <w:cr/>
        <w:t>555 WALNUT STREET 1ST FLOOR</w:t>
      </w:r>
      <w:r w:rsidRPr="00C61CC3">
        <w:rPr>
          <w:rFonts w:eastAsia="Microsoft Sans Serif"/>
          <w:szCs w:val="22"/>
        </w:rPr>
        <w:cr/>
        <w:t>HARRISBURG PA  17101</w:t>
      </w:r>
      <w:r w:rsidRPr="00C61CC3">
        <w:rPr>
          <w:rFonts w:eastAsia="Microsoft Sans Serif"/>
          <w:szCs w:val="22"/>
        </w:rPr>
        <w:cr/>
      </w:r>
      <w:r w:rsidRPr="00C61CC3">
        <w:rPr>
          <w:rFonts w:eastAsia="Microsoft Sans Serif"/>
          <w:b/>
          <w:bCs/>
          <w:szCs w:val="22"/>
        </w:rPr>
        <w:t>717.783.2525</w:t>
      </w:r>
      <w:r w:rsidRPr="00C61CC3">
        <w:rPr>
          <w:rFonts w:eastAsia="Microsoft Sans Serif"/>
          <w:b/>
          <w:bCs/>
          <w:szCs w:val="22"/>
        </w:rPr>
        <w:cr/>
      </w:r>
      <w:r w:rsidRPr="00C61CC3">
        <w:rPr>
          <w:rFonts w:eastAsia="Microsoft Sans Serif"/>
          <w:b/>
          <w:bCs/>
          <w:szCs w:val="22"/>
        </w:rPr>
        <w:t>717.783.2831</w:t>
      </w:r>
      <w:r w:rsidRPr="00C61CC3">
        <w:rPr>
          <w:rFonts w:eastAsia="Microsoft Sans Serif"/>
          <w:szCs w:val="22"/>
        </w:rPr>
        <w:cr/>
      </w:r>
    </w:p>
    <w:p w14:paraId="526B13C3" w14:textId="77777777" w:rsidR="00C61CC3" w:rsidRPr="00C61CC3" w:rsidRDefault="00C61CC3" w:rsidP="00C61CC3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  <w:sectPr w:rsidR="00C61CC3" w:rsidRPr="00C61CC3" w:rsidSect="001B108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61CC3">
        <w:rPr>
          <w:rFonts w:eastAsia="Microsoft Sans Serif"/>
          <w:szCs w:val="22"/>
        </w:rPr>
        <w:t>SCOTT B GRANGER ESQUIRE</w:t>
      </w:r>
      <w:r w:rsidRPr="00C61CC3">
        <w:rPr>
          <w:rFonts w:eastAsia="Microsoft Sans Serif"/>
          <w:szCs w:val="22"/>
        </w:rPr>
        <w:cr/>
        <w:t>PA PUC BUREAU OF INVESTIGATION &amp; ENFORCEMENT</w:t>
      </w:r>
      <w:r w:rsidRPr="00C61CC3">
        <w:rPr>
          <w:rFonts w:eastAsia="Microsoft Sans Serif"/>
          <w:szCs w:val="22"/>
        </w:rPr>
        <w:cr/>
        <w:t>SECOND FLOOR WEST</w:t>
      </w:r>
      <w:r w:rsidRPr="00C61CC3">
        <w:rPr>
          <w:rFonts w:eastAsia="Microsoft Sans Serif"/>
          <w:szCs w:val="22"/>
        </w:rPr>
        <w:cr/>
        <w:t>400 NORTH STREET</w:t>
      </w:r>
      <w:r w:rsidRPr="00C61CC3">
        <w:rPr>
          <w:rFonts w:eastAsia="Microsoft Sans Serif"/>
          <w:szCs w:val="22"/>
        </w:rPr>
        <w:cr/>
        <w:t>HARRISBURG PA  17120</w:t>
      </w:r>
      <w:r w:rsidRPr="00C61CC3">
        <w:rPr>
          <w:rFonts w:eastAsia="Microsoft Sans Serif"/>
          <w:szCs w:val="22"/>
        </w:rPr>
        <w:cr/>
      </w:r>
      <w:r w:rsidRPr="00C61CC3">
        <w:rPr>
          <w:rFonts w:eastAsia="Microsoft Sans Serif"/>
          <w:b/>
          <w:bCs/>
          <w:szCs w:val="22"/>
        </w:rPr>
        <w:t>717.425.7593</w:t>
      </w:r>
      <w:r w:rsidRPr="00C61CC3">
        <w:rPr>
          <w:rFonts w:eastAsia="Microsoft Sans Serif"/>
          <w:b/>
          <w:bCs/>
          <w:szCs w:val="22"/>
        </w:rPr>
        <w:cr/>
        <w:t>717.884.1440</w:t>
      </w:r>
      <w:r w:rsidRPr="00C61CC3">
        <w:rPr>
          <w:rFonts w:eastAsia="Microsoft Sans Serif"/>
          <w:szCs w:val="22"/>
        </w:rPr>
        <w:cr/>
        <w:t>SGRANGER@PA.GOV</w:t>
      </w:r>
      <w:r w:rsidRPr="00C61CC3">
        <w:rPr>
          <w:rFonts w:eastAsia="Microsoft Sans Serif"/>
          <w:szCs w:val="22"/>
        </w:rPr>
        <w:cr/>
        <w:t xml:space="preserve">Accepts </w:t>
      </w:r>
      <w:proofErr w:type="spellStart"/>
      <w:r w:rsidRPr="00C61CC3">
        <w:rPr>
          <w:rFonts w:eastAsia="Microsoft Sans Serif"/>
          <w:szCs w:val="22"/>
        </w:rPr>
        <w:t>EService</w:t>
      </w:r>
      <w:proofErr w:type="spellEnd"/>
      <w:r w:rsidRPr="00C61CC3">
        <w:rPr>
          <w:rFonts w:eastAsia="Microsoft Sans Serif"/>
          <w:szCs w:val="22"/>
        </w:rPr>
        <w:cr/>
      </w:r>
      <w:r w:rsidRPr="00C61CC3">
        <w:rPr>
          <w:rFonts w:eastAsia="Microsoft Sans Serif"/>
          <w:szCs w:val="22"/>
        </w:rPr>
        <w:cr/>
        <w:t>PATRICK M CICERO ATTORNEY</w:t>
      </w:r>
      <w:r w:rsidRPr="00C61CC3">
        <w:rPr>
          <w:rFonts w:eastAsia="Microsoft Sans Serif"/>
          <w:szCs w:val="22"/>
        </w:rPr>
        <w:cr/>
        <w:t xml:space="preserve">ARON J BEATTY ATTORNEY </w:t>
      </w:r>
      <w:r w:rsidRPr="00C61CC3">
        <w:rPr>
          <w:rFonts w:eastAsia="Microsoft Sans Serif"/>
          <w:szCs w:val="22"/>
        </w:rPr>
        <w:br/>
        <w:t>HARRISON W BREITMAN ATTORNEY OFFICE OF CONSUMER ADVOCATE</w:t>
      </w:r>
      <w:r w:rsidRPr="00C61CC3">
        <w:rPr>
          <w:rFonts w:eastAsia="Microsoft Sans Serif"/>
          <w:szCs w:val="22"/>
        </w:rPr>
        <w:cr/>
        <w:t>555 WALNUT STREET 5TH FLOOR</w:t>
      </w:r>
      <w:r w:rsidRPr="00C61CC3">
        <w:rPr>
          <w:rFonts w:eastAsia="Microsoft Sans Serif"/>
          <w:szCs w:val="22"/>
        </w:rPr>
        <w:cr/>
        <w:t>FORUM PLACE</w:t>
      </w:r>
      <w:r w:rsidRPr="00C61CC3">
        <w:rPr>
          <w:rFonts w:eastAsia="Microsoft Sans Serif"/>
          <w:szCs w:val="22"/>
        </w:rPr>
        <w:cr/>
        <w:t>HARRISBURG PA  17101</w:t>
      </w:r>
      <w:r w:rsidRPr="00C61CC3">
        <w:rPr>
          <w:rFonts w:eastAsia="Microsoft Sans Serif"/>
          <w:szCs w:val="22"/>
        </w:rPr>
        <w:cr/>
      </w:r>
      <w:r w:rsidRPr="00C61CC3">
        <w:rPr>
          <w:rFonts w:eastAsia="Microsoft Sans Serif"/>
          <w:b/>
          <w:bCs/>
          <w:szCs w:val="22"/>
        </w:rPr>
        <w:t>717.783.5048</w:t>
      </w:r>
      <w:r w:rsidRPr="00C61CC3">
        <w:rPr>
          <w:rFonts w:eastAsia="Microsoft Sans Serif"/>
          <w:szCs w:val="22"/>
        </w:rPr>
        <w:cr/>
        <w:t>PCICERO@PAOCA.ORG</w:t>
      </w:r>
      <w:r w:rsidRPr="00C61CC3">
        <w:rPr>
          <w:rFonts w:eastAsia="Microsoft Sans Serif"/>
          <w:szCs w:val="22"/>
        </w:rPr>
        <w:cr/>
        <w:t xml:space="preserve">ABEATTY@PAOCA.ORG </w:t>
      </w:r>
      <w:r w:rsidRPr="00C61CC3">
        <w:rPr>
          <w:rFonts w:eastAsia="Microsoft Sans Serif"/>
          <w:szCs w:val="22"/>
        </w:rPr>
        <w:cr/>
        <w:t>HBREITMAN@PAOCA.ORG</w:t>
      </w:r>
      <w:r w:rsidRPr="00C61CC3">
        <w:rPr>
          <w:rFonts w:eastAsia="Microsoft Sans Serif"/>
          <w:szCs w:val="22"/>
        </w:rPr>
        <w:cr/>
        <w:t xml:space="preserve">Accepts </w:t>
      </w:r>
      <w:proofErr w:type="spellStart"/>
      <w:r w:rsidRPr="00C61CC3">
        <w:rPr>
          <w:rFonts w:eastAsia="Microsoft Sans Serif"/>
          <w:szCs w:val="22"/>
        </w:rPr>
        <w:t>EService</w:t>
      </w:r>
      <w:proofErr w:type="spellEnd"/>
      <w:r w:rsidRPr="00C61CC3">
        <w:rPr>
          <w:rFonts w:eastAsia="Microsoft Sans Serif"/>
          <w:szCs w:val="22"/>
        </w:rPr>
        <w:cr/>
      </w:r>
      <w:r w:rsidRPr="00C61CC3">
        <w:rPr>
          <w:rFonts w:eastAsia="Microsoft Sans Serif"/>
          <w:szCs w:val="22"/>
        </w:rPr>
        <w:cr/>
      </w:r>
    </w:p>
    <w:p w14:paraId="70E20FDB" w14:textId="77777777" w:rsidR="00C61CC3" w:rsidRPr="00C61CC3" w:rsidRDefault="00C61CC3" w:rsidP="00C61CC3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45636BFF" w14:textId="77777777" w:rsidR="00F60CD7" w:rsidRDefault="00F60CD7" w:rsidP="00F60CD7"/>
    <w:p w14:paraId="1232EE35" w14:textId="77777777" w:rsidR="00F60CD7" w:rsidRDefault="00F60CD7" w:rsidP="00F60CD7"/>
    <w:p w14:paraId="46E90F31" w14:textId="77777777" w:rsidR="00F60CD7" w:rsidRDefault="00F60CD7" w:rsidP="00F60CD7"/>
    <w:p w14:paraId="75F89D85" w14:textId="77777777" w:rsidR="00F60CD7" w:rsidRDefault="00F60CD7" w:rsidP="00F60CD7"/>
    <w:p w14:paraId="5DBFE589" w14:textId="77777777" w:rsidR="00F60CD7" w:rsidRDefault="00F60CD7" w:rsidP="00F60CD7"/>
    <w:p w14:paraId="5CE39772" w14:textId="77777777" w:rsidR="00A64207" w:rsidRDefault="00A64207"/>
    <w:sectPr w:rsidR="00A64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D7"/>
    <w:rsid w:val="003E0D76"/>
    <w:rsid w:val="00431A20"/>
    <w:rsid w:val="00453318"/>
    <w:rsid w:val="00495836"/>
    <w:rsid w:val="006D44E6"/>
    <w:rsid w:val="00763662"/>
    <w:rsid w:val="00A577C2"/>
    <w:rsid w:val="00A64207"/>
    <w:rsid w:val="00C16199"/>
    <w:rsid w:val="00C21B1F"/>
    <w:rsid w:val="00C61CC3"/>
    <w:rsid w:val="00E517C2"/>
    <w:rsid w:val="00F6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993C"/>
  <w15:chartTrackingRefBased/>
  <w15:docId w15:val="{C6784AB4-8312-4011-8624-DA54DF1A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C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60CD7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0CD7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semiHidden/>
    <w:unhideWhenUsed/>
    <w:rsid w:val="00F60CD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60CD7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60CD7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F60CD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60CD7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F60CD7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F60CD7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60CD7"/>
    <w:pPr>
      <w:spacing w:line="360" w:lineRule="auto"/>
      <w:ind w:firstLine="1440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60CD7"/>
    <w:rPr>
      <w:rFonts w:ascii="Times New Roman" w:eastAsia="Times New Roman" w:hAnsi="Times New Roman" w:cs="Times New Roman"/>
      <w:sz w:val="26"/>
      <w:szCs w:val="20"/>
    </w:rPr>
  </w:style>
  <w:style w:type="paragraph" w:styleId="NoSpacing">
    <w:name w:val="No Spacing"/>
    <w:uiPriority w:val="1"/>
    <w:qFormat/>
    <w:rsid w:val="00F60C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F60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uh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Delvillar, Shalea</cp:lastModifiedBy>
  <cp:revision>4</cp:revision>
  <dcterms:created xsi:type="dcterms:W3CDTF">2022-06-21T12:33:00Z</dcterms:created>
  <dcterms:modified xsi:type="dcterms:W3CDTF">2022-06-21T12:43:00Z</dcterms:modified>
</cp:coreProperties>
</file>