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CC98809" w:rsidR="00F565E8" w:rsidRPr="00F565E8" w:rsidRDefault="00924BCD"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July 29,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576C763"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66483" w:rsidRPr="00566483">
        <w:rPr>
          <w:rFonts w:ascii="Microsoft Sans Serif" w:eastAsia="Microsoft Sans Serif" w:hAnsi="Microsoft Sans Serif" w:cs="Microsoft Sans Serif"/>
          <w:b/>
          <w:sz w:val="24"/>
        </w:rPr>
        <w:t>F-2022-3032925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7853EEA" w:rsidR="00B27EA7" w:rsidRDefault="00566483"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66483">
        <w:rPr>
          <w:rFonts w:ascii="Microsoft Sans Serif" w:eastAsia="Microsoft Sans Serif" w:hAnsi="Microsoft Sans Serif" w:cs="Microsoft Sans Serif"/>
          <w:b/>
          <w:sz w:val="24"/>
        </w:rPr>
        <w:t>Freda Willis v. PECO Energy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0B0D28" w:rsidRPr="000B0D28">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5E77BB7"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 xml:space="preserve">August </w:t>
      </w:r>
      <w:r>
        <w:rPr>
          <w:rFonts w:ascii="Microsoft Sans Serif" w:hAnsi="Microsoft Sans Serif" w:cs="Microsoft Sans Serif"/>
          <w:sz w:val="24"/>
          <w:szCs w:val="24"/>
        </w:rPr>
        <w:t>3</w:t>
      </w:r>
      <w:r>
        <w:rPr>
          <w:rFonts w:ascii="Microsoft Sans Serif" w:hAnsi="Microsoft Sans Serif" w:cs="Microsoft Sans Serif"/>
          <w:sz w:val="24"/>
          <w:szCs w:val="24"/>
        </w:rPr>
        <w:t>,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8DD05BA"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B0D28">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924BCD">
        <w:rPr>
          <w:rFonts w:ascii="Microsoft Sans Serif" w:hAnsi="Microsoft Sans Serif" w:cs="Microsoft Sans Serif"/>
          <w:b/>
          <w:bCs/>
          <w:sz w:val="24"/>
          <w:szCs w:val="24"/>
        </w:rPr>
        <w:t>September 14</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42B8F4BA" w14:textId="77777777" w:rsidR="0091145F" w:rsidRDefault="0091145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214FBA9" w14:textId="77777777" w:rsidR="0091145F" w:rsidRDefault="0091145F" w:rsidP="00273905">
      <w:pPr>
        <w:pStyle w:val="BalloonText"/>
        <w:rPr>
          <w:rFonts w:ascii="Microsoft Sans Serif" w:eastAsia="Microsoft GothicNeo" w:hAnsi="Microsoft Sans Serif" w:cs="Microsoft Sans Serif"/>
          <w:b/>
          <w:sz w:val="24"/>
          <w:szCs w:val="24"/>
        </w:rPr>
      </w:pPr>
    </w:p>
    <w:p w14:paraId="0422E13D" w14:textId="77777777" w:rsidR="0091145F" w:rsidRDefault="0091145F" w:rsidP="00273905">
      <w:pPr>
        <w:pStyle w:val="BalloonText"/>
        <w:rPr>
          <w:rFonts w:ascii="Microsoft Sans Serif" w:eastAsia="Microsoft GothicNeo" w:hAnsi="Microsoft Sans Serif" w:cs="Microsoft Sans Serif"/>
          <w:b/>
          <w:sz w:val="24"/>
          <w:szCs w:val="24"/>
        </w:rPr>
      </w:pPr>
    </w:p>
    <w:p w14:paraId="0E3EC5BC" w14:textId="77777777" w:rsidR="0091145F" w:rsidRDefault="0091145F" w:rsidP="00273905">
      <w:pPr>
        <w:pStyle w:val="BalloonText"/>
        <w:rPr>
          <w:rFonts w:ascii="Microsoft Sans Serif" w:eastAsia="Microsoft GothicNeo" w:hAnsi="Microsoft Sans Serif" w:cs="Microsoft Sans Serif"/>
          <w:b/>
          <w:sz w:val="24"/>
          <w:szCs w:val="24"/>
        </w:rPr>
      </w:pPr>
    </w:p>
    <w:p w14:paraId="0B8C1D25" w14:textId="492792FD"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924BCD"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71DA8D08" w14:textId="77777777" w:rsidR="000B6D0E" w:rsidRDefault="000B6D0E" w:rsidP="00273905">
      <w:pPr>
        <w:rPr>
          <w:rFonts w:ascii="Microsoft Sans Serif" w:hAnsi="Microsoft Sans Serif" w:cs="Microsoft Sans Serif"/>
          <w:b/>
          <w:bCs/>
          <w:sz w:val="24"/>
          <w:szCs w:val="24"/>
        </w:rPr>
      </w:pPr>
    </w:p>
    <w:p w14:paraId="5B78343E" w14:textId="35CF6EC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42B495A" w14:textId="1E9D89B3" w:rsidR="00066EAB" w:rsidRDefault="00066EAB" w:rsidP="00066EAB">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F-2022-3032925 - FREDA WILLIS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066EAB">
        <w:rPr>
          <w:rFonts w:ascii="Microsoft Sans Serif" w:eastAsia="Microsoft Sans Serif" w:hAnsi="Microsoft Sans Serif" w:cs="Microsoft Sans Serif"/>
          <w:sz w:val="22"/>
          <w:szCs w:val="22"/>
        </w:rPr>
        <w:t>FREDA WILLIS</w:t>
      </w:r>
      <w:r w:rsidRPr="00066EAB">
        <w:rPr>
          <w:rFonts w:ascii="Microsoft Sans Serif" w:eastAsia="Microsoft Sans Serif" w:hAnsi="Microsoft Sans Serif" w:cs="Microsoft Sans Serif"/>
          <w:sz w:val="22"/>
          <w:szCs w:val="22"/>
        </w:rPr>
        <w:cr/>
        <w:t>14 COLLEGE AVENUE</w:t>
      </w:r>
      <w:r w:rsidRPr="00066EAB">
        <w:rPr>
          <w:rFonts w:ascii="Microsoft Sans Serif" w:eastAsia="Microsoft Sans Serif" w:hAnsi="Microsoft Sans Serif" w:cs="Microsoft Sans Serif"/>
          <w:sz w:val="22"/>
          <w:szCs w:val="22"/>
        </w:rPr>
        <w:cr/>
        <w:t>UPPER DARBY PA  19082</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610.618.0842</w:t>
      </w:r>
      <w:r w:rsidRPr="00066EAB">
        <w:rPr>
          <w:rFonts w:ascii="Microsoft Sans Serif" w:eastAsia="Microsoft Sans Serif" w:hAnsi="Microsoft Sans Serif" w:cs="Microsoft Sans Serif"/>
          <w:b/>
          <w:bCs/>
          <w:sz w:val="22"/>
          <w:szCs w:val="22"/>
        </w:rPr>
        <w:cr/>
      </w:r>
      <w:hyperlink r:id="rId13" w:history="1">
        <w:r w:rsidRPr="00066EAB">
          <w:rPr>
            <w:rStyle w:val="Hyperlink"/>
            <w:rFonts w:ascii="Microsoft Sans Serif" w:eastAsia="Microsoft Sans Serif" w:hAnsi="Microsoft Sans Serif" w:cs="Microsoft Sans Serif"/>
            <w:sz w:val="22"/>
            <w:szCs w:val="22"/>
          </w:rPr>
          <w:t>Wmina641@gmail.com</w:t>
        </w:r>
      </w:hyperlink>
    </w:p>
    <w:p w14:paraId="1CB8503A" w14:textId="77777777" w:rsidR="00066EAB" w:rsidRPr="00066EAB" w:rsidRDefault="00066EAB" w:rsidP="00066EAB">
      <w:pPr>
        <w:rPr>
          <w:rFonts w:ascii="Microsoft Sans Serif" w:eastAsia="Microsoft Sans Serif" w:hAnsi="Microsoft Sans Serif" w:cs="Microsoft Sans Serif"/>
          <w:sz w:val="22"/>
          <w:szCs w:val="22"/>
        </w:rPr>
      </w:pPr>
    </w:p>
    <w:p w14:paraId="6BA9DAC8" w14:textId="77777777" w:rsidR="00066EAB" w:rsidRPr="00066EAB" w:rsidRDefault="00066EAB" w:rsidP="00066EAB">
      <w:pPr>
        <w:rPr>
          <w:rFonts w:ascii="Microsoft Sans Serif" w:eastAsia="Microsoft Sans Serif" w:hAnsi="Microsoft Sans Serif" w:cs="Microsoft Sans Serif"/>
          <w:i/>
          <w:iCs/>
          <w:sz w:val="22"/>
          <w:szCs w:val="22"/>
        </w:rPr>
      </w:pPr>
      <w:r w:rsidRPr="00066EAB">
        <w:rPr>
          <w:rFonts w:ascii="Microsoft Sans Serif" w:eastAsia="Microsoft Sans Serif" w:hAnsi="Microsoft Sans Serif" w:cs="Microsoft Sans Serif"/>
          <w:sz w:val="22"/>
          <w:szCs w:val="22"/>
        </w:rPr>
        <w:t xml:space="preserve"> </w:t>
      </w:r>
      <w:r w:rsidRPr="00066EAB">
        <w:rPr>
          <w:rFonts w:ascii="Microsoft Sans Serif" w:eastAsia="Microsoft Sans Serif" w:hAnsi="Microsoft Sans Serif" w:cs="Microsoft Sans Serif"/>
          <w:sz w:val="22"/>
          <w:szCs w:val="22"/>
        </w:rPr>
        <w:cr/>
        <w:t>KHADIJAH SCOTT ESQUIRE</w:t>
      </w:r>
      <w:r w:rsidRPr="00066EAB">
        <w:rPr>
          <w:rFonts w:ascii="Microsoft Sans Serif" w:eastAsia="Microsoft Sans Serif" w:hAnsi="Microsoft Sans Serif" w:cs="Microsoft Sans Serif"/>
          <w:sz w:val="22"/>
          <w:szCs w:val="22"/>
        </w:rPr>
        <w:cr/>
        <w:t>2301 MARKET ST 23RD FLOOR</w:t>
      </w:r>
      <w:r w:rsidRPr="00066EAB">
        <w:rPr>
          <w:rFonts w:ascii="Microsoft Sans Serif" w:eastAsia="Microsoft Sans Serif" w:hAnsi="Microsoft Sans Serif" w:cs="Microsoft Sans Serif"/>
          <w:sz w:val="22"/>
          <w:szCs w:val="22"/>
        </w:rPr>
        <w:cr/>
        <w:t>PHILADELPHIA PA  19103</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215.841.6841</w:t>
      </w:r>
      <w:r w:rsidRPr="00066EAB">
        <w:rPr>
          <w:rFonts w:ascii="Microsoft Sans Serif" w:eastAsia="Microsoft Sans Serif" w:hAnsi="Microsoft Sans Serif" w:cs="Microsoft Sans Serif"/>
          <w:b/>
          <w:bCs/>
          <w:sz w:val="22"/>
          <w:szCs w:val="22"/>
        </w:rPr>
        <w:cr/>
      </w:r>
      <w:hyperlink r:id="rId14" w:history="1">
        <w:r w:rsidRPr="00066EAB">
          <w:rPr>
            <w:rStyle w:val="Hyperlink"/>
            <w:rFonts w:ascii="Microsoft Sans Serif" w:eastAsia="Microsoft Sans Serif" w:hAnsi="Microsoft Sans Serif" w:cs="Microsoft Sans Serif"/>
            <w:sz w:val="22"/>
            <w:szCs w:val="22"/>
          </w:rPr>
          <w:t>khadijah.scott@exeloncorp.com</w:t>
        </w:r>
      </w:hyperlink>
      <w:r w:rsidRPr="00066EAB">
        <w:rPr>
          <w:rFonts w:ascii="Microsoft Sans Serif" w:eastAsia="Microsoft Sans Serif" w:hAnsi="Microsoft Sans Serif" w:cs="Microsoft Sans Serif"/>
          <w:sz w:val="22"/>
          <w:szCs w:val="22"/>
        </w:rPr>
        <w:br/>
        <w:t>Accepts eService</w:t>
      </w:r>
      <w:r w:rsidRPr="00066EAB">
        <w:rPr>
          <w:rFonts w:ascii="Microsoft Sans Serif" w:eastAsia="Microsoft Sans Serif" w:hAnsi="Microsoft Sans Serif" w:cs="Microsoft Sans Serif"/>
          <w:sz w:val="22"/>
          <w:szCs w:val="22"/>
        </w:rPr>
        <w:br/>
      </w:r>
      <w:r w:rsidRPr="00066EAB">
        <w:rPr>
          <w:rFonts w:ascii="Microsoft Sans Serif" w:eastAsia="Microsoft Sans Serif" w:hAnsi="Microsoft Sans Serif" w:cs="Microsoft Sans Serif"/>
          <w:i/>
          <w:iCs/>
          <w:sz w:val="22"/>
          <w:szCs w:val="22"/>
        </w:rPr>
        <w:t>(Counsel for PECO Energy Company)</w:t>
      </w:r>
    </w:p>
    <w:p w14:paraId="3F78999F" w14:textId="6472716E" w:rsidR="00B55EEE" w:rsidRPr="00066EAB" w:rsidRDefault="00B55EEE" w:rsidP="00066EAB">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54D65"/>
    <w:rsid w:val="00066EAB"/>
    <w:rsid w:val="00084EF5"/>
    <w:rsid w:val="000868F4"/>
    <w:rsid w:val="000B0D28"/>
    <w:rsid w:val="000B6D0E"/>
    <w:rsid w:val="000D1610"/>
    <w:rsid w:val="000D772C"/>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74556"/>
    <w:rsid w:val="00C74B30"/>
    <w:rsid w:val="00C76AA7"/>
    <w:rsid w:val="00C85E4B"/>
    <w:rsid w:val="00C97853"/>
    <w:rsid w:val="00CA24C7"/>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mina64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2022-07-29T13:40:00Z</dcterms:created>
  <dcterms:modified xsi:type="dcterms:W3CDTF">2022-07-29T13:41:00Z</dcterms:modified>
</cp:coreProperties>
</file>